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F77B7" w14:textId="16F1CBBB" w:rsidR="007222B8" w:rsidRPr="00006577" w:rsidRDefault="007222B8" w:rsidP="00385F21">
      <w:pPr>
        <w:spacing w:line="360" w:lineRule="auto"/>
        <w:outlineLvl w:val="0"/>
        <w:rPr>
          <w:b/>
        </w:rPr>
      </w:pPr>
      <w:r w:rsidRPr="00006577">
        <w:rPr>
          <w:b/>
        </w:rPr>
        <w:t xml:space="preserve">CSUEB – </w:t>
      </w:r>
      <w:r w:rsidR="00DF0E70">
        <w:rPr>
          <w:b/>
        </w:rPr>
        <w:t>STAT 6305</w:t>
      </w:r>
      <w:r w:rsidRPr="00006577">
        <w:rPr>
          <w:b/>
        </w:rPr>
        <w:t xml:space="preserve"> </w:t>
      </w:r>
      <w:r w:rsidR="000342DC">
        <w:rPr>
          <w:b/>
        </w:rPr>
        <w:t xml:space="preserve">– Winter 2017 - Prof </w:t>
      </w:r>
      <w:r w:rsidRPr="00006577">
        <w:rPr>
          <w:b/>
        </w:rPr>
        <w:t>Yan Zhou</w:t>
      </w:r>
    </w:p>
    <w:p w14:paraId="6D30A37C" w14:textId="77777777" w:rsidR="007222B8" w:rsidRPr="00006577" w:rsidRDefault="007222B8" w:rsidP="00385F21">
      <w:pPr>
        <w:spacing w:line="360" w:lineRule="auto"/>
        <w:outlineLvl w:val="0"/>
        <w:rPr>
          <w:b/>
        </w:rPr>
      </w:pPr>
      <w:r w:rsidRPr="00006577">
        <w:rPr>
          <w:b/>
        </w:rPr>
        <w:t>Homework 4 - Henry Lankin, Gui Larangeira</w:t>
      </w:r>
    </w:p>
    <w:p w14:paraId="7DFCBD8F" w14:textId="77777777" w:rsidR="007222B8" w:rsidRPr="00006577" w:rsidRDefault="007222B8" w:rsidP="00385F21">
      <w:pPr>
        <w:spacing w:line="360" w:lineRule="auto"/>
      </w:pPr>
      <w:r w:rsidRPr="00006577">
        <w:t>February 09, 2017</w:t>
      </w:r>
    </w:p>
    <w:p w14:paraId="64011E58" w14:textId="77777777" w:rsidR="007222B8" w:rsidRPr="00006577" w:rsidRDefault="007222B8" w:rsidP="00385F21">
      <w:pPr>
        <w:spacing w:line="360" w:lineRule="auto"/>
      </w:pPr>
    </w:p>
    <w:p w14:paraId="19F5F881" w14:textId="2A29C91F" w:rsidR="007222B8" w:rsidRPr="000342DC" w:rsidRDefault="007222B8" w:rsidP="00385F21">
      <w:pPr>
        <w:spacing w:line="360" w:lineRule="auto"/>
        <w:jc w:val="center"/>
        <w:outlineLvl w:val="0"/>
        <w:rPr>
          <w:b/>
        </w:rPr>
      </w:pPr>
      <w:r w:rsidRPr="000342DC">
        <w:rPr>
          <w:b/>
        </w:rPr>
        <w:t xml:space="preserve">HW 4: </w:t>
      </w:r>
      <w:r w:rsidR="00FE6F2B" w:rsidRPr="000342DC">
        <w:rPr>
          <w:b/>
        </w:rPr>
        <w:t>14.11, 14.12, 14.13, 14.20, 14.21</w:t>
      </w:r>
    </w:p>
    <w:p w14:paraId="0C4B1ADF" w14:textId="77777777" w:rsidR="007222B8" w:rsidRPr="00006577" w:rsidRDefault="007222B8" w:rsidP="00385F21">
      <w:pPr>
        <w:spacing w:line="360" w:lineRule="auto"/>
        <w:rPr>
          <w:u w:val="single"/>
        </w:rPr>
      </w:pPr>
      <w:r w:rsidRPr="00006577">
        <w:rPr>
          <w:u w:val="single"/>
        </w:rPr>
        <w:t>14.11</w:t>
      </w:r>
    </w:p>
    <w:p w14:paraId="7A9CF7A8" w14:textId="386A7880" w:rsidR="002A1CA1" w:rsidRPr="00006577" w:rsidRDefault="00C32CD0" w:rsidP="00385F21">
      <w:pPr>
        <w:spacing w:line="360" w:lineRule="auto"/>
        <w:jc w:val="center"/>
        <w:rPr>
          <w:u w:val="single"/>
        </w:rPr>
      </w:pPr>
      <w:r w:rsidRPr="00006577">
        <w:rPr>
          <w:noProof/>
        </w:rPr>
        <w:drawing>
          <wp:inline distT="0" distB="0" distL="0" distR="0" wp14:anchorId="679D9F5D" wp14:editId="24F79CF6">
            <wp:extent cx="5282654" cy="3041477"/>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11.png"/>
                    <pic:cNvPicPr/>
                  </pic:nvPicPr>
                  <pic:blipFill>
                    <a:blip r:embed="rId7">
                      <a:extLst>
                        <a:ext uri="{28A0092B-C50C-407E-A947-70E740481C1C}">
                          <a14:useLocalDpi xmlns:a14="http://schemas.microsoft.com/office/drawing/2010/main" val="0"/>
                        </a:ext>
                      </a:extLst>
                    </a:blip>
                    <a:stretch>
                      <a:fillRect/>
                    </a:stretch>
                  </pic:blipFill>
                  <pic:spPr>
                    <a:xfrm>
                      <a:off x="0" y="0"/>
                      <a:ext cx="5334179" cy="3071143"/>
                    </a:xfrm>
                    <a:prstGeom prst="rect">
                      <a:avLst/>
                    </a:prstGeom>
                  </pic:spPr>
                </pic:pic>
              </a:graphicData>
            </a:graphic>
          </wp:inline>
        </w:drawing>
      </w:r>
    </w:p>
    <w:p w14:paraId="3567FE5E" w14:textId="26275C74" w:rsidR="003A6F18" w:rsidRPr="000342DC" w:rsidRDefault="003A6F18" w:rsidP="00385F21">
      <w:pPr>
        <w:widowControl w:val="0"/>
        <w:numPr>
          <w:ilvl w:val="0"/>
          <w:numId w:val="1"/>
        </w:numPr>
        <w:tabs>
          <w:tab w:val="left" w:pos="220"/>
          <w:tab w:val="left" w:pos="720"/>
        </w:tabs>
        <w:autoSpaceDE w:val="0"/>
        <w:autoSpaceDN w:val="0"/>
        <w:adjustRightInd w:val="0"/>
        <w:spacing w:line="360" w:lineRule="auto"/>
        <w:rPr>
          <w:rFonts w:ascii="Times" w:hAnsi="Times" w:cs="Times"/>
          <w:b/>
          <w:bCs/>
          <w:color w:val="000000"/>
        </w:rPr>
      </w:pPr>
      <w:r w:rsidRPr="000342DC">
        <w:rPr>
          <w:rFonts w:ascii="Times" w:hAnsi="Times" w:cs="Times"/>
          <w:b/>
          <w:bCs/>
          <w:color w:val="000000"/>
        </w:rPr>
        <w:t>Identify the design and treatment structure for this study.</w:t>
      </w:r>
    </w:p>
    <w:p w14:paraId="4947CFC6" w14:textId="403B3B35" w:rsidR="00EF020E" w:rsidRPr="00006577" w:rsidRDefault="000342DC" w:rsidP="00385F21">
      <w:pPr>
        <w:widowControl w:val="0"/>
        <w:tabs>
          <w:tab w:val="left" w:pos="220"/>
          <w:tab w:val="left" w:pos="720"/>
        </w:tabs>
        <w:autoSpaceDE w:val="0"/>
        <w:autoSpaceDN w:val="0"/>
        <w:adjustRightInd w:val="0"/>
        <w:spacing w:line="360" w:lineRule="auto"/>
        <w:ind w:left="720"/>
        <w:rPr>
          <w:rFonts w:ascii="Times" w:hAnsi="Times" w:cs="Times"/>
          <w:bCs/>
          <w:color w:val="000000"/>
        </w:rPr>
      </w:pPr>
      <w:r>
        <w:rPr>
          <w:rFonts w:ascii="Times" w:hAnsi="Times" w:cs="Times"/>
          <w:bCs/>
          <w:color w:val="000000"/>
        </w:rPr>
        <w:t>The experiment is setup as</w:t>
      </w:r>
      <w:r w:rsidR="00EF020E">
        <w:rPr>
          <w:rFonts w:ascii="Times" w:hAnsi="Times" w:cs="Times"/>
          <w:bCs/>
          <w:color w:val="000000"/>
        </w:rPr>
        <w:t xml:space="preserve"> a</w:t>
      </w:r>
      <w:r>
        <w:rPr>
          <w:rFonts w:ascii="Times" w:hAnsi="Times" w:cs="Times"/>
          <w:bCs/>
          <w:color w:val="000000"/>
        </w:rPr>
        <w:t xml:space="preserve"> CRD</w:t>
      </w:r>
      <w:r w:rsidR="00EF020E">
        <w:rPr>
          <w:rFonts w:ascii="Times" w:hAnsi="Times" w:cs="Times"/>
          <w:bCs/>
          <w:color w:val="000000"/>
        </w:rPr>
        <w:t xml:space="preserve"> factorial treatment </w:t>
      </w:r>
      <w:r w:rsidR="00DC5098">
        <w:rPr>
          <w:rFonts w:ascii="Times" w:hAnsi="Times" w:cs="Times"/>
          <w:bCs/>
          <w:color w:val="000000"/>
        </w:rPr>
        <w:t xml:space="preserve">design </w:t>
      </w:r>
      <w:r w:rsidR="007871BC">
        <w:rPr>
          <w:rFonts w:ascii="Times" w:hAnsi="Times" w:cs="Times"/>
          <w:bCs/>
          <w:color w:val="000000"/>
        </w:rPr>
        <w:t xml:space="preserve">with </w:t>
      </w:r>
      <w:r w:rsidR="0078149C">
        <w:rPr>
          <w:rFonts w:ascii="Times" w:hAnsi="Times" w:cs="Times"/>
          <w:bCs/>
          <w:color w:val="000000"/>
        </w:rPr>
        <w:t>the following</w:t>
      </w:r>
      <w:r w:rsidR="00DC5098">
        <w:rPr>
          <w:rFonts w:ascii="Times" w:hAnsi="Times" w:cs="Times"/>
          <w:bCs/>
          <w:color w:val="000000"/>
        </w:rPr>
        <w:t xml:space="preserve"> </w:t>
      </w:r>
      <w:r w:rsidR="007871BC">
        <w:rPr>
          <w:rFonts w:ascii="Times" w:hAnsi="Times" w:cs="Times"/>
          <w:bCs/>
          <w:color w:val="000000"/>
        </w:rPr>
        <w:t>factor</w:t>
      </w:r>
      <w:r>
        <w:rPr>
          <w:rFonts w:ascii="Times" w:hAnsi="Times" w:cs="Times"/>
          <w:bCs/>
          <w:color w:val="000000"/>
        </w:rPr>
        <w:t>s</w:t>
      </w:r>
      <w:r w:rsidR="00DC5098">
        <w:rPr>
          <w:rFonts w:ascii="Times" w:hAnsi="Times" w:cs="Times"/>
          <w:bCs/>
          <w:color w:val="000000"/>
        </w:rPr>
        <w:t xml:space="preserve">: sweetener percentage, milk fat percentage and air percentage. The design uses three replications for each combination.  </w:t>
      </w:r>
    </w:p>
    <w:p w14:paraId="4601E041" w14:textId="1EF86882" w:rsidR="00EF020E" w:rsidRDefault="00EF020E" w:rsidP="00385F21">
      <w:pPr>
        <w:widowControl w:val="0"/>
        <w:numPr>
          <w:ilvl w:val="0"/>
          <w:numId w:val="1"/>
        </w:numPr>
        <w:tabs>
          <w:tab w:val="left" w:pos="220"/>
          <w:tab w:val="left" w:pos="720"/>
        </w:tabs>
        <w:autoSpaceDE w:val="0"/>
        <w:autoSpaceDN w:val="0"/>
        <w:adjustRightInd w:val="0"/>
        <w:spacing w:line="360" w:lineRule="auto"/>
        <w:rPr>
          <w:rFonts w:ascii="Times" w:hAnsi="Times" w:cs="Times"/>
          <w:bCs/>
          <w:color w:val="000000"/>
        </w:rPr>
      </w:pPr>
      <w:r w:rsidRPr="006341C0">
        <w:rPr>
          <w:rFonts w:ascii="Times" w:hAnsi="Times" w:cs="Times"/>
          <w:b/>
          <w:bCs/>
          <w:color w:val="000000"/>
        </w:rPr>
        <w:t xml:space="preserve">Write a model for this study, identifying all terms in the model. </w:t>
      </w:r>
      <w:r w:rsidRPr="00006577">
        <w:rPr>
          <w:rFonts w:ascii="MS Mincho" w:eastAsia="MS Mincho" w:hAnsi="MS Mincho" w:cs="MS Mincho"/>
          <w:bCs/>
          <w:color w:val="000000"/>
        </w:rPr>
        <w:t> </w:t>
      </w:r>
    </w:p>
    <w:p w14:paraId="604905C5" w14:textId="77777777" w:rsidR="006341C0" w:rsidRDefault="006341C0" w:rsidP="006341C0">
      <w:pPr>
        <w:pStyle w:val="ListParagraph"/>
        <w:widowControl w:val="0"/>
        <w:tabs>
          <w:tab w:val="left" w:pos="220"/>
          <w:tab w:val="left" w:pos="720"/>
        </w:tabs>
        <w:autoSpaceDE w:val="0"/>
        <w:autoSpaceDN w:val="0"/>
        <w:adjustRightInd w:val="0"/>
        <w:spacing w:line="360" w:lineRule="auto"/>
        <w:outlineLvl w:val="0"/>
        <w:rPr>
          <w:rFonts w:eastAsiaTheme="minorEastAsia"/>
          <w:bCs/>
        </w:rPr>
      </w:pPr>
      <w:r w:rsidRPr="006341C0">
        <w:rPr>
          <w:rFonts w:eastAsiaTheme="minorEastAsia"/>
          <w:bCs/>
        </w:rPr>
        <w:t>Factorial design model:</w:t>
      </w:r>
    </w:p>
    <w:p w14:paraId="14D0E088" w14:textId="5D9EE146" w:rsidR="006341C0" w:rsidRPr="006341C0" w:rsidRDefault="006341C0" w:rsidP="006341C0">
      <w:pPr>
        <w:pStyle w:val="ListParagraph"/>
        <w:widowControl w:val="0"/>
        <w:tabs>
          <w:tab w:val="left" w:pos="220"/>
          <w:tab w:val="left" w:pos="720"/>
        </w:tabs>
        <w:autoSpaceDE w:val="0"/>
        <w:autoSpaceDN w:val="0"/>
        <w:adjustRightInd w:val="0"/>
        <w:spacing w:line="360" w:lineRule="auto"/>
        <w:outlineLvl w:val="0"/>
        <w:rPr>
          <w:rFonts w:eastAsiaTheme="minorEastAsia"/>
          <w:b/>
          <w:bCs/>
        </w:rPr>
      </w:pPr>
      <w:r w:rsidRPr="006341C0">
        <w:rPr>
          <w:rFonts w:eastAsiaTheme="minorEastAsia"/>
          <w:b/>
          <w:bCs/>
        </w:rPr>
        <w:t xml:space="preserve">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ijkm</m:t>
            </m:r>
          </m:sub>
        </m:sSub>
        <m:r>
          <m:rPr>
            <m:sty m:val="bi"/>
          </m:rPr>
          <w:rPr>
            <w:rFonts w:ascii="Cambria Math" w:hAnsi="Cambria Math"/>
          </w:rPr>
          <m:t>=μ+</m:t>
        </m:r>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τβ</m:t>
            </m:r>
          </m:e>
          <m:sub>
            <m:r>
              <m:rPr>
                <m:sty m:val="bi"/>
              </m:rP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τγ</m:t>
            </m:r>
          </m:e>
          <m:sub>
            <m:r>
              <m:rPr>
                <m:sty m:val="bi"/>
              </m:rPr>
              <w:rPr>
                <w:rFonts w:ascii="Cambria Math" w:hAnsi="Cambria Math"/>
              </w:rPr>
              <m:t>ik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βγ</m:t>
            </m:r>
          </m:e>
          <m:sub>
            <m:r>
              <m:rPr>
                <m:sty m:val="bi"/>
              </m:rPr>
              <w:rPr>
                <w:rFonts w:ascii="Cambria Math" w:hAnsi="Cambria Math"/>
              </w:rPr>
              <m:t>jk</m:t>
            </m:r>
          </m:sub>
        </m:sSub>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τβγ</m:t>
            </m:r>
          </m:e>
          <m:sub>
            <m:r>
              <m:rPr>
                <m:sty m:val="bi"/>
              </m:rPr>
              <w:rPr>
                <w:rFonts w:ascii="Cambria Math" w:hAnsi="Cambria Math"/>
              </w:rPr>
              <m:t>ijk</m:t>
            </m:r>
          </m:sub>
        </m:sSub>
        <m:r>
          <m:rPr>
            <m:sty m:val="bi"/>
          </m:rPr>
          <w:rPr>
            <w:rFonts w:ascii="Cambria Math" w:eastAsiaTheme="minorEastAsia" w:hAnsi="Cambria Math"/>
          </w:rPr>
          <m:t>+</m:t>
        </m:r>
        <m:sSub>
          <m:sSubPr>
            <m:ctrlPr>
              <w:rPr>
                <w:rFonts w:ascii="Cambria Math" w:hAnsi="Cambria Math"/>
                <w:b/>
                <w:bCs/>
                <w:i/>
              </w:rPr>
            </m:ctrlPr>
          </m:sSubPr>
          <m:e>
            <m:r>
              <m:rPr>
                <m:sty m:val="bi"/>
              </m:rPr>
              <w:rPr>
                <w:rFonts w:ascii="Cambria Math" w:hAnsi="Cambria Math"/>
              </w:rPr>
              <m:t>ε</m:t>
            </m:r>
          </m:e>
          <m:sub>
            <m:r>
              <m:rPr>
                <m:sty m:val="bi"/>
              </m:rPr>
              <w:rPr>
                <w:rFonts w:ascii="Cambria Math" w:hAnsi="Cambria Math"/>
              </w:rPr>
              <m:t>ijkm</m:t>
            </m:r>
          </m:sub>
        </m:sSub>
      </m:oMath>
    </w:p>
    <w:p w14:paraId="60E73894" w14:textId="37519311" w:rsidR="00A47AE4" w:rsidRDefault="00A47AE4" w:rsidP="00A47AE4">
      <m:oMathPara>
        <m:oMath>
          <m:r>
            <w:rPr>
              <w:rFonts w:ascii="Cambria Math" w:hAnsi="Cambria Math"/>
            </w:rPr>
            <m:t>i=1,2; j=1,2,3; k=1,2,3; m=1,2, 3</m:t>
          </m:r>
        </m:oMath>
      </m:oMathPara>
    </w:p>
    <w:p w14:paraId="3ACE017E" w14:textId="77777777" w:rsidR="00647A0B" w:rsidRPr="00647A0B" w:rsidRDefault="00647A0B" w:rsidP="00385F21">
      <w:pPr>
        <w:widowControl w:val="0"/>
        <w:tabs>
          <w:tab w:val="left" w:pos="220"/>
          <w:tab w:val="left" w:pos="720"/>
        </w:tabs>
        <w:autoSpaceDE w:val="0"/>
        <w:autoSpaceDN w:val="0"/>
        <w:adjustRightInd w:val="0"/>
        <w:spacing w:line="360" w:lineRule="auto"/>
        <w:ind w:left="720"/>
        <w:rPr>
          <w:rFonts w:ascii="Times" w:hAnsi="Times" w:cs="Times"/>
          <w:bCs/>
          <w:color w:val="000000"/>
        </w:rPr>
      </w:pPr>
    </w:p>
    <w:p w14:paraId="07FC5777" w14:textId="79C1F1AF" w:rsidR="002D0BFC" w:rsidRDefault="002D0BFC" w:rsidP="00385F21">
      <w:pPr>
        <w:spacing w:line="360" w:lineRule="auto"/>
        <w:ind w:left="720"/>
        <w:rPr>
          <w:bCs/>
        </w:rPr>
      </w:pPr>
      <w:r w:rsidRPr="0051708B">
        <w:rPr>
          <w:bCs/>
        </w:rPr>
        <w:t xml:space="preserve">Using a </w:t>
      </w:r>
      <w:r w:rsidR="006A4EE4">
        <w:rPr>
          <w:bCs/>
        </w:rPr>
        <w:t>factorial treatment</w:t>
      </w:r>
      <w:r w:rsidRPr="0051708B">
        <w:rPr>
          <w:bCs/>
        </w:rPr>
        <w:t xml:space="preserve"> </w:t>
      </w:r>
      <w:r w:rsidR="002A757E">
        <w:rPr>
          <w:bCs/>
        </w:rPr>
        <w:t>structure</w:t>
      </w:r>
      <w:r w:rsidRPr="0051708B">
        <w:rPr>
          <w:bCs/>
        </w:rPr>
        <w:t xml:space="preserve"> with:</w:t>
      </w:r>
    </w:p>
    <w:p w14:paraId="2AA5BB78" w14:textId="180DDAEF" w:rsidR="006341C0" w:rsidRPr="008C59C9" w:rsidRDefault="006341C0" w:rsidP="006341C0">
      <w:pPr>
        <w:spacing w:line="360" w:lineRule="auto"/>
        <w:ind w:left="1440"/>
        <w:rPr>
          <w:rFonts w:eastAsiaTheme="minorEastAsia"/>
          <w:bCs/>
        </w:rPr>
      </w:pPr>
      <m:oMath>
        <m:r>
          <w:rPr>
            <w:rFonts w:ascii="Cambria Math" w:hAnsi="Cambria Math"/>
          </w:rPr>
          <m:t>μ</m:t>
        </m:r>
      </m:oMath>
      <w:r w:rsidRPr="0051708B">
        <w:rPr>
          <w:rFonts w:eastAsiaTheme="minorEastAsia"/>
          <w:bCs/>
        </w:rPr>
        <w:t xml:space="preserve"> – overall </w:t>
      </w:r>
      <w:r>
        <w:rPr>
          <w:rFonts w:eastAsiaTheme="minorEastAsia"/>
          <w:bCs/>
        </w:rPr>
        <w:t>sensory rating</w:t>
      </w:r>
      <w:r w:rsidRPr="0051708B">
        <w:rPr>
          <w:rFonts w:eastAsiaTheme="minorEastAsia"/>
          <w:bCs/>
        </w:rPr>
        <w:t xml:space="preserve"> mean</w:t>
      </w:r>
    </w:p>
    <w:p w14:paraId="76B412FF" w14:textId="1300E6C7" w:rsidR="002D0BFC" w:rsidRPr="0051708B" w:rsidRDefault="0012786E" w:rsidP="00385F21">
      <w:pPr>
        <w:spacing w:line="360" w:lineRule="auto"/>
        <w:ind w:left="1440"/>
        <w:rPr>
          <w:rFonts w:eastAsiaTheme="minorEastAsia"/>
          <w:bCs/>
        </w:rPr>
      </w:pPr>
      <m:oMath>
        <m:sSub>
          <m:sSubPr>
            <m:ctrlPr>
              <w:rPr>
                <w:rFonts w:ascii="Cambria Math" w:hAnsi="Cambria Math"/>
                <w:bCs/>
                <w:i/>
              </w:rPr>
            </m:ctrlPr>
          </m:sSubPr>
          <m:e>
            <m:r>
              <w:rPr>
                <w:rFonts w:ascii="Cambria Math" w:hAnsi="Cambria Math"/>
              </w:rPr>
              <m:t>y</m:t>
            </m:r>
          </m:e>
          <m:sub>
            <m:r>
              <w:rPr>
                <w:rFonts w:ascii="Cambria Math" w:hAnsi="Cambria Math"/>
              </w:rPr>
              <m:t>ijkm</m:t>
            </m:r>
          </m:sub>
        </m:sSub>
      </m:oMath>
      <w:r w:rsidR="002D0BFC" w:rsidRPr="0051708B">
        <w:rPr>
          <w:rFonts w:eastAsiaTheme="minorEastAsia"/>
          <w:bCs/>
        </w:rPr>
        <w:t xml:space="preserve"> – the </w:t>
      </w:r>
      <w:r w:rsidR="00CD753C">
        <w:rPr>
          <w:rFonts w:eastAsiaTheme="minorEastAsia"/>
          <w:bCs/>
        </w:rPr>
        <w:t xml:space="preserve">sensory </w:t>
      </w:r>
      <w:r w:rsidR="00967095">
        <w:rPr>
          <w:rFonts w:eastAsiaTheme="minorEastAsia"/>
          <w:bCs/>
        </w:rPr>
        <w:t>rating</w:t>
      </w:r>
      <w:r w:rsidR="002D0BFC" w:rsidRPr="0051708B">
        <w:rPr>
          <w:rFonts w:eastAsiaTheme="minorEastAsia"/>
          <w:bCs/>
        </w:rPr>
        <w:t xml:space="preserve"> from each </w:t>
      </w:r>
      <w:r w:rsidR="00967095">
        <w:rPr>
          <w:rFonts w:eastAsiaTheme="minorEastAsia"/>
          <w:bCs/>
        </w:rPr>
        <w:t>sweetener-milk fat-air</w:t>
      </w:r>
      <w:r w:rsidR="002D0BFC" w:rsidRPr="0051708B">
        <w:rPr>
          <w:rFonts w:eastAsiaTheme="minorEastAsia"/>
          <w:bCs/>
        </w:rPr>
        <w:t xml:space="preserve"> combination: </w:t>
      </w:r>
      <w:r w:rsidR="00967095">
        <w:rPr>
          <w:rFonts w:eastAsiaTheme="minorEastAsia"/>
          <w:bCs/>
        </w:rPr>
        <w:t>54</w:t>
      </w:r>
      <w:r w:rsidR="002D0BFC" w:rsidRPr="0051708B">
        <w:rPr>
          <w:rFonts w:eastAsiaTheme="minorEastAsia"/>
          <w:bCs/>
        </w:rPr>
        <w:t xml:space="preserve"> observations</w:t>
      </w:r>
      <w:r w:rsidR="00BE66D5">
        <w:rPr>
          <w:rFonts w:eastAsiaTheme="minorEastAsia"/>
          <w:bCs/>
        </w:rPr>
        <w:t xml:space="preserve"> from 3 replications of the 18 </w:t>
      </w:r>
      <w:r w:rsidR="00AF1ADE">
        <w:rPr>
          <w:rFonts w:eastAsiaTheme="minorEastAsia"/>
          <w:bCs/>
        </w:rPr>
        <w:t xml:space="preserve">treatment </w:t>
      </w:r>
      <w:r w:rsidR="00BE66D5">
        <w:rPr>
          <w:rFonts w:eastAsiaTheme="minorEastAsia"/>
          <w:bCs/>
        </w:rPr>
        <w:t>combinations</w:t>
      </w:r>
    </w:p>
    <w:p w14:paraId="7549A543" w14:textId="5D9D22F8" w:rsidR="002D0BFC" w:rsidRPr="0051708B" w:rsidRDefault="0012786E" w:rsidP="00385F21">
      <w:pPr>
        <w:spacing w:line="360" w:lineRule="auto"/>
        <w:ind w:left="1440"/>
        <w:rPr>
          <w:rFonts w:eastAsiaTheme="minorEastAsia"/>
          <w:bCs/>
        </w:rPr>
      </w:pPr>
      <m:oMath>
        <m:sSub>
          <m:sSubPr>
            <m:ctrlPr>
              <w:rPr>
                <w:rFonts w:ascii="Cambria Math" w:hAnsi="Cambria Math"/>
                <w:bCs/>
                <w:i/>
              </w:rPr>
            </m:ctrlPr>
          </m:sSubPr>
          <m:e>
            <m:r>
              <w:rPr>
                <w:rFonts w:ascii="Cambria Math" w:hAnsi="Cambria Math"/>
              </w:rPr>
              <m:t>τ</m:t>
            </m:r>
          </m:e>
          <m:sub>
            <m:r>
              <w:rPr>
                <w:rFonts w:ascii="Cambria Math" w:hAnsi="Cambria Math"/>
              </w:rPr>
              <m:t>i</m:t>
            </m:r>
          </m:sub>
        </m:sSub>
      </m:oMath>
      <w:r w:rsidR="002D0BFC" w:rsidRPr="0051708B">
        <w:rPr>
          <w:rFonts w:eastAsiaTheme="minorEastAsia"/>
          <w:bCs/>
        </w:rPr>
        <w:t xml:space="preserve"> – the effect due </w:t>
      </w:r>
      <w:r w:rsidR="00967095">
        <w:rPr>
          <w:rFonts w:eastAsiaTheme="minorEastAsia"/>
          <w:bCs/>
        </w:rPr>
        <w:t>to the percentage of sweetener: 2</w:t>
      </w:r>
      <w:r w:rsidR="002D0BFC" w:rsidRPr="0051708B">
        <w:rPr>
          <w:rFonts w:eastAsiaTheme="minorEastAsia"/>
          <w:bCs/>
        </w:rPr>
        <w:t xml:space="preserve"> treatment levels</w:t>
      </w:r>
    </w:p>
    <w:p w14:paraId="2555F972" w14:textId="622A6227" w:rsidR="002D0BFC" w:rsidRPr="0051708B" w:rsidRDefault="0012786E" w:rsidP="00385F21">
      <w:pPr>
        <w:spacing w:line="360" w:lineRule="auto"/>
        <w:ind w:left="1440"/>
        <w:rPr>
          <w:rFonts w:eastAsiaTheme="minorEastAsia"/>
          <w:bCs/>
        </w:rPr>
      </w:pP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002D0BFC" w:rsidRPr="0051708B">
        <w:rPr>
          <w:rFonts w:eastAsiaTheme="minorEastAsia"/>
          <w:bCs/>
        </w:rPr>
        <w:t xml:space="preserve"> – the effect due to the </w:t>
      </w:r>
      <w:r w:rsidR="00967095">
        <w:rPr>
          <w:rFonts w:eastAsiaTheme="minorEastAsia"/>
          <w:bCs/>
        </w:rPr>
        <w:t>percentage of milk fat: 3</w:t>
      </w:r>
      <w:r w:rsidR="002D0BFC" w:rsidRPr="0051708B">
        <w:rPr>
          <w:rFonts w:eastAsiaTheme="minorEastAsia"/>
          <w:bCs/>
        </w:rPr>
        <w:t xml:space="preserve"> </w:t>
      </w:r>
      <w:r w:rsidR="00967095">
        <w:rPr>
          <w:rFonts w:eastAsiaTheme="minorEastAsia"/>
          <w:bCs/>
        </w:rPr>
        <w:t>treatment</w:t>
      </w:r>
      <w:r w:rsidR="002D0BFC" w:rsidRPr="0051708B">
        <w:rPr>
          <w:rFonts w:eastAsiaTheme="minorEastAsia"/>
          <w:bCs/>
        </w:rPr>
        <w:t xml:space="preserve"> levels</w:t>
      </w:r>
    </w:p>
    <w:p w14:paraId="4CC3267A" w14:textId="2CEEB03C" w:rsidR="00967095" w:rsidRDefault="0012786E" w:rsidP="00385F21">
      <w:pPr>
        <w:spacing w:line="360" w:lineRule="auto"/>
        <w:ind w:left="1440"/>
        <w:rPr>
          <w:rFonts w:eastAsiaTheme="minorEastAsia"/>
          <w:bCs/>
        </w:rPr>
      </w:pPr>
      <m:oMath>
        <m:sSub>
          <m:sSubPr>
            <m:ctrlPr>
              <w:rPr>
                <w:rFonts w:ascii="Cambria Math" w:hAnsi="Cambria Math"/>
                <w:bCs/>
                <w:i/>
              </w:rPr>
            </m:ctrlPr>
          </m:sSubPr>
          <m:e>
            <m:r>
              <w:rPr>
                <w:rFonts w:ascii="Cambria Math" w:hAnsi="Cambria Math"/>
              </w:rPr>
              <m:t>γ</m:t>
            </m:r>
          </m:e>
          <m:sub>
            <m:r>
              <w:rPr>
                <w:rFonts w:ascii="Cambria Math" w:hAnsi="Cambria Math"/>
              </w:rPr>
              <m:t>k</m:t>
            </m:r>
          </m:sub>
        </m:sSub>
      </m:oMath>
      <w:r w:rsidR="00967095" w:rsidRPr="0051708B">
        <w:rPr>
          <w:rFonts w:eastAsiaTheme="minorEastAsia"/>
          <w:bCs/>
        </w:rPr>
        <w:t xml:space="preserve"> – the effect due to the </w:t>
      </w:r>
      <w:r w:rsidR="00967095">
        <w:rPr>
          <w:rFonts w:eastAsiaTheme="minorEastAsia"/>
          <w:bCs/>
        </w:rPr>
        <w:t>percentage of air: 3</w:t>
      </w:r>
      <w:r w:rsidR="00967095" w:rsidRPr="0051708B">
        <w:rPr>
          <w:rFonts w:eastAsiaTheme="minorEastAsia"/>
          <w:bCs/>
        </w:rPr>
        <w:t xml:space="preserve"> </w:t>
      </w:r>
      <w:r w:rsidR="00967095">
        <w:rPr>
          <w:rFonts w:eastAsiaTheme="minorEastAsia"/>
          <w:bCs/>
        </w:rPr>
        <w:t>treatment</w:t>
      </w:r>
      <w:r w:rsidR="00967095" w:rsidRPr="0051708B">
        <w:rPr>
          <w:rFonts w:eastAsiaTheme="minorEastAsia"/>
          <w:bCs/>
        </w:rPr>
        <w:t xml:space="preserve"> levels</w:t>
      </w:r>
    </w:p>
    <w:p w14:paraId="191EA213" w14:textId="1F0BE6AA" w:rsidR="00231E31" w:rsidRDefault="0012786E" w:rsidP="00385F21">
      <w:pPr>
        <w:spacing w:line="360" w:lineRule="auto"/>
        <w:ind w:left="1440"/>
        <w:rPr>
          <w:rFonts w:eastAsiaTheme="minorEastAsia"/>
        </w:rPr>
      </w:pPr>
      <m:oMath>
        <m:sSub>
          <m:sSubPr>
            <m:ctrlPr>
              <w:rPr>
                <w:rFonts w:ascii="Cambria Math" w:hAnsi="Cambria Math"/>
                <w:i/>
              </w:rPr>
            </m:ctrlPr>
          </m:sSubPr>
          <m:e>
            <m:r>
              <w:rPr>
                <w:rFonts w:ascii="Cambria Math" w:hAnsi="Cambria Math"/>
              </w:rPr>
              <m:t>τβ</m:t>
            </m:r>
          </m:e>
          <m:sub>
            <m:r>
              <w:rPr>
                <w:rFonts w:ascii="Cambria Math" w:hAnsi="Cambria Math"/>
              </w:rPr>
              <m:t>ij</m:t>
            </m:r>
          </m:sub>
        </m:sSub>
      </m:oMath>
      <w:r w:rsidR="00231E31">
        <w:rPr>
          <w:rFonts w:eastAsiaTheme="minorEastAsia"/>
        </w:rPr>
        <w:t xml:space="preserve"> – the effect due to the </w:t>
      </w:r>
      <w:r w:rsidR="006A05AC">
        <w:rPr>
          <w:rFonts w:eastAsiaTheme="minorEastAsia"/>
        </w:rPr>
        <w:t xml:space="preserve">two-way </w:t>
      </w:r>
      <w:r w:rsidR="00231E31">
        <w:rPr>
          <w:rFonts w:eastAsiaTheme="minorEastAsia"/>
        </w:rPr>
        <w:t>interaction between the levels of sweetener and milk fat factors: 6 interactions</w:t>
      </w:r>
    </w:p>
    <w:p w14:paraId="619ED927" w14:textId="1B42B4B2" w:rsidR="006A05AC" w:rsidRDefault="0012786E" w:rsidP="00385F21">
      <w:pPr>
        <w:spacing w:line="360" w:lineRule="auto"/>
        <w:ind w:left="1440"/>
        <w:rPr>
          <w:rFonts w:eastAsiaTheme="minorEastAsia"/>
        </w:rPr>
      </w:pPr>
      <m:oMath>
        <m:sSub>
          <m:sSubPr>
            <m:ctrlPr>
              <w:rPr>
                <w:rFonts w:ascii="Cambria Math" w:hAnsi="Cambria Math"/>
                <w:i/>
              </w:rPr>
            </m:ctrlPr>
          </m:sSubPr>
          <m:e>
            <m:r>
              <w:rPr>
                <w:rFonts w:ascii="Cambria Math" w:hAnsi="Cambria Math"/>
              </w:rPr>
              <m:t>τγ</m:t>
            </m:r>
          </m:e>
          <m:sub>
            <m:r>
              <w:rPr>
                <w:rFonts w:ascii="Cambria Math" w:hAnsi="Cambria Math"/>
              </w:rPr>
              <m:t>ik</m:t>
            </m:r>
          </m:sub>
        </m:sSub>
      </m:oMath>
      <w:r w:rsidR="006A05AC">
        <w:rPr>
          <w:rFonts w:eastAsiaTheme="minorEastAsia"/>
        </w:rPr>
        <w:t xml:space="preserve"> – the effect due to the two-way interactions between the levels of sweetener and air factors: 6 interactions</w:t>
      </w:r>
    </w:p>
    <w:p w14:paraId="606077F7" w14:textId="6A42AADE" w:rsidR="00231E31" w:rsidRDefault="0012786E" w:rsidP="00385F21">
      <w:pPr>
        <w:spacing w:line="360" w:lineRule="auto"/>
        <w:ind w:left="1440"/>
        <w:rPr>
          <w:rFonts w:eastAsiaTheme="minorEastAsia"/>
        </w:rPr>
      </w:pPr>
      <m:oMath>
        <m:sSub>
          <m:sSubPr>
            <m:ctrlPr>
              <w:rPr>
                <w:rFonts w:ascii="Cambria Math" w:hAnsi="Cambria Math"/>
                <w:i/>
              </w:rPr>
            </m:ctrlPr>
          </m:sSubPr>
          <m:e>
            <m:r>
              <w:rPr>
                <w:rFonts w:ascii="Cambria Math" w:hAnsi="Cambria Math"/>
              </w:rPr>
              <m:t>βγ</m:t>
            </m:r>
          </m:e>
          <m:sub>
            <m:r>
              <w:rPr>
                <w:rFonts w:ascii="Cambria Math" w:hAnsi="Cambria Math"/>
              </w:rPr>
              <m:t>jk</m:t>
            </m:r>
          </m:sub>
        </m:sSub>
      </m:oMath>
      <w:r w:rsidR="00231E31">
        <w:rPr>
          <w:rFonts w:eastAsiaTheme="minorEastAsia"/>
        </w:rPr>
        <w:t xml:space="preserve"> – the effect due to the </w:t>
      </w:r>
      <w:r w:rsidR="006A05AC">
        <w:rPr>
          <w:rFonts w:eastAsiaTheme="minorEastAsia"/>
        </w:rPr>
        <w:t xml:space="preserve">two-way </w:t>
      </w:r>
      <w:r w:rsidR="00231E31">
        <w:rPr>
          <w:rFonts w:eastAsiaTheme="minorEastAsia"/>
        </w:rPr>
        <w:t xml:space="preserve">interactions between the levels of milk fat and air </w:t>
      </w:r>
      <w:r w:rsidR="006A05AC">
        <w:rPr>
          <w:rFonts w:eastAsiaTheme="minorEastAsia"/>
        </w:rPr>
        <w:t>factors: 9 interactions</w:t>
      </w:r>
    </w:p>
    <w:p w14:paraId="74A597E4" w14:textId="0A609E82" w:rsidR="006A05AC" w:rsidRPr="006A05AC" w:rsidRDefault="0012786E" w:rsidP="00385F21">
      <w:pPr>
        <w:spacing w:line="360" w:lineRule="auto"/>
        <w:ind w:left="1440"/>
        <w:rPr>
          <w:rFonts w:eastAsiaTheme="minorEastAsia"/>
        </w:rPr>
      </w:pPr>
      <m:oMath>
        <m:sSub>
          <m:sSubPr>
            <m:ctrlPr>
              <w:rPr>
                <w:rFonts w:ascii="Cambria Math" w:hAnsi="Cambria Math"/>
                <w:i/>
              </w:rPr>
            </m:ctrlPr>
          </m:sSubPr>
          <m:e>
            <m:r>
              <w:rPr>
                <w:rFonts w:ascii="Cambria Math" w:hAnsi="Cambria Math"/>
              </w:rPr>
              <m:t>τβγ</m:t>
            </m:r>
          </m:e>
          <m:sub>
            <m:r>
              <w:rPr>
                <w:rFonts w:ascii="Cambria Math" w:hAnsi="Cambria Math"/>
              </w:rPr>
              <m:t>ijk</m:t>
            </m:r>
          </m:sub>
        </m:sSub>
      </m:oMath>
      <w:r w:rsidR="006A05AC">
        <w:rPr>
          <w:rFonts w:eastAsiaTheme="minorEastAsia"/>
        </w:rPr>
        <w:t xml:space="preserve"> – the effect due to the three-way interactions between the levels of sweetener, milk fat and air factors: 18 interactions</w:t>
      </w:r>
    </w:p>
    <w:p w14:paraId="6E4F58DD" w14:textId="31C20139" w:rsidR="002D0BFC" w:rsidRPr="0051708B" w:rsidRDefault="0012786E" w:rsidP="00385F21">
      <w:pPr>
        <w:spacing w:line="360" w:lineRule="auto"/>
        <w:ind w:left="1440"/>
        <w:rPr>
          <w:rFonts w:eastAsiaTheme="minorEastAsia"/>
          <w:bCs/>
        </w:rPr>
      </w:pPr>
      <m:oMath>
        <m:sSub>
          <m:sSubPr>
            <m:ctrlPr>
              <w:rPr>
                <w:rFonts w:ascii="Cambria Math" w:hAnsi="Cambria Math"/>
                <w:bCs/>
                <w:i/>
              </w:rPr>
            </m:ctrlPr>
          </m:sSubPr>
          <m:e>
            <m:r>
              <w:rPr>
                <w:rFonts w:ascii="Cambria Math" w:hAnsi="Cambria Math"/>
              </w:rPr>
              <m:t>ε</m:t>
            </m:r>
          </m:e>
          <m:sub>
            <m:r>
              <w:rPr>
                <w:rFonts w:ascii="Cambria Math" w:hAnsi="Cambria Math"/>
              </w:rPr>
              <m:t>ijkm</m:t>
            </m:r>
          </m:sub>
        </m:sSub>
      </m:oMath>
      <w:r w:rsidR="002D0BFC" w:rsidRPr="0051708B">
        <w:rPr>
          <w:rFonts w:eastAsiaTheme="minorEastAsia"/>
          <w:bCs/>
        </w:rPr>
        <w:t xml:space="preserve"> – random error associated with each </w:t>
      </w:r>
      <w:r w:rsidR="00545A77">
        <w:rPr>
          <w:rFonts w:eastAsiaTheme="minorEastAsia"/>
          <w:bCs/>
        </w:rPr>
        <w:t>sweetener-milk fat-air</w:t>
      </w:r>
      <w:r w:rsidR="00545A77" w:rsidRPr="0051708B">
        <w:rPr>
          <w:rFonts w:eastAsiaTheme="minorEastAsia"/>
          <w:bCs/>
        </w:rPr>
        <w:t xml:space="preserve"> </w:t>
      </w:r>
      <w:r w:rsidR="002D0BFC" w:rsidRPr="0051708B">
        <w:rPr>
          <w:rFonts w:eastAsiaTheme="minorEastAsia"/>
          <w:bCs/>
        </w:rPr>
        <w:t xml:space="preserve">combination: </w:t>
      </w:r>
      <w:r w:rsidR="00967095">
        <w:rPr>
          <w:rFonts w:eastAsiaTheme="minorEastAsia"/>
          <w:bCs/>
        </w:rPr>
        <w:t>54</w:t>
      </w:r>
      <w:r w:rsidR="002D0BFC" w:rsidRPr="0051708B">
        <w:rPr>
          <w:rFonts w:eastAsiaTheme="minorEastAsia"/>
          <w:bCs/>
        </w:rPr>
        <w:t xml:space="preserve"> residual errors</w:t>
      </w:r>
      <w:bookmarkStart w:id="0" w:name="_GoBack"/>
      <w:bookmarkEnd w:id="0"/>
    </w:p>
    <w:p w14:paraId="26E4DEA7" w14:textId="0EEA877A" w:rsidR="003A6F18" w:rsidRPr="006D4DA0" w:rsidRDefault="003A6F18" w:rsidP="00385F21">
      <w:pPr>
        <w:widowControl w:val="0"/>
        <w:numPr>
          <w:ilvl w:val="0"/>
          <w:numId w:val="1"/>
        </w:numPr>
        <w:tabs>
          <w:tab w:val="left" w:pos="220"/>
          <w:tab w:val="left" w:pos="720"/>
        </w:tabs>
        <w:autoSpaceDE w:val="0"/>
        <w:autoSpaceDN w:val="0"/>
        <w:adjustRightInd w:val="0"/>
        <w:spacing w:line="360" w:lineRule="auto"/>
        <w:rPr>
          <w:rFonts w:ascii="Times" w:hAnsi="Times" w:cs="Times"/>
          <w:b/>
          <w:bCs/>
          <w:color w:val="000000"/>
        </w:rPr>
      </w:pPr>
      <w:r w:rsidRPr="006D4DA0">
        <w:rPr>
          <w:rFonts w:ascii="Times" w:hAnsi="Times" w:cs="Times"/>
          <w:b/>
          <w:bCs/>
          <w:color w:val="000000"/>
        </w:rPr>
        <w:t xml:space="preserve">For each of the two levels of sweetener, draw profile </w:t>
      </w:r>
      <w:r w:rsidR="009B1F7B" w:rsidRPr="006D4DA0">
        <w:rPr>
          <w:rFonts w:ascii="Times" w:hAnsi="Times" w:cs="Times"/>
          <w:b/>
          <w:bCs/>
          <w:color w:val="000000"/>
        </w:rPr>
        <w:t>plots of the effects of the per</w:t>
      </w:r>
      <w:r w:rsidRPr="006D4DA0">
        <w:rPr>
          <w:rFonts w:ascii="Times" w:hAnsi="Times" w:cs="Times"/>
          <w:b/>
          <w:bCs/>
          <w:color w:val="000000"/>
        </w:rPr>
        <w:t>centage of air and milk fat on the sensory rating of ice cream.</w:t>
      </w:r>
    </w:p>
    <w:p w14:paraId="565C1E2C" w14:textId="77777777" w:rsidR="00631E8D" w:rsidRDefault="00631E8D" w:rsidP="00385F21">
      <w:pPr>
        <w:widowControl w:val="0"/>
        <w:tabs>
          <w:tab w:val="left" w:pos="220"/>
          <w:tab w:val="left" w:pos="720"/>
        </w:tabs>
        <w:autoSpaceDE w:val="0"/>
        <w:autoSpaceDN w:val="0"/>
        <w:adjustRightInd w:val="0"/>
        <w:spacing w:line="360" w:lineRule="auto"/>
        <w:ind w:left="720"/>
        <w:rPr>
          <w:rFonts w:ascii="Times" w:hAnsi="Times" w:cs="Times"/>
          <w:bCs/>
          <w:color w:val="000000"/>
        </w:rPr>
      </w:pPr>
    </w:p>
    <w:p w14:paraId="26FE696F" w14:textId="29517495" w:rsidR="00631E8D" w:rsidRPr="00631E8D" w:rsidRDefault="00631E8D" w:rsidP="00385F21">
      <w:pPr>
        <w:widowControl w:val="0"/>
        <w:tabs>
          <w:tab w:val="left" w:pos="220"/>
          <w:tab w:val="left" w:pos="720"/>
        </w:tabs>
        <w:autoSpaceDE w:val="0"/>
        <w:autoSpaceDN w:val="0"/>
        <w:adjustRightInd w:val="0"/>
        <w:spacing w:line="360" w:lineRule="auto"/>
        <w:ind w:left="720"/>
        <w:outlineLvl w:val="0"/>
        <w:rPr>
          <w:rFonts w:ascii="Times" w:eastAsiaTheme="minorEastAsia" w:hAnsi="Times" w:cs="Times"/>
          <w:bCs/>
          <w:color w:val="000000"/>
        </w:rPr>
      </w:pPr>
      <w:r>
        <w:rPr>
          <w:rFonts w:ascii="Times" w:hAnsi="Times" w:cs="Times"/>
          <w:bCs/>
          <w:color w:val="000000"/>
        </w:rPr>
        <w:t xml:space="preserve">Profile plot for the interaction between milk fat and air percentage for </w:t>
      </w:r>
      <w:r w:rsidRPr="006341C0">
        <w:rPr>
          <w:rFonts w:ascii="Times" w:hAnsi="Times" w:cs="Times"/>
          <w:b/>
          <w:bCs/>
          <w:color w:val="000000"/>
        </w:rPr>
        <w:t xml:space="preserve">sweetener at </w:t>
      </w:r>
      <m:oMath>
        <m:r>
          <m:rPr>
            <m:sty m:val="bi"/>
          </m:rPr>
          <w:rPr>
            <w:rFonts w:ascii="Cambria Math" w:hAnsi="Cambria Math" w:cs="Times"/>
            <w:color w:val="000000"/>
          </w:rPr>
          <m:t>12%.</m:t>
        </m:r>
      </m:oMath>
    </w:p>
    <w:p w14:paraId="6380E39C" w14:textId="014C2B1D" w:rsidR="00631E8D" w:rsidRDefault="00631E8D" w:rsidP="00385F21">
      <w:pPr>
        <w:widowControl w:val="0"/>
        <w:tabs>
          <w:tab w:val="left" w:pos="220"/>
          <w:tab w:val="left" w:pos="720"/>
        </w:tabs>
        <w:autoSpaceDE w:val="0"/>
        <w:autoSpaceDN w:val="0"/>
        <w:adjustRightInd w:val="0"/>
        <w:spacing w:line="360" w:lineRule="auto"/>
        <w:ind w:left="720"/>
        <w:jc w:val="center"/>
        <w:outlineLvl w:val="0"/>
        <w:rPr>
          <w:rFonts w:ascii="Times" w:eastAsiaTheme="minorEastAsia" w:hAnsi="Times" w:cs="Times"/>
          <w:bCs/>
          <w:color w:val="000000"/>
        </w:rPr>
      </w:pPr>
      <w:r>
        <w:rPr>
          <w:rFonts w:ascii="Times" w:eastAsiaTheme="minorEastAsia" w:hAnsi="Times" w:cs="Times"/>
          <w:bCs/>
          <w:noProof/>
          <w:color w:val="000000"/>
        </w:rPr>
        <w:drawing>
          <wp:inline distT="0" distB="0" distL="0" distR="0" wp14:anchorId="621EA4CA" wp14:editId="241BD751">
            <wp:extent cx="3666505" cy="2749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Plot_12.png"/>
                    <pic:cNvPicPr/>
                  </pic:nvPicPr>
                  <pic:blipFill>
                    <a:blip r:embed="rId8">
                      <a:extLst>
                        <a:ext uri="{28A0092B-C50C-407E-A947-70E740481C1C}">
                          <a14:useLocalDpi xmlns:a14="http://schemas.microsoft.com/office/drawing/2010/main" val="0"/>
                        </a:ext>
                      </a:extLst>
                    </a:blip>
                    <a:stretch>
                      <a:fillRect/>
                    </a:stretch>
                  </pic:blipFill>
                  <pic:spPr>
                    <a:xfrm>
                      <a:off x="0" y="0"/>
                      <a:ext cx="3718942" cy="2789207"/>
                    </a:xfrm>
                    <a:prstGeom prst="rect">
                      <a:avLst/>
                    </a:prstGeom>
                  </pic:spPr>
                </pic:pic>
              </a:graphicData>
            </a:graphic>
          </wp:inline>
        </w:drawing>
      </w:r>
    </w:p>
    <w:p w14:paraId="12C0193F" w14:textId="77777777" w:rsidR="007F692C" w:rsidRDefault="007F692C" w:rsidP="00385F21">
      <w:pPr>
        <w:widowControl w:val="0"/>
        <w:tabs>
          <w:tab w:val="left" w:pos="220"/>
          <w:tab w:val="left" w:pos="720"/>
        </w:tabs>
        <w:autoSpaceDE w:val="0"/>
        <w:autoSpaceDN w:val="0"/>
        <w:adjustRightInd w:val="0"/>
        <w:spacing w:line="360" w:lineRule="auto"/>
        <w:ind w:left="720"/>
        <w:outlineLvl w:val="0"/>
        <w:rPr>
          <w:rFonts w:ascii="Times" w:hAnsi="Times" w:cs="Times"/>
          <w:bCs/>
          <w:color w:val="000000"/>
        </w:rPr>
      </w:pPr>
    </w:p>
    <w:p w14:paraId="1627C770" w14:textId="77777777" w:rsidR="00642E44" w:rsidRDefault="00642E44" w:rsidP="00385F21">
      <w:pPr>
        <w:widowControl w:val="0"/>
        <w:tabs>
          <w:tab w:val="left" w:pos="220"/>
          <w:tab w:val="left" w:pos="720"/>
        </w:tabs>
        <w:autoSpaceDE w:val="0"/>
        <w:autoSpaceDN w:val="0"/>
        <w:adjustRightInd w:val="0"/>
        <w:spacing w:line="360" w:lineRule="auto"/>
        <w:ind w:left="720"/>
        <w:outlineLvl w:val="0"/>
        <w:rPr>
          <w:rFonts w:ascii="Times" w:hAnsi="Times" w:cs="Times"/>
          <w:bCs/>
          <w:color w:val="000000"/>
        </w:rPr>
      </w:pPr>
    </w:p>
    <w:p w14:paraId="6E6C0E30" w14:textId="77777777" w:rsidR="00642E44" w:rsidRDefault="00642E44" w:rsidP="00385F21">
      <w:pPr>
        <w:widowControl w:val="0"/>
        <w:tabs>
          <w:tab w:val="left" w:pos="220"/>
          <w:tab w:val="left" w:pos="720"/>
        </w:tabs>
        <w:autoSpaceDE w:val="0"/>
        <w:autoSpaceDN w:val="0"/>
        <w:adjustRightInd w:val="0"/>
        <w:spacing w:line="360" w:lineRule="auto"/>
        <w:ind w:left="720"/>
        <w:outlineLvl w:val="0"/>
        <w:rPr>
          <w:rFonts w:ascii="Times" w:hAnsi="Times" w:cs="Times"/>
          <w:bCs/>
          <w:color w:val="000000"/>
        </w:rPr>
      </w:pPr>
    </w:p>
    <w:p w14:paraId="77CC7278" w14:textId="3F65823F" w:rsidR="00A473C8" w:rsidRPr="00A473C8" w:rsidRDefault="00631E8D" w:rsidP="00385F21">
      <w:pPr>
        <w:widowControl w:val="0"/>
        <w:tabs>
          <w:tab w:val="left" w:pos="220"/>
          <w:tab w:val="left" w:pos="720"/>
        </w:tabs>
        <w:autoSpaceDE w:val="0"/>
        <w:autoSpaceDN w:val="0"/>
        <w:adjustRightInd w:val="0"/>
        <w:spacing w:line="360" w:lineRule="auto"/>
        <w:ind w:left="720"/>
        <w:outlineLvl w:val="0"/>
        <w:rPr>
          <w:rFonts w:ascii="Times" w:eastAsiaTheme="minorEastAsia" w:hAnsi="Times" w:cs="Times"/>
          <w:bCs/>
          <w:color w:val="000000"/>
        </w:rPr>
      </w:pPr>
      <w:r>
        <w:rPr>
          <w:rFonts w:ascii="Times" w:hAnsi="Times" w:cs="Times"/>
          <w:bCs/>
          <w:color w:val="000000"/>
        </w:rPr>
        <w:lastRenderedPageBreak/>
        <w:t xml:space="preserve">Profile plot for the interaction between milk fat and air percentage for </w:t>
      </w:r>
      <w:r w:rsidRPr="006341C0">
        <w:rPr>
          <w:rFonts w:ascii="Times" w:hAnsi="Times" w:cs="Times"/>
          <w:b/>
          <w:bCs/>
          <w:color w:val="000000"/>
        </w:rPr>
        <w:t xml:space="preserve">sweetener at </w:t>
      </w:r>
      <m:oMath>
        <m:r>
          <m:rPr>
            <m:sty m:val="bi"/>
          </m:rPr>
          <w:rPr>
            <w:rFonts w:ascii="Cambria Math" w:hAnsi="Cambria Math" w:cs="Times"/>
            <w:color w:val="000000"/>
          </w:rPr>
          <m:t>16%</m:t>
        </m:r>
      </m:oMath>
      <w:r w:rsidR="00A473C8" w:rsidRPr="006341C0">
        <w:rPr>
          <w:rFonts w:ascii="Times" w:eastAsiaTheme="minorEastAsia" w:hAnsi="Times" w:cs="Times"/>
          <w:b/>
          <w:bCs/>
          <w:color w:val="000000"/>
        </w:rPr>
        <w:t>.</w:t>
      </w:r>
    </w:p>
    <w:p w14:paraId="05DC785F" w14:textId="79505F20" w:rsidR="00631E8D" w:rsidRPr="00A473C8" w:rsidRDefault="00631E8D" w:rsidP="00385F21">
      <w:pPr>
        <w:widowControl w:val="0"/>
        <w:tabs>
          <w:tab w:val="left" w:pos="220"/>
          <w:tab w:val="left" w:pos="720"/>
        </w:tabs>
        <w:autoSpaceDE w:val="0"/>
        <w:autoSpaceDN w:val="0"/>
        <w:adjustRightInd w:val="0"/>
        <w:spacing w:line="360" w:lineRule="auto"/>
        <w:ind w:left="720"/>
        <w:jc w:val="center"/>
        <w:outlineLvl w:val="0"/>
        <w:rPr>
          <w:rFonts w:ascii="Times" w:eastAsiaTheme="minorEastAsia" w:hAnsi="Times" w:cs="Times"/>
          <w:bCs/>
          <w:color w:val="000000"/>
        </w:rPr>
      </w:pPr>
      <w:r>
        <w:rPr>
          <w:rFonts w:ascii="Times" w:eastAsiaTheme="minorEastAsia" w:hAnsi="Times" w:cs="Times"/>
          <w:bCs/>
          <w:noProof/>
          <w:color w:val="000000"/>
        </w:rPr>
        <w:drawing>
          <wp:inline distT="0" distB="0" distL="0" distR="0" wp14:anchorId="1F48B53D" wp14:editId="616C087F">
            <wp:extent cx="3594735" cy="2696051"/>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Plot_16.png"/>
                    <pic:cNvPicPr/>
                  </pic:nvPicPr>
                  <pic:blipFill>
                    <a:blip r:embed="rId9">
                      <a:extLst>
                        <a:ext uri="{28A0092B-C50C-407E-A947-70E740481C1C}">
                          <a14:useLocalDpi xmlns:a14="http://schemas.microsoft.com/office/drawing/2010/main" val="0"/>
                        </a:ext>
                      </a:extLst>
                    </a:blip>
                    <a:stretch>
                      <a:fillRect/>
                    </a:stretch>
                  </pic:blipFill>
                  <pic:spPr>
                    <a:xfrm>
                      <a:off x="0" y="0"/>
                      <a:ext cx="3594735" cy="2696051"/>
                    </a:xfrm>
                    <a:prstGeom prst="rect">
                      <a:avLst/>
                    </a:prstGeom>
                  </pic:spPr>
                </pic:pic>
              </a:graphicData>
            </a:graphic>
          </wp:inline>
        </w:drawing>
      </w:r>
    </w:p>
    <w:p w14:paraId="690EE75A" w14:textId="1F002911" w:rsidR="00FF1DFB" w:rsidRPr="006D4DA0" w:rsidRDefault="003A6F18" w:rsidP="00385F21">
      <w:pPr>
        <w:widowControl w:val="0"/>
        <w:numPr>
          <w:ilvl w:val="0"/>
          <w:numId w:val="1"/>
        </w:numPr>
        <w:tabs>
          <w:tab w:val="left" w:pos="220"/>
          <w:tab w:val="left" w:pos="720"/>
        </w:tabs>
        <w:autoSpaceDE w:val="0"/>
        <w:autoSpaceDN w:val="0"/>
        <w:adjustRightInd w:val="0"/>
        <w:spacing w:line="360" w:lineRule="auto"/>
        <w:rPr>
          <w:rFonts w:ascii="Times" w:hAnsi="Times" w:cs="Times"/>
          <w:b/>
          <w:bCs/>
          <w:color w:val="000000"/>
        </w:rPr>
      </w:pPr>
      <w:r w:rsidRPr="006D4DA0">
        <w:rPr>
          <w:rFonts w:ascii="Times" w:hAnsi="Times" w:cs="Times"/>
          <w:b/>
          <w:bCs/>
          <w:color w:val="000000"/>
        </w:rPr>
        <w:t>From the profile plots, does there appear to be a three-way interaction between the</w:t>
      </w:r>
      <w:r w:rsidR="007254F7" w:rsidRPr="006D4DA0">
        <w:rPr>
          <w:rFonts w:ascii="Times" w:hAnsi="Times" w:cs="Times"/>
          <w:b/>
          <w:bCs/>
          <w:color w:val="000000"/>
        </w:rPr>
        <w:t xml:space="preserve"> </w:t>
      </w:r>
      <w:r w:rsidRPr="006D4DA0">
        <w:rPr>
          <w:rFonts w:ascii="Times" w:hAnsi="Times" w:cs="Times"/>
          <w:b/>
          <w:bCs/>
          <w:color w:val="000000"/>
        </w:rPr>
        <w:t>effects percentage of sweetener, air, and milk fat in ice cream on the mean sensory rating?</w:t>
      </w:r>
    </w:p>
    <w:p w14:paraId="64343A27" w14:textId="77777777" w:rsidR="002D12C5" w:rsidRDefault="002D12C5" w:rsidP="00385F21">
      <w:pPr>
        <w:widowControl w:val="0"/>
        <w:tabs>
          <w:tab w:val="left" w:pos="220"/>
          <w:tab w:val="left" w:pos="720"/>
        </w:tabs>
        <w:autoSpaceDE w:val="0"/>
        <w:autoSpaceDN w:val="0"/>
        <w:adjustRightInd w:val="0"/>
        <w:spacing w:line="360" w:lineRule="auto"/>
        <w:ind w:left="720"/>
        <w:rPr>
          <w:rFonts w:ascii="Times" w:hAnsi="Times" w:cs="Times"/>
          <w:bCs/>
          <w:color w:val="000000"/>
        </w:rPr>
      </w:pPr>
    </w:p>
    <w:p w14:paraId="42A7E739" w14:textId="1621F25A" w:rsidR="002D12C5" w:rsidRDefault="006D4DA0" w:rsidP="00385F21">
      <w:pPr>
        <w:widowControl w:val="0"/>
        <w:tabs>
          <w:tab w:val="left" w:pos="220"/>
          <w:tab w:val="left" w:pos="720"/>
        </w:tabs>
        <w:autoSpaceDE w:val="0"/>
        <w:autoSpaceDN w:val="0"/>
        <w:adjustRightInd w:val="0"/>
        <w:spacing w:line="360" w:lineRule="auto"/>
        <w:ind w:left="720"/>
        <w:rPr>
          <w:rFonts w:ascii="Times" w:hAnsi="Times" w:cs="Times"/>
          <w:bCs/>
          <w:color w:val="000000" w:themeColor="text1"/>
        </w:rPr>
      </w:pPr>
      <w:r>
        <w:rPr>
          <w:rFonts w:ascii="Times" w:hAnsi="Times" w:cs="Times"/>
          <w:bCs/>
          <w:color w:val="000000" w:themeColor="text1"/>
        </w:rPr>
        <w:t xml:space="preserve">Examining each profile plot – one for each level of sweetener – separately, it is clear that milkfat and air content interact as the lines cross each other and are not even close </w:t>
      </w:r>
      <w:proofErr w:type="spellStart"/>
      <w:r>
        <w:rPr>
          <w:rFonts w:ascii="Times" w:hAnsi="Times" w:cs="Times"/>
          <w:bCs/>
          <w:color w:val="000000" w:themeColor="text1"/>
        </w:rPr>
        <w:t>t</w:t>
      </w:r>
      <w:proofErr w:type="spellEnd"/>
      <w:r>
        <w:rPr>
          <w:rFonts w:ascii="Times" w:hAnsi="Times" w:cs="Times"/>
          <w:bCs/>
          <w:color w:val="000000" w:themeColor="text1"/>
        </w:rPr>
        <w:t xml:space="preserve"> parallel. Moreover, we observe comparing the two plots that the lines (especially the blue line, air = 5) has a different profile between different levels of sweetener. Thus, we can infer that air and sweetener factors probably interact in this experiment.</w:t>
      </w:r>
      <w:r w:rsidR="00377E69">
        <w:rPr>
          <w:rFonts w:ascii="Times" w:hAnsi="Times" w:cs="Times"/>
          <w:bCs/>
          <w:color w:val="000000" w:themeColor="text1"/>
        </w:rPr>
        <w:t xml:space="preserve"> However, the profiles of milkfat do not change as much between the two profile plots, which leads us to believe this interaction between milkfat and sweetener might not be as significant. </w:t>
      </w:r>
    </w:p>
    <w:p w14:paraId="42693FB3" w14:textId="77777777" w:rsidR="00642E44" w:rsidRDefault="00642E44" w:rsidP="00385F21">
      <w:pPr>
        <w:widowControl w:val="0"/>
        <w:tabs>
          <w:tab w:val="left" w:pos="220"/>
          <w:tab w:val="left" w:pos="720"/>
        </w:tabs>
        <w:autoSpaceDE w:val="0"/>
        <w:autoSpaceDN w:val="0"/>
        <w:adjustRightInd w:val="0"/>
        <w:spacing w:line="360" w:lineRule="auto"/>
        <w:ind w:left="720"/>
        <w:rPr>
          <w:rFonts w:ascii="Times" w:hAnsi="Times" w:cs="Times"/>
          <w:bCs/>
          <w:color w:val="000000" w:themeColor="text1"/>
        </w:rPr>
      </w:pPr>
    </w:p>
    <w:p w14:paraId="5ABD7E08" w14:textId="77777777" w:rsidR="00642E44" w:rsidRDefault="00642E44" w:rsidP="00385F21">
      <w:pPr>
        <w:widowControl w:val="0"/>
        <w:tabs>
          <w:tab w:val="left" w:pos="220"/>
          <w:tab w:val="left" w:pos="720"/>
        </w:tabs>
        <w:autoSpaceDE w:val="0"/>
        <w:autoSpaceDN w:val="0"/>
        <w:adjustRightInd w:val="0"/>
        <w:spacing w:line="360" w:lineRule="auto"/>
        <w:ind w:left="720"/>
        <w:rPr>
          <w:rFonts w:ascii="Times" w:hAnsi="Times" w:cs="Times"/>
          <w:bCs/>
          <w:color w:val="000000" w:themeColor="text1"/>
        </w:rPr>
      </w:pPr>
    </w:p>
    <w:p w14:paraId="3298E81A" w14:textId="77777777" w:rsidR="00642E44" w:rsidRDefault="00642E44" w:rsidP="00385F21">
      <w:pPr>
        <w:widowControl w:val="0"/>
        <w:tabs>
          <w:tab w:val="left" w:pos="220"/>
          <w:tab w:val="left" w:pos="720"/>
        </w:tabs>
        <w:autoSpaceDE w:val="0"/>
        <w:autoSpaceDN w:val="0"/>
        <w:adjustRightInd w:val="0"/>
        <w:spacing w:line="360" w:lineRule="auto"/>
        <w:ind w:left="720"/>
        <w:rPr>
          <w:rFonts w:ascii="Times" w:hAnsi="Times" w:cs="Times"/>
          <w:bCs/>
          <w:color w:val="000000" w:themeColor="text1"/>
        </w:rPr>
      </w:pPr>
    </w:p>
    <w:p w14:paraId="2F0CF634" w14:textId="77777777" w:rsidR="00642E44" w:rsidRDefault="00642E44" w:rsidP="00385F21">
      <w:pPr>
        <w:widowControl w:val="0"/>
        <w:tabs>
          <w:tab w:val="left" w:pos="220"/>
          <w:tab w:val="left" w:pos="720"/>
        </w:tabs>
        <w:autoSpaceDE w:val="0"/>
        <w:autoSpaceDN w:val="0"/>
        <w:adjustRightInd w:val="0"/>
        <w:spacing w:line="360" w:lineRule="auto"/>
        <w:ind w:left="720"/>
        <w:rPr>
          <w:rFonts w:ascii="Times" w:hAnsi="Times" w:cs="Times"/>
          <w:bCs/>
          <w:color w:val="000000" w:themeColor="text1"/>
        </w:rPr>
      </w:pPr>
    </w:p>
    <w:p w14:paraId="1F4DEAAE" w14:textId="77777777" w:rsidR="00642E44" w:rsidRDefault="00642E44" w:rsidP="00385F21">
      <w:pPr>
        <w:widowControl w:val="0"/>
        <w:tabs>
          <w:tab w:val="left" w:pos="220"/>
          <w:tab w:val="left" w:pos="720"/>
        </w:tabs>
        <w:autoSpaceDE w:val="0"/>
        <w:autoSpaceDN w:val="0"/>
        <w:adjustRightInd w:val="0"/>
        <w:spacing w:line="360" w:lineRule="auto"/>
        <w:ind w:left="720"/>
        <w:rPr>
          <w:rFonts w:ascii="Times" w:hAnsi="Times" w:cs="Times"/>
          <w:bCs/>
          <w:color w:val="000000" w:themeColor="text1"/>
        </w:rPr>
      </w:pPr>
    </w:p>
    <w:p w14:paraId="0B30DB1F" w14:textId="77777777" w:rsidR="00642E44" w:rsidRDefault="00642E44" w:rsidP="00385F21">
      <w:pPr>
        <w:widowControl w:val="0"/>
        <w:tabs>
          <w:tab w:val="left" w:pos="220"/>
          <w:tab w:val="left" w:pos="720"/>
        </w:tabs>
        <w:autoSpaceDE w:val="0"/>
        <w:autoSpaceDN w:val="0"/>
        <w:adjustRightInd w:val="0"/>
        <w:spacing w:line="360" w:lineRule="auto"/>
        <w:ind w:left="720"/>
        <w:rPr>
          <w:rFonts w:ascii="Times" w:hAnsi="Times" w:cs="Times"/>
          <w:bCs/>
          <w:color w:val="000000" w:themeColor="text1"/>
        </w:rPr>
      </w:pPr>
    </w:p>
    <w:p w14:paraId="6C52F9CB" w14:textId="77777777" w:rsidR="00642E44" w:rsidRPr="005972EC" w:rsidRDefault="00642E44" w:rsidP="00385F21">
      <w:pPr>
        <w:widowControl w:val="0"/>
        <w:tabs>
          <w:tab w:val="left" w:pos="220"/>
          <w:tab w:val="left" w:pos="720"/>
        </w:tabs>
        <w:autoSpaceDE w:val="0"/>
        <w:autoSpaceDN w:val="0"/>
        <w:adjustRightInd w:val="0"/>
        <w:spacing w:line="360" w:lineRule="auto"/>
        <w:ind w:left="720"/>
        <w:rPr>
          <w:rFonts w:ascii="Times" w:hAnsi="Times" w:cs="Times"/>
          <w:bCs/>
          <w:color w:val="000000" w:themeColor="text1"/>
        </w:rPr>
      </w:pPr>
    </w:p>
    <w:p w14:paraId="3852A4B8" w14:textId="77777777" w:rsidR="007222B8" w:rsidRPr="00006577" w:rsidRDefault="007222B8" w:rsidP="00385F21">
      <w:pPr>
        <w:spacing w:line="360" w:lineRule="auto"/>
        <w:rPr>
          <w:u w:val="single"/>
        </w:rPr>
      </w:pPr>
      <w:r w:rsidRPr="00006577">
        <w:rPr>
          <w:u w:val="single"/>
        </w:rPr>
        <w:lastRenderedPageBreak/>
        <w:t>14.12</w:t>
      </w:r>
    </w:p>
    <w:p w14:paraId="7BCE63B3" w14:textId="6E484B68" w:rsidR="00FF1DFB" w:rsidRPr="00006577" w:rsidRDefault="00FF1DFB" w:rsidP="00385F21">
      <w:pPr>
        <w:spacing w:line="360" w:lineRule="auto"/>
      </w:pPr>
      <w:r w:rsidRPr="00006577">
        <w:rPr>
          <w:noProof/>
        </w:rPr>
        <w:drawing>
          <wp:inline distT="0" distB="0" distL="0" distR="0" wp14:anchorId="6681CE03" wp14:editId="5CA8C6FB">
            <wp:extent cx="3480435" cy="216176"/>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12.png"/>
                    <pic:cNvPicPr/>
                  </pic:nvPicPr>
                  <pic:blipFill>
                    <a:blip r:embed="rId10">
                      <a:extLst>
                        <a:ext uri="{28A0092B-C50C-407E-A947-70E740481C1C}">
                          <a14:useLocalDpi xmlns:a14="http://schemas.microsoft.com/office/drawing/2010/main" val="0"/>
                        </a:ext>
                      </a:extLst>
                    </a:blip>
                    <a:stretch>
                      <a:fillRect/>
                    </a:stretch>
                  </pic:blipFill>
                  <pic:spPr>
                    <a:xfrm>
                      <a:off x="0" y="0"/>
                      <a:ext cx="4885135" cy="303424"/>
                    </a:xfrm>
                    <a:prstGeom prst="rect">
                      <a:avLst/>
                    </a:prstGeom>
                  </pic:spPr>
                </pic:pic>
              </a:graphicData>
            </a:graphic>
          </wp:inline>
        </w:drawing>
      </w:r>
    </w:p>
    <w:p w14:paraId="1592FE1D" w14:textId="77132D1F" w:rsidR="003A3478" w:rsidRPr="006D4DA0" w:rsidRDefault="00B764B3" w:rsidP="00385F21">
      <w:pPr>
        <w:widowControl w:val="0"/>
        <w:numPr>
          <w:ilvl w:val="0"/>
          <w:numId w:val="3"/>
        </w:numPr>
        <w:tabs>
          <w:tab w:val="left" w:pos="220"/>
          <w:tab w:val="left" w:pos="720"/>
        </w:tabs>
        <w:autoSpaceDE w:val="0"/>
        <w:autoSpaceDN w:val="0"/>
        <w:adjustRightInd w:val="0"/>
        <w:spacing w:line="360" w:lineRule="auto"/>
        <w:rPr>
          <w:rFonts w:ascii="Times" w:hAnsi="Times" w:cs="Times"/>
          <w:b/>
          <w:bCs/>
          <w:color w:val="000000"/>
        </w:rPr>
      </w:pPr>
      <w:r w:rsidRPr="006D4DA0">
        <w:rPr>
          <w:rFonts w:ascii="Times" w:hAnsi="Times" w:cs="Times"/>
          <w:b/>
          <w:bCs/>
          <w:color w:val="000000"/>
        </w:rPr>
        <w:t xml:space="preserve">Using the output given above, perform appropriate </w:t>
      </w:r>
      <w:r w:rsidRPr="006D4DA0">
        <w:rPr>
          <w:rFonts w:ascii="Times" w:hAnsi="Times" w:cs="Times"/>
          <w:b/>
          <w:bCs/>
          <w:i/>
          <w:iCs/>
          <w:color w:val="000000"/>
        </w:rPr>
        <w:t>F</w:t>
      </w:r>
      <w:r w:rsidRPr="006D4DA0">
        <w:rPr>
          <w:rFonts w:ascii="Times" w:hAnsi="Times" w:cs="Times"/>
          <w:b/>
          <w:bCs/>
          <w:color w:val="000000"/>
        </w:rPr>
        <w:t xml:space="preserve">-tests and draw conclusions from these tests concerning the effect of the percentage of sweetener, air, and milk fat on the sensory rating of ice cream. Use </w:t>
      </w:r>
      <m:oMath>
        <m:r>
          <m:rPr>
            <m:sty m:val="bi"/>
          </m:rPr>
          <w:rPr>
            <w:rFonts w:ascii="Cambria Math" w:hAnsi="Cambria Math" w:cs="Times"/>
            <w:color w:val="000000"/>
          </w:rPr>
          <m:t>α=0</m:t>
        </m:r>
      </m:oMath>
      <w:r w:rsidR="008D51AC" w:rsidRPr="006D4DA0">
        <w:rPr>
          <w:rFonts w:ascii="Times" w:hAnsi="Times" w:cs="Times"/>
          <w:b/>
          <w:bCs/>
          <w:color w:val="000000"/>
        </w:rPr>
        <w:t>.05</w:t>
      </w:r>
      <w:r w:rsidRPr="006D4DA0">
        <w:rPr>
          <w:rFonts w:ascii="Times" w:hAnsi="Times" w:cs="Times"/>
          <w:b/>
          <w:bCs/>
          <w:color w:val="000000"/>
        </w:rPr>
        <w:t>.</w:t>
      </w:r>
    </w:p>
    <w:p w14:paraId="31EAA276" w14:textId="77777777" w:rsidR="00C73EDD" w:rsidRPr="00C73EDD" w:rsidRDefault="00C73EDD" w:rsidP="00385F21">
      <w:pPr>
        <w:widowControl w:val="0"/>
        <w:tabs>
          <w:tab w:val="left" w:pos="220"/>
          <w:tab w:val="left" w:pos="720"/>
        </w:tabs>
        <w:autoSpaceDE w:val="0"/>
        <w:autoSpaceDN w:val="0"/>
        <w:adjustRightInd w:val="0"/>
        <w:spacing w:line="360" w:lineRule="auto"/>
        <w:rPr>
          <w:rFonts w:ascii="Times" w:hAnsi="Times" w:cs="Times"/>
          <w:bCs/>
          <w:color w:val="000000"/>
        </w:rPr>
      </w:pPr>
    </w:p>
    <w:tbl>
      <w:tblPr>
        <w:tblW w:w="7667" w:type="dxa"/>
        <w:jc w:val="center"/>
        <w:tblCellMar>
          <w:left w:w="0" w:type="dxa"/>
          <w:right w:w="0" w:type="dxa"/>
        </w:tblCellMar>
        <w:tblLook w:val="04A0" w:firstRow="1" w:lastRow="0" w:firstColumn="1" w:lastColumn="0" w:noHBand="0" w:noVBand="1"/>
      </w:tblPr>
      <w:tblGrid>
        <w:gridCol w:w="2531"/>
        <w:gridCol w:w="491"/>
        <w:gridCol w:w="1435"/>
        <w:gridCol w:w="1486"/>
        <w:gridCol w:w="894"/>
        <w:gridCol w:w="830"/>
      </w:tblGrid>
      <w:tr w:rsidR="00C92E9A" w14:paraId="48EFE015" w14:textId="77777777" w:rsidTr="00151ADE">
        <w:trPr>
          <w:trHeight w:val="443"/>
          <w:jc w:val="center"/>
        </w:trPr>
        <w:tc>
          <w:tcPr>
            <w:tcW w:w="25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40E5075C" w14:textId="77777777" w:rsidR="0033043D" w:rsidRPr="006D4DA0" w:rsidRDefault="0033043D" w:rsidP="006D4DA0">
            <w:pPr>
              <w:pStyle w:val="p1"/>
              <w:spacing w:before="0" w:after="0"/>
              <w:rPr>
                <w:rFonts w:asciiTheme="minorHAnsi" w:hAnsiTheme="minorHAnsi" w:cstheme="minorHAnsi"/>
                <w:sz w:val="22"/>
                <w:szCs w:val="22"/>
              </w:rPr>
            </w:pPr>
            <w:r w:rsidRPr="006D4DA0">
              <w:rPr>
                <w:rFonts w:asciiTheme="minorHAnsi" w:hAnsiTheme="minorHAnsi" w:cstheme="minorHAnsi"/>
                <w:b/>
                <w:bCs/>
                <w:sz w:val="22"/>
                <w:szCs w:val="22"/>
              </w:rPr>
              <w:t>Source</w:t>
            </w:r>
          </w:p>
        </w:tc>
        <w:tc>
          <w:tcPr>
            <w:tcW w:w="49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2D582A37" w14:textId="77777777" w:rsidR="0033043D" w:rsidRPr="006D4DA0" w:rsidRDefault="0033043D" w:rsidP="006D4DA0">
            <w:pPr>
              <w:pStyle w:val="p1"/>
              <w:spacing w:before="0" w:after="0"/>
              <w:rPr>
                <w:rFonts w:asciiTheme="minorHAnsi" w:hAnsiTheme="minorHAnsi" w:cstheme="minorHAnsi"/>
                <w:sz w:val="22"/>
                <w:szCs w:val="22"/>
              </w:rPr>
            </w:pPr>
            <w:r w:rsidRPr="006D4DA0">
              <w:rPr>
                <w:rFonts w:asciiTheme="minorHAnsi" w:hAnsiTheme="minorHAnsi" w:cstheme="minorHAnsi"/>
                <w:b/>
                <w:bCs/>
                <w:sz w:val="22"/>
                <w:szCs w:val="22"/>
              </w:rPr>
              <w:t>DF</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2A5858FF" w14:textId="77777777" w:rsidR="0033043D" w:rsidRPr="006D4DA0" w:rsidRDefault="0033043D" w:rsidP="006D4DA0">
            <w:pPr>
              <w:pStyle w:val="p1"/>
              <w:spacing w:before="0" w:after="0"/>
              <w:rPr>
                <w:rFonts w:asciiTheme="minorHAnsi" w:hAnsiTheme="minorHAnsi" w:cstheme="minorHAnsi"/>
                <w:sz w:val="22"/>
                <w:szCs w:val="22"/>
              </w:rPr>
            </w:pPr>
            <w:r w:rsidRPr="006D4DA0">
              <w:rPr>
                <w:rFonts w:asciiTheme="minorHAnsi" w:hAnsiTheme="minorHAnsi" w:cstheme="minorHAnsi"/>
                <w:b/>
                <w:bCs/>
                <w:sz w:val="22"/>
                <w:szCs w:val="22"/>
              </w:rPr>
              <w:t>Type I SS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1A5B0063" w14:textId="77777777" w:rsidR="0033043D" w:rsidRPr="006D4DA0" w:rsidRDefault="0033043D" w:rsidP="006D4DA0">
            <w:pPr>
              <w:pStyle w:val="p1"/>
              <w:spacing w:before="0" w:after="0"/>
              <w:rPr>
                <w:rFonts w:asciiTheme="minorHAnsi" w:hAnsiTheme="minorHAnsi" w:cstheme="minorHAnsi"/>
                <w:sz w:val="22"/>
                <w:szCs w:val="22"/>
              </w:rPr>
            </w:pPr>
            <w:r w:rsidRPr="006D4DA0">
              <w:rPr>
                <w:rFonts w:asciiTheme="minorHAnsi" w:hAnsiTheme="minorHAnsi" w:cstheme="minorHAnsi"/>
                <w:b/>
                <w:bCs/>
                <w:sz w:val="22"/>
                <w:szCs w:val="22"/>
              </w:rPr>
              <w:t>Mean Square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302A8FF6" w14:textId="77777777" w:rsidR="0033043D" w:rsidRPr="006D4DA0" w:rsidRDefault="0033043D" w:rsidP="006D4DA0">
            <w:pPr>
              <w:pStyle w:val="p1"/>
              <w:spacing w:before="0" w:after="0"/>
              <w:rPr>
                <w:rFonts w:asciiTheme="minorHAnsi" w:hAnsiTheme="minorHAnsi" w:cstheme="minorHAnsi"/>
                <w:sz w:val="22"/>
                <w:szCs w:val="22"/>
              </w:rPr>
            </w:pPr>
            <w:r w:rsidRPr="006D4DA0">
              <w:rPr>
                <w:rFonts w:asciiTheme="minorHAnsi" w:hAnsiTheme="minorHAnsi" w:cstheme="minorHAnsi"/>
                <w:b/>
                <w:bCs/>
                <w:sz w:val="22"/>
                <w:szCs w:val="22"/>
              </w:rPr>
              <w:t>F Value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6BE19A78" w14:textId="77777777" w:rsidR="0033043D" w:rsidRPr="006D4DA0" w:rsidRDefault="0033043D" w:rsidP="006D4DA0">
            <w:pPr>
              <w:pStyle w:val="p1"/>
              <w:spacing w:before="0" w:after="0"/>
              <w:rPr>
                <w:rFonts w:asciiTheme="minorHAnsi" w:hAnsiTheme="minorHAnsi" w:cstheme="minorHAnsi"/>
                <w:sz w:val="22"/>
                <w:szCs w:val="22"/>
              </w:rPr>
            </w:pPr>
            <w:r w:rsidRPr="006D4DA0">
              <w:rPr>
                <w:rFonts w:asciiTheme="minorHAnsi" w:hAnsiTheme="minorHAnsi" w:cstheme="minorHAnsi"/>
                <w:b/>
                <w:bCs/>
                <w:sz w:val="22"/>
                <w:szCs w:val="22"/>
              </w:rPr>
              <w:t>Pr &gt; F</w:t>
            </w:r>
          </w:p>
        </w:tc>
      </w:tr>
      <w:tr w:rsidR="00C92E9A" w14:paraId="49CC0636" w14:textId="77777777" w:rsidTr="00151ADE">
        <w:trPr>
          <w:trHeight w:val="443"/>
          <w:jc w:val="center"/>
        </w:trPr>
        <w:tc>
          <w:tcPr>
            <w:tcW w:w="2530" w:type="dxa"/>
            <w:tcBorders>
              <w:top w:val="single" w:sz="4" w:space="0" w:color="auto"/>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35747473" w14:textId="0F7A2E23" w:rsidR="0033043D" w:rsidRPr="006D4DA0" w:rsidRDefault="0033043D" w:rsidP="006D4DA0">
            <w:pPr>
              <w:pStyle w:val="p1"/>
              <w:spacing w:before="0" w:after="0"/>
              <w:rPr>
                <w:rFonts w:asciiTheme="minorHAnsi" w:hAnsiTheme="minorHAnsi" w:cstheme="minorHAnsi"/>
                <w:sz w:val="22"/>
                <w:szCs w:val="22"/>
              </w:rPr>
            </w:pPr>
            <w:r w:rsidRPr="006D4DA0">
              <w:rPr>
                <w:rFonts w:asciiTheme="minorHAnsi" w:hAnsiTheme="minorHAnsi" w:cstheme="minorHAnsi"/>
                <w:b/>
                <w:bCs/>
                <w:sz w:val="22"/>
                <w:szCs w:val="22"/>
              </w:rPr>
              <w:t>Sweetener</w:t>
            </w:r>
          </w:p>
        </w:tc>
        <w:tc>
          <w:tcPr>
            <w:tcW w:w="491" w:type="dxa"/>
            <w:tcBorders>
              <w:top w:val="single" w:sz="4" w:space="0" w:color="auto"/>
              <w:left w:val="single" w:sz="4" w:space="0" w:color="auto"/>
              <w:bottom w:val="single" w:sz="6" w:space="0" w:color="CBCBCB"/>
              <w:right w:val="single" w:sz="6" w:space="0" w:color="CBCBCB"/>
            </w:tcBorders>
            <w:tcMar>
              <w:top w:w="0" w:type="dxa"/>
              <w:left w:w="75" w:type="dxa"/>
              <w:bottom w:w="0" w:type="dxa"/>
              <w:right w:w="75" w:type="dxa"/>
            </w:tcMar>
            <w:vAlign w:val="center"/>
            <w:hideMark/>
          </w:tcPr>
          <w:p w14:paraId="4FA42C0E"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1</w:t>
            </w:r>
          </w:p>
        </w:tc>
        <w:tc>
          <w:tcPr>
            <w:tcW w:w="0" w:type="auto"/>
            <w:tcBorders>
              <w:top w:val="single" w:sz="4" w:space="0" w:color="auto"/>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83AEB7A"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50.0740741</w:t>
            </w:r>
          </w:p>
        </w:tc>
        <w:tc>
          <w:tcPr>
            <w:tcW w:w="0" w:type="auto"/>
            <w:tcBorders>
              <w:top w:val="single" w:sz="4" w:space="0" w:color="auto"/>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376891B8"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50.0740741</w:t>
            </w:r>
          </w:p>
        </w:tc>
        <w:tc>
          <w:tcPr>
            <w:tcW w:w="0" w:type="auto"/>
            <w:tcBorders>
              <w:top w:val="single" w:sz="4" w:space="0" w:color="auto"/>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1AB16FC"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15.28</w:t>
            </w:r>
          </w:p>
        </w:tc>
        <w:tc>
          <w:tcPr>
            <w:tcW w:w="0" w:type="auto"/>
            <w:tcBorders>
              <w:top w:val="single" w:sz="4" w:space="0" w:color="auto"/>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B9DA4E7"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0.0004</w:t>
            </w:r>
          </w:p>
        </w:tc>
      </w:tr>
      <w:tr w:rsidR="00C92E9A" w14:paraId="1FC60603" w14:textId="77777777" w:rsidTr="00151ADE">
        <w:trPr>
          <w:trHeight w:val="464"/>
          <w:jc w:val="center"/>
        </w:trPr>
        <w:tc>
          <w:tcPr>
            <w:tcW w:w="2530" w:type="dxa"/>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33172CB8" w14:textId="77777777" w:rsidR="0033043D" w:rsidRPr="006D4DA0" w:rsidRDefault="0033043D" w:rsidP="006D4DA0">
            <w:pPr>
              <w:pStyle w:val="p1"/>
              <w:spacing w:before="0" w:after="0"/>
              <w:rPr>
                <w:rFonts w:asciiTheme="minorHAnsi" w:hAnsiTheme="minorHAnsi" w:cstheme="minorHAnsi"/>
                <w:sz w:val="22"/>
                <w:szCs w:val="22"/>
              </w:rPr>
            </w:pPr>
            <w:proofErr w:type="spellStart"/>
            <w:r w:rsidRPr="006D4DA0">
              <w:rPr>
                <w:rFonts w:asciiTheme="minorHAnsi" w:hAnsiTheme="minorHAnsi" w:cstheme="minorHAnsi"/>
                <w:b/>
                <w:bCs/>
                <w:sz w:val="22"/>
                <w:szCs w:val="22"/>
              </w:rPr>
              <w:t>MilkFat</w:t>
            </w:r>
            <w:proofErr w:type="spellEnd"/>
          </w:p>
        </w:tc>
        <w:tc>
          <w:tcPr>
            <w:tcW w:w="491" w:type="dxa"/>
            <w:tcBorders>
              <w:top w:val="single" w:sz="6" w:space="0" w:color="CBCBCB"/>
              <w:left w:val="single" w:sz="4" w:space="0" w:color="auto"/>
              <w:bottom w:val="single" w:sz="6" w:space="0" w:color="CBCBCB"/>
              <w:right w:val="single" w:sz="6" w:space="0" w:color="CBCBCB"/>
            </w:tcBorders>
            <w:tcMar>
              <w:top w:w="0" w:type="dxa"/>
              <w:left w:w="75" w:type="dxa"/>
              <w:bottom w:w="0" w:type="dxa"/>
              <w:right w:w="75" w:type="dxa"/>
            </w:tcMar>
            <w:vAlign w:val="center"/>
            <w:hideMark/>
          </w:tcPr>
          <w:p w14:paraId="1B1B664A"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52FD763"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261.3333333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766B4C7"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130.6666667</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A31F887"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39.86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A1842C3"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&lt;.0001</w:t>
            </w:r>
          </w:p>
        </w:tc>
      </w:tr>
      <w:tr w:rsidR="00C92E9A" w14:paraId="2FA5CB86" w14:textId="77777777" w:rsidTr="00151ADE">
        <w:trPr>
          <w:trHeight w:val="443"/>
          <w:jc w:val="center"/>
        </w:trPr>
        <w:tc>
          <w:tcPr>
            <w:tcW w:w="2530" w:type="dxa"/>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0AE16C65" w14:textId="77777777" w:rsidR="0033043D" w:rsidRPr="006D4DA0" w:rsidRDefault="0033043D" w:rsidP="006D4DA0">
            <w:pPr>
              <w:pStyle w:val="p1"/>
              <w:spacing w:before="0" w:after="0"/>
              <w:rPr>
                <w:rFonts w:asciiTheme="minorHAnsi" w:hAnsiTheme="minorHAnsi" w:cstheme="minorHAnsi"/>
                <w:sz w:val="22"/>
                <w:szCs w:val="22"/>
              </w:rPr>
            </w:pPr>
            <w:r w:rsidRPr="006D4DA0">
              <w:rPr>
                <w:rFonts w:asciiTheme="minorHAnsi" w:hAnsiTheme="minorHAnsi" w:cstheme="minorHAnsi"/>
                <w:b/>
                <w:bCs/>
                <w:sz w:val="22"/>
                <w:szCs w:val="22"/>
              </w:rPr>
              <w:t>Air</w:t>
            </w:r>
          </w:p>
        </w:tc>
        <w:tc>
          <w:tcPr>
            <w:tcW w:w="491" w:type="dxa"/>
            <w:tcBorders>
              <w:top w:val="single" w:sz="6" w:space="0" w:color="CBCBCB"/>
              <w:left w:val="single" w:sz="4" w:space="0" w:color="auto"/>
              <w:bottom w:val="single" w:sz="6" w:space="0" w:color="CBCBCB"/>
              <w:right w:val="single" w:sz="6" w:space="0" w:color="CBCBCB"/>
            </w:tcBorders>
            <w:tcMar>
              <w:top w:w="0" w:type="dxa"/>
              <w:left w:w="75" w:type="dxa"/>
              <w:bottom w:w="0" w:type="dxa"/>
              <w:right w:w="75" w:type="dxa"/>
            </w:tcMar>
            <w:vAlign w:val="center"/>
            <w:hideMark/>
          </w:tcPr>
          <w:p w14:paraId="0508273A"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4D588F4"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436.0000000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EF3CAEA"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218.0000000</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9BC376B"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66.51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4A6D77E"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&lt;.0001</w:t>
            </w:r>
          </w:p>
        </w:tc>
      </w:tr>
      <w:tr w:rsidR="00C92E9A" w14:paraId="7E3542A9" w14:textId="77777777" w:rsidTr="00151ADE">
        <w:trPr>
          <w:trHeight w:val="443"/>
          <w:jc w:val="center"/>
        </w:trPr>
        <w:tc>
          <w:tcPr>
            <w:tcW w:w="2530" w:type="dxa"/>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067DA9DA" w14:textId="5D48B680" w:rsidR="0033043D" w:rsidRPr="006D4DA0" w:rsidRDefault="0033043D" w:rsidP="006D4DA0">
            <w:pPr>
              <w:pStyle w:val="p1"/>
              <w:spacing w:before="0" w:after="0"/>
              <w:rPr>
                <w:rFonts w:asciiTheme="minorHAnsi" w:hAnsiTheme="minorHAnsi" w:cstheme="minorHAnsi"/>
                <w:sz w:val="22"/>
                <w:szCs w:val="22"/>
              </w:rPr>
            </w:pPr>
            <w:r w:rsidRPr="006D4DA0">
              <w:rPr>
                <w:rFonts w:asciiTheme="minorHAnsi" w:hAnsiTheme="minorHAnsi" w:cstheme="minorHAnsi"/>
                <w:b/>
                <w:bCs/>
                <w:sz w:val="22"/>
                <w:szCs w:val="22"/>
              </w:rPr>
              <w:t>Sweetener*</w:t>
            </w:r>
            <w:proofErr w:type="spellStart"/>
            <w:r w:rsidRPr="006D4DA0">
              <w:rPr>
                <w:rFonts w:asciiTheme="minorHAnsi" w:hAnsiTheme="minorHAnsi" w:cstheme="minorHAnsi"/>
                <w:b/>
                <w:bCs/>
                <w:sz w:val="22"/>
                <w:szCs w:val="22"/>
              </w:rPr>
              <w:t>MilkFat</w:t>
            </w:r>
            <w:proofErr w:type="spellEnd"/>
          </w:p>
        </w:tc>
        <w:tc>
          <w:tcPr>
            <w:tcW w:w="491" w:type="dxa"/>
            <w:tcBorders>
              <w:top w:val="single" w:sz="6" w:space="0" w:color="CBCBCB"/>
              <w:left w:val="single" w:sz="4" w:space="0" w:color="auto"/>
              <w:bottom w:val="single" w:sz="6" w:space="0" w:color="CBCBCB"/>
              <w:right w:val="single" w:sz="6" w:space="0" w:color="CBCBCB"/>
            </w:tcBorders>
            <w:tcMar>
              <w:top w:w="0" w:type="dxa"/>
              <w:left w:w="75" w:type="dxa"/>
              <w:bottom w:w="0" w:type="dxa"/>
              <w:right w:w="75" w:type="dxa"/>
            </w:tcMar>
            <w:vAlign w:val="center"/>
            <w:hideMark/>
          </w:tcPr>
          <w:p w14:paraId="1DE9BF54"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B5DB6A9"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11.2592593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5352D43"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5.6296296</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4164233"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1.72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4F676B9" w14:textId="77777777" w:rsidR="0033043D" w:rsidRPr="006D4DA0" w:rsidRDefault="0033043D" w:rsidP="006D4DA0">
            <w:pPr>
              <w:pStyle w:val="p2"/>
              <w:spacing w:before="0" w:after="0"/>
              <w:rPr>
                <w:rFonts w:asciiTheme="minorHAnsi" w:hAnsiTheme="minorHAnsi" w:cstheme="minorHAnsi"/>
                <w:sz w:val="22"/>
                <w:szCs w:val="22"/>
              </w:rPr>
            </w:pPr>
            <w:r w:rsidRPr="00377E69">
              <w:rPr>
                <w:rFonts w:asciiTheme="minorHAnsi" w:hAnsiTheme="minorHAnsi" w:cstheme="minorHAnsi"/>
                <w:sz w:val="22"/>
                <w:szCs w:val="22"/>
                <w:highlight w:val="yellow"/>
              </w:rPr>
              <w:t>0.1939</w:t>
            </w:r>
          </w:p>
        </w:tc>
      </w:tr>
      <w:tr w:rsidR="00C92E9A" w14:paraId="6DB44AE5" w14:textId="77777777" w:rsidTr="00151ADE">
        <w:trPr>
          <w:trHeight w:val="443"/>
          <w:jc w:val="center"/>
        </w:trPr>
        <w:tc>
          <w:tcPr>
            <w:tcW w:w="2530" w:type="dxa"/>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5C4B5B15" w14:textId="498E38C5" w:rsidR="0033043D" w:rsidRPr="006D4DA0" w:rsidRDefault="0033043D" w:rsidP="006D4DA0">
            <w:pPr>
              <w:pStyle w:val="p1"/>
              <w:spacing w:before="0" w:after="0"/>
              <w:rPr>
                <w:rFonts w:asciiTheme="minorHAnsi" w:hAnsiTheme="minorHAnsi" w:cstheme="minorHAnsi"/>
                <w:sz w:val="22"/>
                <w:szCs w:val="22"/>
              </w:rPr>
            </w:pPr>
            <w:r w:rsidRPr="006D4DA0">
              <w:rPr>
                <w:rFonts w:asciiTheme="minorHAnsi" w:hAnsiTheme="minorHAnsi" w:cstheme="minorHAnsi"/>
                <w:b/>
                <w:bCs/>
                <w:sz w:val="22"/>
                <w:szCs w:val="22"/>
              </w:rPr>
              <w:t>Sweetener*Air</w:t>
            </w:r>
          </w:p>
        </w:tc>
        <w:tc>
          <w:tcPr>
            <w:tcW w:w="491" w:type="dxa"/>
            <w:tcBorders>
              <w:top w:val="single" w:sz="6" w:space="0" w:color="CBCBCB"/>
              <w:left w:val="single" w:sz="4" w:space="0" w:color="auto"/>
              <w:bottom w:val="single" w:sz="6" w:space="0" w:color="CBCBCB"/>
              <w:right w:val="single" w:sz="6" w:space="0" w:color="CBCBCB"/>
            </w:tcBorders>
            <w:tcMar>
              <w:top w:w="0" w:type="dxa"/>
              <w:left w:w="75" w:type="dxa"/>
              <w:bottom w:w="0" w:type="dxa"/>
              <w:right w:w="75" w:type="dxa"/>
            </w:tcMar>
            <w:vAlign w:val="center"/>
            <w:hideMark/>
          </w:tcPr>
          <w:p w14:paraId="51F2210D"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0EAC331"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78.8148148</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94F15FA"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39.4074074</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A0AF63B"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12.02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1950A2E"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0.0001</w:t>
            </w:r>
          </w:p>
        </w:tc>
      </w:tr>
      <w:tr w:rsidR="00C92E9A" w14:paraId="6ABBA819" w14:textId="77777777" w:rsidTr="00151ADE">
        <w:trPr>
          <w:trHeight w:val="464"/>
          <w:jc w:val="center"/>
        </w:trPr>
        <w:tc>
          <w:tcPr>
            <w:tcW w:w="2530" w:type="dxa"/>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38AA1845" w14:textId="77777777" w:rsidR="0033043D" w:rsidRPr="006D4DA0" w:rsidRDefault="0033043D" w:rsidP="006D4DA0">
            <w:pPr>
              <w:pStyle w:val="p1"/>
              <w:spacing w:before="0" w:after="0"/>
              <w:rPr>
                <w:rFonts w:asciiTheme="minorHAnsi" w:hAnsiTheme="minorHAnsi" w:cstheme="minorHAnsi"/>
                <w:sz w:val="22"/>
                <w:szCs w:val="22"/>
              </w:rPr>
            </w:pPr>
            <w:proofErr w:type="spellStart"/>
            <w:r w:rsidRPr="006D4DA0">
              <w:rPr>
                <w:rFonts w:asciiTheme="minorHAnsi" w:hAnsiTheme="minorHAnsi" w:cstheme="minorHAnsi"/>
                <w:b/>
                <w:bCs/>
                <w:sz w:val="22"/>
                <w:szCs w:val="22"/>
              </w:rPr>
              <w:t>MilkFat</w:t>
            </w:r>
            <w:proofErr w:type="spellEnd"/>
            <w:r w:rsidRPr="006D4DA0">
              <w:rPr>
                <w:rFonts w:asciiTheme="minorHAnsi" w:hAnsiTheme="minorHAnsi" w:cstheme="minorHAnsi"/>
                <w:b/>
                <w:bCs/>
                <w:sz w:val="22"/>
                <w:szCs w:val="22"/>
              </w:rPr>
              <w:t>*Air</w:t>
            </w:r>
          </w:p>
        </w:tc>
        <w:tc>
          <w:tcPr>
            <w:tcW w:w="491" w:type="dxa"/>
            <w:tcBorders>
              <w:top w:val="single" w:sz="6" w:space="0" w:color="CBCBCB"/>
              <w:left w:val="single" w:sz="4" w:space="0" w:color="auto"/>
              <w:bottom w:val="single" w:sz="6" w:space="0" w:color="CBCBCB"/>
              <w:right w:val="single" w:sz="6" w:space="0" w:color="CBCBCB"/>
            </w:tcBorders>
            <w:tcMar>
              <w:top w:w="0" w:type="dxa"/>
              <w:left w:w="75" w:type="dxa"/>
              <w:bottom w:w="0" w:type="dxa"/>
              <w:right w:w="75" w:type="dxa"/>
            </w:tcMar>
            <w:vAlign w:val="center"/>
            <w:hideMark/>
          </w:tcPr>
          <w:p w14:paraId="7071EA40"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4</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D349BA0"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355.6666667</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46432510"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88.9166667</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8F1ABC9"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27.13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A57F0C0"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&lt;.0001</w:t>
            </w:r>
          </w:p>
        </w:tc>
      </w:tr>
      <w:tr w:rsidR="00C92E9A" w14:paraId="05A2D379" w14:textId="77777777" w:rsidTr="00151ADE">
        <w:trPr>
          <w:trHeight w:val="443"/>
          <w:jc w:val="center"/>
        </w:trPr>
        <w:tc>
          <w:tcPr>
            <w:tcW w:w="2530" w:type="dxa"/>
            <w:tcBorders>
              <w:top w:val="single" w:sz="6" w:space="0" w:color="CBCBCB"/>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3C2CC9AF" w14:textId="7024C976" w:rsidR="0033043D" w:rsidRPr="006D4DA0" w:rsidRDefault="0033043D" w:rsidP="006D4DA0">
            <w:pPr>
              <w:pStyle w:val="p1"/>
              <w:spacing w:before="0" w:after="0"/>
              <w:rPr>
                <w:rFonts w:asciiTheme="minorHAnsi" w:hAnsiTheme="minorHAnsi" w:cstheme="minorHAnsi"/>
                <w:sz w:val="22"/>
                <w:szCs w:val="22"/>
              </w:rPr>
            </w:pPr>
            <w:r w:rsidRPr="006D4DA0">
              <w:rPr>
                <w:rFonts w:asciiTheme="minorHAnsi" w:hAnsiTheme="minorHAnsi" w:cstheme="minorHAnsi"/>
                <w:b/>
                <w:bCs/>
                <w:sz w:val="22"/>
                <w:szCs w:val="22"/>
              </w:rPr>
              <w:t>Sweetener*</w:t>
            </w:r>
            <w:proofErr w:type="spellStart"/>
            <w:r w:rsidRPr="006D4DA0">
              <w:rPr>
                <w:rFonts w:asciiTheme="minorHAnsi" w:hAnsiTheme="minorHAnsi" w:cstheme="minorHAnsi"/>
                <w:b/>
                <w:bCs/>
                <w:sz w:val="22"/>
                <w:szCs w:val="22"/>
              </w:rPr>
              <w:t>MilkFat</w:t>
            </w:r>
            <w:proofErr w:type="spellEnd"/>
            <w:r w:rsidRPr="006D4DA0">
              <w:rPr>
                <w:rFonts w:asciiTheme="minorHAnsi" w:hAnsiTheme="minorHAnsi" w:cstheme="minorHAnsi"/>
                <w:b/>
                <w:bCs/>
                <w:sz w:val="22"/>
                <w:szCs w:val="22"/>
              </w:rPr>
              <w:t>*Air</w:t>
            </w:r>
          </w:p>
        </w:tc>
        <w:tc>
          <w:tcPr>
            <w:tcW w:w="491" w:type="dxa"/>
            <w:tcBorders>
              <w:top w:val="single" w:sz="6" w:space="0" w:color="CBCBCB"/>
              <w:left w:val="single" w:sz="4" w:space="0" w:color="auto"/>
              <w:bottom w:val="single" w:sz="6" w:space="0" w:color="CBCBCB"/>
              <w:right w:val="single" w:sz="6" w:space="0" w:color="CBCBCB"/>
            </w:tcBorders>
            <w:tcMar>
              <w:top w:w="0" w:type="dxa"/>
              <w:left w:w="75" w:type="dxa"/>
              <w:bottom w:w="0" w:type="dxa"/>
              <w:right w:w="75" w:type="dxa"/>
            </w:tcMar>
            <w:vAlign w:val="center"/>
            <w:hideMark/>
          </w:tcPr>
          <w:p w14:paraId="1D42090E"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4</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096226B2"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46.1851852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15732E84"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11.5462963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ECC4C1A"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rPr>
              <w:t>3.52</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7E906C97" w14:textId="77777777" w:rsidR="0033043D" w:rsidRPr="006D4DA0" w:rsidRDefault="0033043D" w:rsidP="006D4DA0">
            <w:pPr>
              <w:pStyle w:val="p2"/>
              <w:spacing w:before="0" w:after="0"/>
              <w:rPr>
                <w:rFonts w:asciiTheme="minorHAnsi" w:hAnsiTheme="minorHAnsi" w:cstheme="minorHAnsi"/>
                <w:sz w:val="22"/>
                <w:szCs w:val="22"/>
              </w:rPr>
            </w:pPr>
            <w:r w:rsidRPr="006D4DA0">
              <w:rPr>
                <w:rFonts w:asciiTheme="minorHAnsi" w:hAnsiTheme="minorHAnsi" w:cstheme="minorHAnsi"/>
                <w:sz w:val="22"/>
                <w:szCs w:val="22"/>
                <w:highlight w:val="yellow"/>
              </w:rPr>
              <w:t>0.0159</w:t>
            </w:r>
          </w:p>
        </w:tc>
      </w:tr>
    </w:tbl>
    <w:p w14:paraId="78F9E624" w14:textId="77777777" w:rsidR="00C92E9A" w:rsidRDefault="00C92E9A" w:rsidP="00385F21">
      <w:pPr>
        <w:pStyle w:val="p1"/>
        <w:spacing w:before="0" w:after="0" w:line="360" w:lineRule="auto"/>
        <w:ind w:left="720"/>
        <w:jc w:val="left"/>
        <w:rPr>
          <w:sz w:val="24"/>
          <w:szCs w:val="24"/>
        </w:rPr>
      </w:pPr>
    </w:p>
    <w:p w14:paraId="4C729795" w14:textId="77777777" w:rsidR="00F10443" w:rsidRDefault="0033043D" w:rsidP="00385F21">
      <w:pPr>
        <w:pStyle w:val="p1"/>
        <w:spacing w:before="0" w:after="0" w:line="360" w:lineRule="auto"/>
        <w:ind w:left="720"/>
        <w:jc w:val="left"/>
        <w:rPr>
          <w:rFonts w:eastAsiaTheme="minorEastAsia"/>
          <w:sz w:val="24"/>
          <w:szCs w:val="24"/>
        </w:rPr>
      </w:pPr>
      <w:r>
        <w:rPr>
          <w:sz w:val="24"/>
          <w:szCs w:val="24"/>
        </w:rPr>
        <w:t xml:space="preserve">From the AOV table above, we have a </w:t>
      </w:r>
      <m:oMath>
        <m:r>
          <w:rPr>
            <w:rFonts w:ascii="Cambria Math" w:hAnsi="Cambria Math"/>
            <w:sz w:val="24"/>
            <w:szCs w:val="24"/>
          </w:rPr>
          <m:t>p</m:t>
        </m:r>
      </m:oMath>
      <w:r>
        <w:rPr>
          <w:rFonts w:eastAsiaTheme="minorEastAsia"/>
          <w:sz w:val="24"/>
          <w:szCs w:val="24"/>
        </w:rPr>
        <w:t xml:space="preserve">-value of </w:t>
      </w:r>
      <m:oMath>
        <m:r>
          <w:rPr>
            <w:rFonts w:ascii="Cambria Math" w:eastAsiaTheme="minorEastAsia" w:hAnsi="Cambria Math"/>
            <w:sz w:val="24"/>
            <w:szCs w:val="24"/>
          </w:rPr>
          <m:t>0.0159</m:t>
        </m:r>
      </m:oMath>
      <w:r>
        <w:rPr>
          <w:rFonts w:eastAsiaTheme="minorEastAsia"/>
          <w:sz w:val="24"/>
          <w:szCs w:val="24"/>
        </w:rPr>
        <w:t xml:space="preserve"> for the three-way interaction, implying that it has a significant effect on the mean sensory rating.</w:t>
      </w:r>
      <w:r w:rsidR="00F10443">
        <w:rPr>
          <w:rFonts w:eastAsiaTheme="minorEastAsia"/>
          <w:sz w:val="24"/>
          <w:szCs w:val="24"/>
        </w:rPr>
        <w:t xml:space="preserve"> We also have a </w:t>
      </w:r>
    </w:p>
    <w:p w14:paraId="057C71EB" w14:textId="653D5D73" w:rsidR="0033043D" w:rsidRDefault="00F10443" w:rsidP="00385F21">
      <w:pPr>
        <w:pStyle w:val="p1"/>
        <w:spacing w:before="0" w:after="0" w:line="360" w:lineRule="auto"/>
        <w:ind w:left="720"/>
        <w:jc w:val="left"/>
        <w:rPr>
          <w:rFonts w:eastAsiaTheme="minorEastAsia"/>
          <w:sz w:val="24"/>
          <w:szCs w:val="24"/>
        </w:rPr>
      </w:pPr>
      <m:oMath>
        <m:r>
          <w:rPr>
            <w:rFonts w:ascii="Cambria Math" w:eastAsiaTheme="minorEastAsia" w:hAnsi="Cambria Math"/>
            <w:sz w:val="24"/>
            <w:szCs w:val="24"/>
          </w:rPr>
          <m:t>p</m:t>
        </m:r>
      </m:oMath>
      <w:r>
        <w:rPr>
          <w:rFonts w:eastAsiaTheme="minorEastAsia"/>
          <w:sz w:val="24"/>
          <w:szCs w:val="24"/>
        </w:rPr>
        <w:t>-value of 0.001 for both the Milk Fat-Air interaction and the Sweetener-Air interaction.</w:t>
      </w:r>
      <w:r w:rsidR="0033043D">
        <w:rPr>
          <w:rFonts w:eastAsiaTheme="minorEastAsia"/>
          <w:sz w:val="24"/>
          <w:szCs w:val="24"/>
        </w:rPr>
        <w:t xml:space="preserve"> </w:t>
      </w:r>
      <w:r w:rsidR="003F4330">
        <w:rPr>
          <w:rFonts w:eastAsiaTheme="minorEastAsia"/>
          <w:sz w:val="24"/>
          <w:szCs w:val="24"/>
        </w:rPr>
        <w:t xml:space="preserve">Therefore, we would conclude that the three-way and two-way interactions must be included in the model to explain the variance of the data. </w:t>
      </w:r>
    </w:p>
    <w:p w14:paraId="25FEF23C" w14:textId="77777777" w:rsidR="00C92E9A" w:rsidRDefault="00C92E9A" w:rsidP="00385F21">
      <w:pPr>
        <w:pStyle w:val="p1"/>
        <w:spacing w:before="0" w:after="0" w:line="360" w:lineRule="auto"/>
        <w:jc w:val="left"/>
        <w:rPr>
          <w:rFonts w:eastAsiaTheme="minorEastAsia"/>
          <w:sz w:val="24"/>
          <w:szCs w:val="24"/>
        </w:rPr>
      </w:pPr>
    </w:p>
    <w:p w14:paraId="1BB9318B" w14:textId="4456C7B9" w:rsidR="003F4330" w:rsidRPr="006D4DA0" w:rsidRDefault="00B764B3" w:rsidP="00385F21">
      <w:pPr>
        <w:widowControl w:val="0"/>
        <w:numPr>
          <w:ilvl w:val="0"/>
          <w:numId w:val="3"/>
        </w:numPr>
        <w:tabs>
          <w:tab w:val="left" w:pos="220"/>
          <w:tab w:val="left" w:pos="720"/>
        </w:tabs>
        <w:autoSpaceDE w:val="0"/>
        <w:autoSpaceDN w:val="0"/>
        <w:adjustRightInd w:val="0"/>
        <w:spacing w:line="360" w:lineRule="auto"/>
        <w:rPr>
          <w:rFonts w:ascii="Times" w:hAnsi="Times" w:cs="Times"/>
          <w:b/>
          <w:bCs/>
          <w:color w:val="000000"/>
        </w:rPr>
      </w:pPr>
      <w:r w:rsidRPr="006D4DA0">
        <w:rPr>
          <w:rFonts w:ascii="Times" w:hAnsi="Times" w:cs="Times"/>
          <w:b/>
          <w:bCs/>
          <w:color w:val="000000"/>
        </w:rPr>
        <w:t xml:space="preserve">Are the conclusions from the </w:t>
      </w:r>
      <w:r w:rsidRPr="006D4DA0">
        <w:rPr>
          <w:rFonts w:ascii="Times" w:hAnsi="Times" w:cs="Times"/>
          <w:b/>
          <w:bCs/>
          <w:i/>
          <w:iCs/>
          <w:color w:val="000000"/>
        </w:rPr>
        <w:t>F</w:t>
      </w:r>
      <w:r w:rsidRPr="006D4DA0">
        <w:rPr>
          <w:rFonts w:ascii="Times" w:hAnsi="Times" w:cs="Times"/>
          <w:b/>
          <w:bCs/>
          <w:color w:val="000000"/>
        </w:rPr>
        <w:t>-test consistent with your observations from the</w:t>
      </w:r>
      <w:r w:rsidR="005C1F1C" w:rsidRPr="006D4DA0">
        <w:rPr>
          <w:rFonts w:ascii="Times" w:hAnsi="Times" w:cs="Times"/>
          <w:b/>
          <w:bCs/>
          <w:color w:val="000000"/>
        </w:rPr>
        <w:t xml:space="preserve"> </w:t>
      </w:r>
      <w:r w:rsidRPr="006D4DA0">
        <w:rPr>
          <w:rFonts w:ascii="Times" w:hAnsi="Times" w:cs="Times"/>
          <w:b/>
          <w:bCs/>
          <w:color w:val="000000"/>
        </w:rPr>
        <w:t>profile plots?</w:t>
      </w:r>
    </w:p>
    <w:p w14:paraId="5038E790" w14:textId="77777777" w:rsidR="003F4330" w:rsidRDefault="003F4330" w:rsidP="0037414F">
      <w:pPr>
        <w:widowControl w:val="0"/>
        <w:tabs>
          <w:tab w:val="left" w:pos="220"/>
          <w:tab w:val="left" w:pos="720"/>
        </w:tabs>
        <w:autoSpaceDE w:val="0"/>
        <w:autoSpaceDN w:val="0"/>
        <w:adjustRightInd w:val="0"/>
        <w:spacing w:line="360" w:lineRule="auto"/>
        <w:rPr>
          <w:rFonts w:ascii="Times" w:hAnsi="Times" w:cs="Times"/>
          <w:bCs/>
          <w:color w:val="000000"/>
        </w:rPr>
      </w:pPr>
    </w:p>
    <w:p w14:paraId="324F5C5D" w14:textId="2B7809BA" w:rsidR="00C5632E" w:rsidRDefault="00377E69" w:rsidP="00642E44">
      <w:pPr>
        <w:widowControl w:val="0"/>
        <w:tabs>
          <w:tab w:val="left" w:pos="220"/>
          <w:tab w:val="left" w:pos="720"/>
        </w:tabs>
        <w:autoSpaceDE w:val="0"/>
        <w:autoSpaceDN w:val="0"/>
        <w:adjustRightInd w:val="0"/>
        <w:spacing w:line="360" w:lineRule="auto"/>
        <w:ind w:left="720"/>
        <w:rPr>
          <w:rFonts w:ascii="Times" w:eastAsiaTheme="minorEastAsia" w:hAnsi="Times" w:cs="Times"/>
          <w:bCs/>
          <w:color w:val="000000"/>
        </w:rPr>
      </w:pPr>
      <w:r>
        <w:rPr>
          <w:rFonts w:ascii="Times" w:hAnsi="Times" w:cs="Times"/>
          <w:bCs/>
          <w:color w:val="000000"/>
        </w:rPr>
        <w:t>Yes, t</w:t>
      </w:r>
      <w:r w:rsidR="003F4330">
        <w:rPr>
          <w:rFonts w:ascii="Times" w:hAnsi="Times" w:cs="Times"/>
          <w:bCs/>
          <w:color w:val="000000"/>
        </w:rPr>
        <w:t xml:space="preserve">he conclusion from the </w:t>
      </w:r>
      <m:oMath>
        <m:r>
          <w:rPr>
            <w:rFonts w:ascii="Cambria Math" w:hAnsi="Cambria Math" w:cs="Times"/>
            <w:color w:val="000000"/>
          </w:rPr>
          <m:t>F</m:t>
        </m:r>
      </m:oMath>
      <w:r w:rsidR="003F4330">
        <w:rPr>
          <w:rFonts w:ascii="Times" w:eastAsiaTheme="minorEastAsia" w:hAnsi="Times" w:cs="Times"/>
          <w:bCs/>
          <w:color w:val="000000"/>
        </w:rPr>
        <w:t>-test in part (a) agree with the conclusion made from examining the profile plots in question 14.11 that there is a three-way interaction between the three factors.</w:t>
      </w:r>
      <w:r>
        <w:rPr>
          <w:rFonts w:ascii="Times" w:eastAsiaTheme="minorEastAsia" w:hAnsi="Times" w:cs="Times"/>
          <w:bCs/>
          <w:color w:val="000000"/>
        </w:rPr>
        <w:t xml:space="preserve"> Moreover, we had observed that while there was probably a two-way facto</w:t>
      </w:r>
      <w:r w:rsidR="008B10A4">
        <w:rPr>
          <w:rFonts w:ascii="Times" w:eastAsiaTheme="minorEastAsia" w:hAnsi="Times" w:cs="Times"/>
          <w:bCs/>
          <w:color w:val="000000"/>
        </w:rPr>
        <w:t>r interaction between sweetener-</w:t>
      </w:r>
      <w:r>
        <w:rPr>
          <w:rFonts w:ascii="Times" w:eastAsiaTheme="minorEastAsia" w:hAnsi="Times" w:cs="Times"/>
          <w:bCs/>
          <w:color w:val="000000"/>
        </w:rPr>
        <w:t xml:space="preserve">air and </w:t>
      </w:r>
      <w:r w:rsidR="008B10A4">
        <w:rPr>
          <w:rFonts w:ascii="Times" w:eastAsiaTheme="minorEastAsia" w:hAnsi="Times" w:cs="Times"/>
          <w:bCs/>
          <w:color w:val="000000"/>
        </w:rPr>
        <w:t>milkfat-</w:t>
      </w:r>
      <w:r>
        <w:rPr>
          <w:rFonts w:ascii="Times" w:eastAsiaTheme="minorEastAsia" w:hAnsi="Times" w:cs="Times"/>
          <w:bCs/>
          <w:color w:val="000000"/>
        </w:rPr>
        <w:t>a</w:t>
      </w:r>
      <w:r w:rsidR="008B10A4">
        <w:rPr>
          <w:rFonts w:ascii="Times" w:eastAsiaTheme="minorEastAsia" w:hAnsi="Times" w:cs="Times"/>
          <w:bCs/>
          <w:color w:val="000000"/>
        </w:rPr>
        <w:t>ir, the one between milkfat-</w:t>
      </w:r>
      <w:r>
        <w:rPr>
          <w:rFonts w:ascii="Times" w:eastAsiaTheme="minorEastAsia" w:hAnsi="Times" w:cs="Times"/>
          <w:bCs/>
          <w:color w:val="000000"/>
        </w:rPr>
        <w:t xml:space="preserve">sweetener was not as strong, which we </w:t>
      </w:r>
      <w:r w:rsidR="008218C9">
        <w:rPr>
          <w:rFonts w:ascii="Times" w:eastAsiaTheme="minorEastAsia" w:hAnsi="Times" w:cs="Times"/>
          <w:bCs/>
          <w:color w:val="000000"/>
        </w:rPr>
        <w:t>could</w:t>
      </w:r>
      <w:r>
        <w:rPr>
          <w:rFonts w:ascii="Times" w:eastAsiaTheme="minorEastAsia" w:hAnsi="Times" w:cs="Times"/>
          <w:bCs/>
          <w:color w:val="000000"/>
        </w:rPr>
        <w:t xml:space="preserve"> confirm with non-significant p-value.</w:t>
      </w:r>
    </w:p>
    <w:p w14:paraId="0077F7DC" w14:textId="77777777" w:rsidR="008B10A4" w:rsidRPr="00642E44" w:rsidRDefault="008B10A4" w:rsidP="00642E44">
      <w:pPr>
        <w:widowControl w:val="0"/>
        <w:tabs>
          <w:tab w:val="left" w:pos="220"/>
          <w:tab w:val="left" w:pos="720"/>
        </w:tabs>
        <w:autoSpaceDE w:val="0"/>
        <w:autoSpaceDN w:val="0"/>
        <w:adjustRightInd w:val="0"/>
        <w:spacing w:line="360" w:lineRule="auto"/>
        <w:ind w:left="720"/>
        <w:rPr>
          <w:rFonts w:ascii="Times" w:eastAsiaTheme="minorEastAsia" w:hAnsi="Times" w:cs="Times"/>
          <w:bCs/>
          <w:color w:val="000000"/>
        </w:rPr>
      </w:pPr>
    </w:p>
    <w:p w14:paraId="5585FA2A" w14:textId="77777777" w:rsidR="007222B8" w:rsidRPr="00006577" w:rsidRDefault="007222B8" w:rsidP="00385F21">
      <w:pPr>
        <w:spacing w:line="360" w:lineRule="auto"/>
        <w:rPr>
          <w:u w:val="single"/>
        </w:rPr>
      </w:pPr>
      <w:r w:rsidRPr="00006577">
        <w:rPr>
          <w:u w:val="single"/>
        </w:rPr>
        <w:lastRenderedPageBreak/>
        <w:t>14.13</w:t>
      </w:r>
    </w:p>
    <w:p w14:paraId="50CBC4BB" w14:textId="68AEF798" w:rsidR="00FF1DFB" w:rsidRPr="00006577" w:rsidRDefault="00FF1DFB" w:rsidP="00385F21">
      <w:pPr>
        <w:spacing w:line="360" w:lineRule="auto"/>
        <w:rPr>
          <w:u w:val="single"/>
        </w:rPr>
      </w:pPr>
      <w:r w:rsidRPr="00006577">
        <w:rPr>
          <w:noProof/>
        </w:rPr>
        <w:drawing>
          <wp:inline distT="0" distB="0" distL="0" distR="0" wp14:anchorId="1B5D729D" wp14:editId="441979C1">
            <wp:extent cx="5943600" cy="424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1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815"/>
                    </a:xfrm>
                    <a:prstGeom prst="rect">
                      <a:avLst/>
                    </a:prstGeom>
                  </pic:spPr>
                </pic:pic>
              </a:graphicData>
            </a:graphic>
          </wp:inline>
        </w:drawing>
      </w:r>
    </w:p>
    <w:p w14:paraId="174E3CC5" w14:textId="1B720414" w:rsidR="00772415" w:rsidRPr="00AD595F" w:rsidRDefault="00772415" w:rsidP="00385F21">
      <w:pPr>
        <w:widowControl w:val="0"/>
        <w:numPr>
          <w:ilvl w:val="0"/>
          <w:numId w:val="4"/>
        </w:numPr>
        <w:tabs>
          <w:tab w:val="left" w:pos="220"/>
          <w:tab w:val="left" w:pos="720"/>
        </w:tabs>
        <w:autoSpaceDE w:val="0"/>
        <w:autoSpaceDN w:val="0"/>
        <w:adjustRightInd w:val="0"/>
        <w:spacing w:line="360" w:lineRule="auto"/>
        <w:rPr>
          <w:rFonts w:ascii="Times" w:hAnsi="Times" w:cs="Times"/>
          <w:b/>
          <w:bCs/>
          <w:color w:val="000000"/>
        </w:rPr>
      </w:pPr>
      <w:r w:rsidRPr="00AD595F">
        <w:rPr>
          <w:rFonts w:ascii="Times" w:hAnsi="Times" w:cs="Times"/>
          <w:b/>
          <w:bCs/>
          <w:color w:val="000000"/>
        </w:rPr>
        <w:t>Is there significant evidence that the residuals have a non-normal distribution?</w:t>
      </w:r>
    </w:p>
    <w:p w14:paraId="0013344F" w14:textId="77777777" w:rsidR="00875427" w:rsidRDefault="00875427" w:rsidP="00385F21">
      <w:pPr>
        <w:widowControl w:val="0"/>
        <w:tabs>
          <w:tab w:val="left" w:pos="220"/>
          <w:tab w:val="left" w:pos="720"/>
        </w:tabs>
        <w:autoSpaceDE w:val="0"/>
        <w:autoSpaceDN w:val="0"/>
        <w:adjustRightInd w:val="0"/>
        <w:spacing w:line="360" w:lineRule="auto"/>
        <w:ind w:left="720"/>
        <w:rPr>
          <w:rFonts w:ascii="Times" w:hAnsi="Times" w:cs="Times"/>
          <w:bCs/>
          <w:color w:val="000000"/>
        </w:rPr>
      </w:pPr>
    </w:p>
    <w:p w14:paraId="7BCA6149" w14:textId="4F01C578" w:rsidR="00875427" w:rsidRDefault="0090177A" w:rsidP="00385F21">
      <w:pPr>
        <w:widowControl w:val="0"/>
        <w:tabs>
          <w:tab w:val="left" w:pos="220"/>
          <w:tab w:val="left" w:pos="720"/>
        </w:tabs>
        <w:autoSpaceDE w:val="0"/>
        <w:autoSpaceDN w:val="0"/>
        <w:adjustRightInd w:val="0"/>
        <w:spacing w:line="360" w:lineRule="auto"/>
        <w:ind w:left="720"/>
        <w:jc w:val="center"/>
        <w:rPr>
          <w:rFonts w:ascii="Times" w:hAnsi="Times" w:cs="Times"/>
          <w:bCs/>
          <w:color w:val="000000"/>
        </w:rPr>
      </w:pPr>
      <w:r>
        <w:rPr>
          <w:rFonts w:ascii="Times" w:hAnsi="Times" w:cs="Times"/>
          <w:bCs/>
          <w:noProof/>
          <w:color w:val="000000"/>
        </w:rPr>
        <w:drawing>
          <wp:inline distT="0" distB="0" distL="0" distR="0" wp14:anchorId="120173C6" wp14:editId="0B1F9424">
            <wp:extent cx="4764316" cy="4166235"/>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s_res.png"/>
                    <pic:cNvPicPr/>
                  </pic:nvPicPr>
                  <pic:blipFill>
                    <a:blip r:embed="rId12">
                      <a:extLst>
                        <a:ext uri="{28A0092B-C50C-407E-A947-70E740481C1C}">
                          <a14:useLocalDpi xmlns:a14="http://schemas.microsoft.com/office/drawing/2010/main" val="0"/>
                        </a:ext>
                      </a:extLst>
                    </a:blip>
                    <a:stretch>
                      <a:fillRect/>
                    </a:stretch>
                  </pic:blipFill>
                  <pic:spPr>
                    <a:xfrm>
                      <a:off x="0" y="0"/>
                      <a:ext cx="4764316" cy="4166235"/>
                    </a:xfrm>
                    <a:prstGeom prst="rect">
                      <a:avLst/>
                    </a:prstGeom>
                  </pic:spPr>
                </pic:pic>
              </a:graphicData>
            </a:graphic>
          </wp:inline>
        </w:drawing>
      </w:r>
    </w:p>
    <w:tbl>
      <w:tblPr>
        <w:tblW w:w="5685" w:type="dxa"/>
        <w:jc w:val="center"/>
        <w:tblCellMar>
          <w:left w:w="0" w:type="dxa"/>
          <w:right w:w="0" w:type="dxa"/>
        </w:tblCellMar>
        <w:tblLook w:val="04A0" w:firstRow="1" w:lastRow="0" w:firstColumn="1" w:lastColumn="0" w:noHBand="0" w:noVBand="1"/>
      </w:tblPr>
      <w:tblGrid>
        <w:gridCol w:w="1853"/>
        <w:gridCol w:w="488"/>
        <w:gridCol w:w="1224"/>
        <w:gridCol w:w="1051"/>
        <w:gridCol w:w="1069"/>
      </w:tblGrid>
      <w:tr w:rsidR="003D011D" w:rsidRPr="00676159" w14:paraId="23C48E6E" w14:textId="77777777" w:rsidTr="00151ADE">
        <w:trPr>
          <w:trHeight w:val="252"/>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53634E6D" w14:textId="77777777" w:rsidR="003D011D" w:rsidRPr="00676159" w:rsidRDefault="003D011D" w:rsidP="00676159">
            <w:pPr>
              <w:pStyle w:val="p1"/>
              <w:spacing w:before="0" w:after="0"/>
              <w:rPr>
                <w:rFonts w:asciiTheme="minorHAnsi" w:hAnsiTheme="minorHAnsi" w:cstheme="minorHAnsi"/>
                <w:b/>
                <w:bCs/>
                <w:sz w:val="22"/>
                <w:szCs w:val="22"/>
              </w:rPr>
            </w:pPr>
            <w:r w:rsidRPr="00676159">
              <w:rPr>
                <w:rFonts w:asciiTheme="minorHAnsi" w:hAnsiTheme="minorHAnsi" w:cstheme="minorHAnsi"/>
                <w:b/>
                <w:bCs/>
                <w:sz w:val="22"/>
                <w:szCs w:val="22"/>
              </w:rPr>
              <w:t>Tests for Normality</w:t>
            </w:r>
          </w:p>
        </w:tc>
      </w:tr>
      <w:tr w:rsidR="003D011D" w:rsidRPr="00676159" w14:paraId="66DA436A" w14:textId="77777777" w:rsidTr="00151ADE">
        <w:trPr>
          <w:trHeight w:val="252"/>
          <w:jc w:val="center"/>
        </w:trPr>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4698DBD7" w14:textId="77777777" w:rsidR="003D011D" w:rsidRPr="00676159" w:rsidRDefault="003D011D" w:rsidP="00676159">
            <w:pPr>
              <w:pStyle w:val="p1"/>
              <w:spacing w:before="0" w:after="0"/>
              <w:rPr>
                <w:rFonts w:asciiTheme="minorHAnsi" w:hAnsiTheme="minorHAnsi" w:cstheme="minorHAnsi"/>
                <w:b/>
                <w:bCs/>
                <w:sz w:val="22"/>
                <w:szCs w:val="22"/>
              </w:rPr>
            </w:pPr>
            <w:r w:rsidRPr="00676159">
              <w:rPr>
                <w:rFonts w:asciiTheme="minorHAnsi" w:hAnsiTheme="minorHAnsi" w:cstheme="minorHAnsi"/>
                <w:b/>
                <w:bCs/>
                <w:sz w:val="22"/>
                <w:szCs w:val="22"/>
              </w:rPr>
              <w:t>Test</w:t>
            </w:r>
          </w:p>
        </w:tc>
        <w:tc>
          <w:tcPr>
            <w:tcW w:w="0" w:type="auto"/>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7136A4B0" w14:textId="77777777" w:rsidR="003D011D" w:rsidRPr="00676159" w:rsidRDefault="003D011D" w:rsidP="00676159">
            <w:pPr>
              <w:pStyle w:val="p1"/>
              <w:spacing w:before="0" w:after="0"/>
              <w:rPr>
                <w:rFonts w:asciiTheme="minorHAnsi" w:hAnsiTheme="minorHAnsi" w:cstheme="minorHAnsi"/>
                <w:b/>
                <w:bCs/>
                <w:sz w:val="22"/>
                <w:szCs w:val="22"/>
              </w:rPr>
            </w:pPr>
            <w:r w:rsidRPr="00676159">
              <w:rPr>
                <w:rFonts w:asciiTheme="minorHAnsi" w:hAnsiTheme="minorHAnsi" w:cstheme="minorHAnsi"/>
                <w:b/>
                <w:bCs/>
                <w:sz w:val="22"/>
                <w:szCs w:val="22"/>
              </w:rPr>
              <w:t>Statistic</w:t>
            </w:r>
          </w:p>
        </w:tc>
        <w:tc>
          <w:tcPr>
            <w:tcW w:w="0" w:type="auto"/>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5858EF1E" w14:textId="77777777" w:rsidR="003D011D" w:rsidRPr="00676159" w:rsidRDefault="003D011D" w:rsidP="00676159">
            <w:pPr>
              <w:pStyle w:val="p1"/>
              <w:spacing w:before="0" w:after="0"/>
              <w:rPr>
                <w:rFonts w:asciiTheme="minorHAnsi" w:hAnsiTheme="minorHAnsi" w:cstheme="minorHAnsi"/>
                <w:b/>
                <w:bCs/>
                <w:sz w:val="22"/>
                <w:szCs w:val="22"/>
              </w:rPr>
            </w:pPr>
            <w:r w:rsidRPr="00676159">
              <w:rPr>
                <w:rFonts w:asciiTheme="minorHAnsi" w:hAnsiTheme="minorHAnsi" w:cstheme="minorHAnsi"/>
                <w:b/>
                <w:bCs/>
                <w:sz w:val="22"/>
                <w:szCs w:val="22"/>
              </w:rPr>
              <w:t>p Value</w:t>
            </w:r>
          </w:p>
        </w:tc>
      </w:tr>
      <w:tr w:rsidR="003D011D" w:rsidRPr="00676159" w14:paraId="3D790E83" w14:textId="77777777" w:rsidTr="00151ADE">
        <w:trPr>
          <w:trHeight w:val="264"/>
          <w:jc w:val="center"/>
        </w:trPr>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5E591A77" w14:textId="77777777" w:rsidR="003D011D" w:rsidRPr="00676159" w:rsidRDefault="003D011D" w:rsidP="00676159">
            <w:pPr>
              <w:pStyle w:val="p1"/>
              <w:spacing w:before="0" w:after="0"/>
              <w:rPr>
                <w:rFonts w:asciiTheme="minorHAnsi" w:hAnsiTheme="minorHAnsi" w:cstheme="minorHAnsi"/>
                <w:b/>
                <w:bCs/>
                <w:sz w:val="22"/>
                <w:szCs w:val="22"/>
              </w:rPr>
            </w:pPr>
            <w:r w:rsidRPr="00676159">
              <w:rPr>
                <w:rFonts w:asciiTheme="minorHAnsi" w:hAnsiTheme="minorHAnsi" w:cstheme="minorHAnsi"/>
                <w:b/>
                <w:bCs/>
                <w:sz w:val="22"/>
                <w:szCs w:val="22"/>
              </w:rPr>
              <w:t>Shapiro-Wilk</w:t>
            </w:r>
          </w:p>
        </w:tc>
        <w:tc>
          <w:tcPr>
            <w:tcW w:w="0" w:type="auto"/>
            <w:tcBorders>
              <w:top w:val="single" w:sz="4" w:space="0" w:color="auto"/>
              <w:left w:val="single" w:sz="4" w:space="0" w:color="auto"/>
              <w:bottom w:val="single" w:sz="4" w:space="0" w:color="auto"/>
              <w:right w:val="single" w:sz="6" w:space="0" w:color="CBCBCB"/>
            </w:tcBorders>
            <w:tcMar>
              <w:top w:w="0" w:type="dxa"/>
              <w:left w:w="75" w:type="dxa"/>
              <w:bottom w:w="0" w:type="dxa"/>
              <w:right w:w="75" w:type="dxa"/>
            </w:tcMar>
            <w:vAlign w:val="center"/>
            <w:hideMark/>
          </w:tcPr>
          <w:p w14:paraId="1B5922B8" w14:textId="77777777" w:rsidR="003D011D" w:rsidRPr="00676159" w:rsidRDefault="003D011D" w:rsidP="00676159">
            <w:pPr>
              <w:pStyle w:val="p1"/>
              <w:spacing w:before="0" w:after="0"/>
              <w:rPr>
                <w:rFonts w:asciiTheme="minorHAnsi" w:hAnsiTheme="minorHAnsi" w:cstheme="minorHAnsi"/>
                <w:b/>
                <w:bCs/>
                <w:sz w:val="22"/>
                <w:szCs w:val="22"/>
              </w:rPr>
            </w:pPr>
            <w:r w:rsidRPr="00676159">
              <w:rPr>
                <w:rFonts w:asciiTheme="minorHAnsi" w:hAnsiTheme="minorHAnsi" w:cstheme="minorHAnsi"/>
                <w:b/>
                <w:bCs/>
                <w:sz w:val="22"/>
                <w:szCs w:val="22"/>
              </w:rPr>
              <w:t>W</w:t>
            </w:r>
          </w:p>
        </w:tc>
        <w:tc>
          <w:tcPr>
            <w:tcW w:w="0" w:type="auto"/>
            <w:tcBorders>
              <w:top w:val="single" w:sz="4" w:space="0" w:color="auto"/>
              <w:left w:val="single" w:sz="6" w:space="0" w:color="CBCBCB"/>
              <w:bottom w:val="single" w:sz="4" w:space="0" w:color="auto"/>
              <w:right w:val="single" w:sz="4" w:space="0" w:color="auto"/>
            </w:tcBorders>
            <w:tcMar>
              <w:top w:w="0" w:type="dxa"/>
              <w:left w:w="75" w:type="dxa"/>
              <w:bottom w:w="0" w:type="dxa"/>
              <w:right w:w="75" w:type="dxa"/>
            </w:tcMar>
            <w:vAlign w:val="center"/>
            <w:hideMark/>
          </w:tcPr>
          <w:p w14:paraId="4595BE5E" w14:textId="77777777" w:rsidR="003D011D" w:rsidRPr="00676159" w:rsidRDefault="003D011D" w:rsidP="00676159">
            <w:pPr>
              <w:pStyle w:val="p1"/>
              <w:spacing w:before="0" w:after="0"/>
              <w:rPr>
                <w:rFonts w:asciiTheme="minorHAnsi" w:hAnsiTheme="minorHAnsi" w:cstheme="minorHAnsi"/>
                <w:b/>
                <w:bCs/>
                <w:sz w:val="22"/>
                <w:szCs w:val="22"/>
              </w:rPr>
            </w:pPr>
            <w:r w:rsidRPr="00676159">
              <w:rPr>
                <w:rFonts w:asciiTheme="minorHAnsi" w:hAnsiTheme="minorHAnsi" w:cstheme="minorHAnsi"/>
                <w:b/>
                <w:bCs/>
                <w:sz w:val="22"/>
                <w:szCs w:val="22"/>
              </w:rPr>
              <w:t>0.97742</w:t>
            </w:r>
          </w:p>
        </w:tc>
        <w:tc>
          <w:tcPr>
            <w:tcW w:w="0" w:type="auto"/>
            <w:tcBorders>
              <w:top w:val="single" w:sz="4" w:space="0" w:color="auto"/>
              <w:left w:val="single" w:sz="4" w:space="0" w:color="auto"/>
              <w:bottom w:val="single" w:sz="4" w:space="0" w:color="auto"/>
              <w:right w:val="single" w:sz="6" w:space="0" w:color="CBCBCB"/>
            </w:tcBorders>
            <w:tcMar>
              <w:top w:w="0" w:type="dxa"/>
              <w:left w:w="75" w:type="dxa"/>
              <w:bottom w:w="0" w:type="dxa"/>
              <w:right w:w="75" w:type="dxa"/>
            </w:tcMar>
            <w:vAlign w:val="center"/>
            <w:hideMark/>
          </w:tcPr>
          <w:p w14:paraId="1CB4E79B" w14:textId="77777777" w:rsidR="003D011D" w:rsidRPr="00676159" w:rsidRDefault="003D011D" w:rsidP="00676159">
            <w:pPr>
              <w:pStyle w:val="p1"/>
              <w:spacing w:before="0" w:after="0"/>
              <w:rPr>
                <w:rFonts w:asciiTheme="minorHAnsi" w:hAnsiTheme="minorHAnsi" w:cstheme="minorHAnsi"/>
                <w:b/>
                <w:bCs/>
                <w:sz w:val="22"/>
                <w:szCs w:val="22"/>
              </w:rPr>
            </w:pPr>
            <w:r w:rsidRPr="00676159">
              <w:rPr>
                <w:rFonts w:asciiTheme="minorHAnsi" w:hAnsiTheme="minorHAnsi" w:cstheme="minorHAnsi"/>
                <w:b/>
                <w:bCs/>
                <w:sz w:val="22"/>
                <w:szCs w:val="22"/>
              </w:rPr>
              <w:t>Pr &lt; W</w:t>
            </w:r>
          </w:p>
        </w:tc>
        <w:tc>
          <w:tcPr>
            <w:tcW w:w="0" w:type="auto"/>
            <w:tcBorders>
              <w:top w:val="single" w:sz="4" w:space="0" w:color="auto"/>
              <w:left w:val="single" w:sz="6" w:space="0" w:color="CBCBCB"/>
              <w:bottom w:val="single" w:sz="4" w:space="0" w:color="auto"/>
              <w:right w:val="single" w:sz="4" w:space="0" w:color="auto"/>
            </w:tcBorders>
            <w:tcMar>
              <w:top w:w="0" w:type="dxa"/>
              <w:left w:w="75" w:type="dxa"/>
              <w:bottom w:w="0" w:type="dxa"/>
              <w:right w:w="75" w:type="dxa"/>
            </w:tcMar>
            <w:vAlign w:val="center"/>
            <w:hideMark/>
          </w:tcPr>
          <w:p w14:paraId="6325D569" w14:textId="77777777" w:rsidR="003D011D" w:rsidRPr="00676159" w:rsidRDefault="003D011D" w:rsidP="00676159">
            <w:pPr>
              <w:pStyle w:val="p1"/>
              <w:spacing w:before="0" w:after="0"/>
              <w:rPr>
                <w:rFonts w:asciiTheme="minorHAnsi" w:hAnsiTheme="minorHAnsi" w:cstheme="minorHAnsi"/>
                <w:b/>
                <w:bCs/>
                <w:sz w:val="22"/>
                <w:szCs w:val="22"/>
              </w:rPr>
            </w:pPr>
            <w:r w:rsidRPr="00676159">
              <w:rPr>
                <w:rFonts w:asciiTheme="minorHAnsi" w:hAnsiTheme="minorHAnsi" w:cstheme="minorHAnsi"/>
                <w:b/>
                <w:bCs/>
                <w:sz w:val="22"/>
                <w:szCs w:val="22"/>
              </w:rPr>
              <w:t>0.3978</w:t>
            </w:r>
          </w:p>
        </w:tc>
      </w:tr>
    </w:tbl>
    <w:p w14:paraId="2EC77D58" w14:textId="77777777" w:rsidR="003D011D" w:rsidRDefault="003D011D" w:rsidP="00385F21">
      <w:pPr>
        <w:pStyle w:val="p1"/>
        <w:spacing w:before="0" w:after="0" w:line="360" w:lineRule="auto"/>
      </w:pPr>
    </w:p>
    <w:p w14:paraId="6AD54AD2" w14:textId="4009F5F3" w:rsidR="003D011D" w:rsidRPr="00377E69" w:rsidRDefault="003D011D" w:rsidP="00385F21">
      <w:pPr>
        <w:widowControl w:val="0"/>
        <w:tabs>
          <w:tab w:val="left" w:pos="220"/>
          <w:tab w:val="left" w:pos="720"/>
        </w:tabs>
        <w:autoSpaceDE w:val="0"/>
        <w:autoSpaceDN w:val="0"/>
        <w:adjustRightInd w:val="0"/>
        <w:spacing w:line="360" w:lineRule="auto"/>
        <w:ind w:left="720"/>
        <w:rPr>
          <w:rFonts w:eastAsiaTheme="minorEastAsia"/>
          <w:b/>
          <w:bCs/>
          <w:color w:val="000000"/>
        </w:rPr>
      </w:pPr>
      <w:r>
        <w:rPr>
          <w:bCs/>
          <w:color w:val="000000"/>
        </w:rPr>
        <w:t xml:space="preserve">We see from the Normal QQ-plot of the residuals that there is very little deviation from the line. Further, we have a </w:t>
      </w:r>
      <m:oMath>
        <m:r>
          <w:rPr>
            <w:rFonts w:ascii="Cambria Math" w:hAnsi="Cambria Math"/>
            <w:color w:val="000000"/>
          </w:rPr>
          <m:t>p</m:t>
        </m:r>
      </m:oMath>
      <w:r w:rsidR="001637E0">
        <w:rPr>
          <w:rFonts w:eastAsiaTheme="minorEastAsia"/>
          <w:bCs/>
          <w:color w:val="000000"/>
        </w:rPr>
        <w:t>-value</w:t>
      </w:r>
      <w:r>
        <w:rPr>
          <w:rFonts w:eastAsiaTheme="minorEastAsia"/>
          <w:bCs/>
          <w:color w:val="000000"/>
        </w:rPr>
        <w:t xml:space="preserve"> for the normality test of </w:t>
      </w:r>
      <m:oMath>
        <m:r>
          <w:rPr>
            <w:rFonts w:ascii="Cambria Math" w:eastAsiaTheme="minorEastAsia" w:hAnsi="Cambria Math"/>
            <w:color w:val="000000"/>
          </w:rPr>
          <m:t>0.3978</m:t>
        </m:r>
      </m:oMath>
      <w:r>
        <w:rPr>
          <w:rFonts w:eastAsiaTheme="minorEastAsia"/>
          <w:bCs/>
          <w:color w:val="000000"/>
        </w:rPr>
        <w:t xml:space="preserve">. </w:t>
      </w:r>
      <w:r w:rsidRPr="00377E69">
        <w:rPr>
          <w:rFonts w:eastAsiaTheme="minorEastAsia"/>
          <w:b/>
          <w:bCs/>
          <w:color w:val="000000"/>
        </w:rPr>
        <w:t xml:space="preserve">Thus, we </w:t>
      </w:r>
      <w:r w:rsidR="00377E69" w:rsidRPr="00377E69">
        <w:rPr>
          <w:rFonts w:eastAsiaTheme="minorEastAsia"/>
          <w:b/>
          <w:bCs/>
          <w:color w:val="000000"/>
        </w:rPr>
        <w:t>do not reject non-normality</w:t>
      </w:r>
      <w:r w:rsidR="00F71CC1">
        <w:rPr>
          <w:rFonts w:eastAsiaTheme="minorEastAsia"/>
          <w:b/>
          <w:bCs/>
          <w:color w:val="000000"/>
        </w:rPr>
        <w:t xml:space="preserve"> and conclude that the residuals follow a normal distribution.</w:t>
      </w:r>
    </w:p>
    <w:p w14:paraId="1357E939" w14:textId="77777777" w:rsidR="007F692C" w:rsidRDefault="007F692C" w:rsidP="00385F21">
      <w:pPr>
        <w:widowControl w:val="0"/>
        <w:tabs>
          <w:tab w:val="left" w:pos="220"/>
          <w:tab w:val="left" w:pos="720"/>
        </w:tabs>
        <w:autoSpaceDE w:val="0"/>
        <w:autoSpaceDN w:val="0"/>
        <w:adjustRightInd w:val="0"/>
        <w:spacing w:line="360" w:lineRule="auto"/>
        <w:ind w:left="720"/>
        <w:rPr>
          <w:rFonts w:eastAsiaTheme="minorEastAsia"/>
          <w:bCs/>
          <w:color w:val="000000"/>
        </w:rPr>
      </w:pPr>
    </w:p>
    <w:p w14:paraId="2D76C429" w14:textId="77777777" w:rsidR="00EA1CD4" w:rsidRDefault="00EA1CD4" w:rsidP="00385F21">
      <w:pPr>
        <w:widowControl w:val="0"/>
        <w:tabs>
          <w:tab w:val="left" w:pos="220"/>
          <w:tab w:val="left" w:pos="720"/>
        </w:tabs>
        <w:autoSpaceDE w:val="0"/>
        <w:autoSpaceDN w:val="0"/>
        <w:adjustRightInd w:val="0"/>
        <w:spacing w:line="360" w:lineRule="auto"/>
        <w:ind w:left="720"/>
        <w:rPr>
          <w:rFonts w:eastAsiaTheme="minorEastAsia"/>
          <w:bCs/>
          <w:color w:val="000000"/>
        </w:rPr>
      </w:pPr>
    </w:p>
    <w:p w14:paraId="40502F4A" w14:textId="77777777" w:rsidR="00EA1CD4" w:rsidRDefault="00EA1CD4" w:rsidP="00385F21">
      <w:pPr>
        <w:widowControl w:val="0"/>
        <w:tabs>
          <w:tab w:val="left" w:pos="220"/>
          <w:tab w:val="left" w:pos="720"/>
        </w:tabs>
        <w:autoSpaceDE w:val="0"/>
        <w:autoSpaceDN w:val="0"/>
        <w:adjustRightInd w:val="0"/>
        <w:spacing w:line="360" w:lineRule="auto"/>
        <w:ind w:left="720"/>
        <w:rPr>
          <w:rFonts w:eastAsiaTheme="minorEastAsia"/>
          <w:bCs/>
          <w:color w:val="000000"/>
        </w:rPr>
      </w:pPr>
    </w:p>
    <w:p w14:paraId="06BCB73E" w14:textId="77777777" w:rsidR="007F692C" w:rsidRPr="003D011D" w:rsidRDefault="007F692C" w:rsidP="00385F21">
      <w:pPr>
        <w:widowControl w:val="0"/>
        <w:tabs>
          <w:tab w:val="left" w:pos="220"/>
          <w:tab w:val="left" w:pos="720"/>
        </w:tabs>
        <w:autoSpaceDE w:val="0"/>
        <w:autoSpaceDN w:val="0"/>
        <w:adjustRightInd w:val="0"/>
        <w:spacing w:line="360" w:lineRule="auto"/>
        <w:rPr>
          <w:bCs/>
          <w:color w:val="000000"/>
        </w:rPr>
      </w:pPr>
    </w:p>
    <w:p w14:paraId="0C05FC82" w14:textId="7BD96553" w:rsidR="001637E0" w:rsidRPr="00642E44" w:rsidRDefault="00772415" w:rsidP="00385F21">
      <w:pPr>
        <w:widowControl w:val="0"/>
        <w:numPr>
          <w:ilvl w:val="0"/>
          <w:numId w:val="4"/>
        </w:numPr>
        <w:tabs>
          <w:tab w:val="left" w:pos="220"/>
          <w:tab w:val="left" w:pos="720"/>
        </w:tabs>
        <w:autoSpaceDE w:val="0"/>
        <w:autoSpaceDN w:val="0"/>
        <w:adjustRightInd w:val="0"/>
        <w:spacing w:line="360" w:lineRule="auto"/>
        <w:rPr>
          <w:rFonts w:ascii="Times" w:hAnsi="Times" w:cs="Times"/>
          <w:b/>
          <w:bCs/>
          <w:color w:val="000000"/>
        </w:rPr>
      </w:pPr>
      <w:r w:rsidRPr="00642E44">
        <w:rPr>
          <w:rFonts w:ascii="Times" w:hAnsi="Times" w:cs="Times"/>
          <w:b/>
          <w:bCs/>
          <w:color w:val="000000"/>
        </w:rPr>
        <w:lastRenderedPageBreak/>
        <w:t>Is there significant evidence that the residuals do not have constant variances?</w:t>
      </w:r>
    </w:p>
    <w:p w14:paraId="5CB4C3FE" w14:textId="47F952A5" w:rsidR="001637E0" w:rsidRDefault="001637E0" w:rsidP="00385F21">
      <w:pPr>
        <w:widowControl w:val="0"/>
        <w:tabs>
          <w:tab w:val="left" w:pos="220"/>
          <w:tab w:val="left" w:pos="720"/>
        </w:tabs>
        <w:autoSpaceDE w:val="0"/>
        <w:autoSpaceDN w:val="0"/>
        <w:adjustRightInd w:val="0"/>
        <w:spacing w:line="360" w:lineRule="auto"/>
        <w:ind w:left="720"/>
        <w:jc w:val="center"/>
        <w:rPr>
          <w:rFonts w:ascii="Times" w:hAnsi="Times" w:cs="Times"/>
          <w:bCs/>
          <w:color w:val="000000"/>
        </w:rPr>
      </w:pPr>
      <w:r>
        <w:rPr>
          <w:rFonts w:ascii="Times" w:hAnsi="Times" w:cs="Times"/>
          <w:bCs/>
          <w:noProof/>
          <w:color w:val="000000"/>
        </w:rPr>
        <w:drawing>
          <wp:inline distT="0" distB="0" distL="0" distR="0" wp14:anchorId="42E45A42" wp14:editId="0C5D0AE7">
            <wp:extent cx="4394835" cy="329612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plot_fitted.png"/>
                    <pic:cNvPicPr/>
                  </pic:nvPicPr>
                  <pic:blipFill>
                    <a:blip r:embed="rId13">
                      <a:extLst>
                        <a:ext uri="{28A0092B-C50C-407E-A947-70E740481C1C}">
                          <a14:useLocalDpi xmlns:a14="http://schemas.microsoft.com/office/drawing/2010/main" val="0"/>
                        </a:ext>
                      </a:extLst>
                    </a:blip>
                    <a:stretch>
                      <a:fillRect/>
                    </a:stretch>
                  </pic:blipFill>
                  <pic:spPr>
                    <a:xfrm>
                      <a:off x="0" y="0"/>
                      <a:ext cx="4410905" cy="3308179"/>
                    </a:xfrm>
                    <a:prstGeom prst="rect">
                      <a:avLst/>
                    </a:prstGeom>
                  </pic:spPr>
                </pic:pic>
              </a:graphicData>
            </a:graphic>
          </wp:inline>
        </w:drawing>
      </w:r>
    </w:p>
    <w:p w14:paraId="682B3234" w14:textId="5AD65F6F" w:rsidR="00164E89" w:rsidRDefault="00927FF4" w:rsidP="00385F21">
      <w:pPr>
        <w:widowControl w:val="0"/>
        <w:tabs>
          <w:tab w:val="left" w:pos="220"/>
          <w:tab w:val="left" w:pos="720"/>
        </w:tabs>
        <w:autoSpaceDE w:val="0"/>
        <w:autoSpaceDN w:val="0"/>
        <w:adjustRightInd w:val="0"/>
        <w:spacing w:line="360" w:lineRule="auto"/>
        <w:ind w:left="720"/>
        <w:rPr>
          <w:bCs/>
          <w:color w:val="000000"/>
        </w:rPr>
      </w:pPr>
      <w:r>
        <w:rPr>
          <w:bCs/>
          <w:color w:val="000000"/>
        </w:rPr>
        <w:t>We see from the residuals vs. fitted values plot above that</w:t>
      </w:r>
      <w:r w:rsidR="00164E89">
        <w:rPr>
          <w:bCs/>
          <w:color w:val="000000"/>
        </w:rPr>
        <w:t xml:space="preserve">, although </w:t>
      </w:r>
      <w:r w:rsidR="00AD595F">
        <w:rPr>
          <w:bCs/>
          <w:color w:val="000000"/>
        </w:rPr>
        <w:t>the fitted values are more concentrated on the extremes</w:t>
      </w:r>
      <w:r w:rsidR="00164E89">
        <w:rPr>
          <w:bCs/>
          <w:color w:val="000000"/>
        </w:rPr>
        <w:t>,</w:t>
      </w:r>
      <w:r w:rsidR="00784EDD">
        <w:rPr>
          <w:bCs/>
          <w:color w:val="000000"/>
        </w:rPr>
        <w:t xml:space="preserve"> there is no particular</w:t>
      </w:r>
      <w:r w:rsidR="00164E89">
        <w:rPr>
          <w:bCs/>
          <w:color w:val="000000"/>
        </w:rPr>
        <w:t xml:space="preserve">ly strong </w:t>
      </w:r>
      <w:r w:rsidR="00AD595F">
        <w:rPr>
          <w:bCs/>
          <w:color w:val="000000"/>
        </w:rPr>
        <w:t xml:space="preserve">vertical </w:t>
      </w:r>
      <w:r w:rsidR="00164E89">
        <w:rPr>
          <w:bCs/>
          <w:color w:val="000000"/>
        </w:rPr>
        <w:t xml:space="preserve">pattern in the </w:t>
      </w:r>
      <w:r w:rsidR="00AD595F">
        <w:rPr>
          <w:bCs/>
          <w:color w:val="000000"/>
        </w:rPr>
        <w:t>residuals</w:t>
      </w:r>
      <w:r w:rsidR="00164E89">
        <w:rPr>
          <w:bCs/>
          <w:color w:val="000000"/>
        </w:rPr>
        <w:t>. To examine further, we run a Levene test on the data set where we consider each combination of Sweetener-Milk Fat-Air to be different levels of one factor.</w:t>
      </w:r>
    </w:p>
    <w:p w14:paraId="55C63966" w14:textId="77777777" w:rsidR="00164E89" w:rsidRDefault="00164E89" w:rsidP="00385F21">
      <w:pPr>
        <w:widowControl w:val="0"/>
        <w:tabs>
          <w:tab w:val="left" w:pos="220"/>
          <w:tab w:val="left" w:pos="720"/>
        </w:tabs>
        <w:autoSpaceDE w:val="0"/>
        <w:autoSpaceDN w:val="0"/>
        <w:adjustRightInd w:val="0"/>
        <w:spacing w:line="360" w:lineRule="auto"/>
        <w:ind w:left="720"/>
        <w:rPr>
          <w:bCs/>
          <w:color w:val="000000"/>
        </w:rPr>
      </w:pPr>
    </w:p>
    <w:tbl>
      <w:tblPr>
        <w:tblW w:w="6283" w:type="dxa"/>
        <w:jc w:val="center"/>
        <w:tblCellMar>
          <w:left w:w="0" w:type="dxa"/>
          <w:right w:w="0" w:type="dxa"/>
        </w:tblCellMar>
        <w:tblLook w:val="04A0" w:firstRow="1" w:lastRow="0" w:firstColumn="1" w:lastColumn="0" w:noHBand="0" w:noVBand="1"/>
      </w:tblPr>
      <w:tblGrid>
        <w:gridCol w:w="1137"/>
        <w:gridCol w:w="409"/>
        <w:gridCol w:w="1639"/>
        <w:gridCol w:w="1434"/>
        <w:gridCol w:w="863"/>
        <w:gridCol w:w="801"/>
      </w:tblGrid>
      <w:tr w:rsidR="00164E89" w:rsidRPr="00BB041D" w14:paraId="3721E35E" w14:textId="77777777" w:rsidTr="00151ADE">
        <w:trPr>
          <w:trHeight w:val="5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5B35B9B3" w14:textId="77777777" w:rsidR="00164E89" w:rsidRPr="00BB041D" w:rsidRDefault="00164E89" w:rsidP="00BB041D">
            <w:pPr>
              <w:pStyle w:val="p1"/>
              <w:spacing w:before="0" w:after="0"/>
              <w:rPr>
                <w:rFonts w:asciiTheme="minorHAnsi" w:hAnsiTheme="minorHAnsi" w:cstheme="minorHAnsi"/>
                <w:b/>
                <w:bCs/>
                <w:sz w:val="22"/>
                <w:szCs w:val="22"/>
              </w:rPr>
            </w:pPr>
            <w:r w:rsidRPr="00BB041D">
              <w:rPr>
                <w:rFonts w:asciiTheme="minorHAnsi" w:hAnsiTheme="minorHAnsi" w:cstheme="minorHAnsi"/>
                <w:b/>
                <w:bCs/>
                <w:sz w:val="22"/>
                <w:szCs w:val="22"/>
              </w:rPr>
              <w:t>Levene's Test for Homogeneity of ratings Variance</w:t>
            </w:r>
            <w:r w:rsidRPr="00BB041D">
              <w:rPr>
                <w:rFonts w:asciiTheme="minorHAnsi" w:hAnsiTheme="minorHAnsi" w:cstheme="minorHAnsi"/>
                <w:b/>
                <w:bCs/>
                <w:sz w:val="22"/>
                <w:szCs w:val="22"/>
              </w:rPr>
              <w:br/>
              <w:t>ANOVA of Squared Deviations from Group Means</w:t>
            </w:r>
          </w:p>
        </w:tc>
      </w:tr>
      <w:tr w:rsidR="00164E89" w:rsidRPr="00BB041D" w14:paraId="2EA4B915" w14:textId="77777777" w:rsidTr="00151ADE">
        <w:trPr>
          <w:trHeight w:val="357"/>
          <w:jc w:val="center"/>
        </w:trPr>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2A1C50BC" w14:textId="77777777" w:rsidR="00164E89" w:rsidRPr="00BB041D" w:rsidRDefault="00164E89" w:rsidP="00BB041D">
            <w:pPr>
              <w:pStyle w:val="p1"/>
              <w:spacing w:before="0" w:after="0"/>
              <w:rPr>
                <w:rFonts w:asciiTheme="minorHAnsi" w:hAnsiTheme="minorHAnsi" w:cstheme="minorHAnsi"/>
                <w:b/>
                <w:bCs/>
                <w:sz w:val="22"/>
                <w:szCs w:val="22"/>
              </w:rPr>
            </w:pPr>
            <w:r w:rsidRPr="00BB041D">
              <w:rPr>
                <w:rFonts w:asciiTheme="minorHAnsi" w:hAnsiTheme="minorHAnsi" w:cstheme="minorHAnsi"/>
                <w:b/>
                <w:bCs/>
                <w:sz w:val="22"/>
                <w:szCs w:val="22"/>
              </w:rPr>
              <w:t>Source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1B520FFF" w14:textId="77777777" w:rsidR="00164E89" w:rsidRPr="00BB041D" w:rsidRDefault="00164E89" w:rsidP="00BB041D">
            <w:pPr>
              <w:pStyle w:val="p1"/>
              <w:spacing w:before="0" w:after="0"/>
              <w:rPr>
                <w:rFonts w:asciiTheme="minorHAnsi" w:hAnsiTheme="minorHAnsi" w:cstheme="minorHAnsi"/>
                <w:b/>
                <w:bCs/>
                <w:sz w:val="22"/>
                <w:szCs w:val="22"/>
              </w:rPr>
            </w:pPr>
            <w:r w:rsidRPr="00BB041D">
              <w:rPr>
                <w:rFonts w:asciiTheme="minorHAnsi" w:hAnsiTheme="minorHAnsi" w:cstheme="minorHAnsi"/>
                <w:b/>
                <w:bCs/>
                <w:sz w:val="22"/>
                <w:szCs w:val="22"/>
              </w:rPr>
              <w:t>DF</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363C58FE" w14:textId="77777777" w:rsidR="00164E89" w:rsidRPr="00BB041D" w:rsidRDefault="00164E89" w:rsidP="00BB041D">
            <w:pPr>
              <w:pStyle w:val="p1"/>
              <w:spacing w:before="0" w:after="0"/>
              <w:rPr>
                <w:rFonts w:asciiTheme="minorHAnsi" w:hAnsiTheme="minorHAnsi" w:cstheme="minorHAnsi"/>
                <w:b/>
                <w:bCs/>
                <w:sz w:val="22"/>
                <w:szCs w:val="22"/>
              </w:rPr>
            </w:pPr>
            <w:r w:rsidRPr="00BB041D">
              <w:rPr>
                <w:rFonts w:asciiTheme="minorHAnsi" w:hAnsiTheme="minorHAnsi" w:cstheme="minorHAnsi"/>
                <w:b/>
                <w:bCs/>
                <w:sz w:val="22"/>
                <w:szCs w:val="22"/>
              </w:rPr>
              <w:t>Sum of Squares</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442EDA52" w14:textId="77777777" w:rsidR="00164E89" w:rsidRPr="00BB041D" w:rsidRDefault="00164E89" w:rsidP="00BB041D">
            <w:pPr>
              <w:pStyle w:val="p1"/>
              <w:spacing w:before="0" w:after="0"/>
              <w:rPr>
                <w:rFonts w:asciiTheme="minorHAnsi" w:hAnsiTheme="minorHAnsi" w:cstheme="minorHAnsi"/>
                <w:b/>
                <w:bCs/>
                <w:sz w:val="22"/>
                <w:szCs w:val="22"/>
              </w:rPr>
            </w:pPr>
            <w:r w:rsidRPr="00BB041D">
              <w:rPr>
                <w:rFonts w:asciiTheme="minorHAnsi" w:hAnsiTheme="minorHAnsi" w:cstheme="minorHAnsi"/>
                <w:b/>
                <w:bCs/>
                <w:sz w:val="22"/>
                <w:szCs w:val="22"/>
              </w:rPr>
              <w:t>Mean Square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547A51A8" w14:textId="77777777" w:rsidR="00164E89" w:rsidRPr="00BB041D" w:rsidRDefault="00164E89" w:rsidP="00BB041D">
            <w:pPr>
              <w:pStyle w:val="p1"/>
              <w:spacing w:before="0" w:after="0"/>
              <w:rPr>
                <w:rFonts w:asciiTheme="minorHAnsi" w:hAnsiTheme="minorHAnsi" w:cstheme="minorHAnsi"/>
                <w:b/>
                <w:bCs/>
                <w:sz w:val="22"/>
                <w:szCs w:val="22"/>
              </w:rPr>
            </w:pPr>
            <w:r w:rsidRPr="00BB041D">
              <w:rPr>
                <w:rFonts w:asciiTheme="minorHAnsi" w:hAnsiTheme="minorHAnsi" w:cstheme="minorHAnsi"/>
                <w:b/>
                <w:bCs/>
                <w:sz w:val="22"/>
                <w:szCs w:val="22"/>
              </w:rPr>
              <w:t>F Value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739B7A03" w14:textId="77777777" w:rsidR="00164E89" w:rsidRPr="00BB041D" w:rsidRDefault="00164E89" w:rsidP="00BB041D">
            <w:pPr>
              <w:pStyle w:val="p1"/>
              <w:spacing w:before="0" w:after="0"/>
              <w:rPr>
                <w:rFonts w:asciiTheme="minorHAnsi" w:hAnsiTheme="minorHAnsi" w:cstheme="minorHAnsi"/>
                <w:b/>
                <w:bCs/>
                <w:sz w:val="22"/>
                <w:szCs w:val="22"/>
              </w:rPr>
            </w:pPr>
            <w:r w:rsidRPr="00BB041D">
              <w:rPr>
                <w:rFonts w:asciiTheme="minorHAnsi" w:hAnsiTheme="minorHAnsi" w:cstheme="minorHAnsi"/>
                <w:b/>
                <w:bCs/>
                <w:sz w:val="22"/>
                <w:szCs w:val="22"/>
              </w:rPr>
              <w:t>Pr &gt; F</w:t>
            </w:r>
          </w:p>
        </w:tc>
      </w:tr>
      <w:tr w:rsidR="00164E89" w:rsidRPr="00BB041D" w14:paraId="3DFCFE27" w14:textId="77777777" w:rsidTr="00151ADE">
        <w:trPr>
          <w:trHeight w:val="357"/>
          <w:jc w:val="center"/>
        </w:trPr>
        <w:tc>
          <w:tcPr>
            <w:tcW w:w="0" w:type="auto"/>
            <w:tcBorders>
              <w:top w:val="single" w:sz="4" w:space="0" w:color="auto"/>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005D1501" w14:textId="77777777" w:rsidR="00164E89" w:rsidRPr="00BB041D" w:rsidRDefault="00164E89" w:rsidP="00BB041D">
            <w:pPr>
              <w:pStyle w:val="p1"/>
              <w:spacing w:before="0" w:after="0"/>
              <w:rPr>
                <w:rFonts w:asciiTheme="minorHAnsi" w:hAnsiTheme="minorHAnsi" w:cstheme="minorHAnsi"/>
                <w:b/>
                <w:bCs/>
                <w:sz w:val="22"/>
                <w:szCs w:val="22"/>
              </w:rPr>
            </w:pPr>
            <w:r w:rsidRPr="00BB041D">
              <w:rPr>
                <w:rFonts w:asciiTheme="minorHAnsi" w:hAnsiTheme="minorHAnsi" w:cstheme="minorHAnsi"/>
                <w:b/>
                <w:bCs/>
                <w:sz w:val="22"/>
                <w:szCs w:val="22"/>
              </w:rPr>
              <w:t>treatment</w:t>
            </w:r>
          </w:p>
        </w:tc>
        <w:tc>
          <w:tcPr>
            <w:tcW w:w="0" w:type="auto"/>
            <w:tcBorders>
              <w:top w:val="single" w:sz="4" w:space="0" w:color="auto"/>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DFB6796" w14:textId="77777777" w:rsidR="00164E89" w:rsidRPr="00151ADE" w:rsidRDefault="00164E89" w:rsidP="00BB041D">
            <w:pPr>
              <w:pStyle w:val="p1"/>
              <w:spacing w:before="0" w:after="0"/>
              <w:rPr>
                <w:rFonts w:asciiTheme="minorHAnsi" w:hAnsiTheme="minorHAnsi" w:cstheme="minorHAnsi"/>
                <w:bCs/>
                <w:sz w:val="22"/>
                <w:szCs w:val="22"/>
              </w:rPr>
            </w:pPr>
            <w:r w:rsidRPr="00151ADE">
              <w:rPr>
                <w:rFonts w:asciiTheme="minorHAnsi" w:hAnsiTheme="minorHAnsi" w:cstheme="minorHAnsi"/>
                <w:bCs/>
                <w:sz w:val="22"/>
                <w:szCs w:val="22"/>
              </w:rPr>
              <w:t>17</w:t>
            </w:r>
          </w:p>
        </w:tc>
        <w:tc>
          <w:tcPr>
            <w:tcW w:w="0" w:type="auto"/>
            <w:tcBorders>
              <w:top w:val="single" w:sz="4" w:space="0" w:color="auto"/>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0C19D05" w14:textId="77777777" w:rsidR="00164E89" w:rsidRPr="00151ADE" w:rsidRDefault="00164E89" w:rsidP="00BB041D">
            <w:pPr>
              <w:pStyle w:val="p1"/>
              <w:spacing w:before="0" w:after="0"/>
              <w:rPr>
                <w:rFonts w:asciiTheme="minorHAnsi" w:hAnsiTheme="minorHAnsi" w:cstheme="minorHAnsi"/>
                <w:bCs/>
                <w:sz w:val="22"/>
                <w:szCs w:val="22"/>
              </w:rPr>
            </w:pPr>
            <w:r w:rsidRPr="00151ADE">
              <w:rPr>
                <w:rFonts w:asciiTheme="minorHAnsi" w:hAnsiTheme="minorHAnsi" w:cstheme="minorHAnsi"/>
                <w:bCs/>
                <w:sz w:val="22"/>
                <w:szCs w:val="22"/>
              </w:rPr>
              <w:t>121.3</w:t>
            </w:r>
          </w:p>
        </w:tc>
        <w:tc>
          <w:tcPr>
            <w:tcW w:w="0" w:type="auto"/>
            <w:tcBorders>
              <w:top w:val="single" w:sz="4" w:space="0" w:color="auto"/>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EB17B27" w14:textId="77777777" w:rsidR="00164E89" w:rsidRPr="00151ADE" w:rsidRDefault="00164E89" w:rsidP="00BB041D">
            <w:pPr>
              <w:pStyle w:val="p1"/>
              <w:spacing w:before="0" w:after="0"/>
              <w:rPr>
                <w:rFonts w:asciiTheme="minorHAnsi" w:hAnsiTheme="minorHAnsi" w:cstheme="minorHAnsi"/>
                <w:bCs/>
                <w:sz w:val="22"/>
                <w:szCs w:val="22"/>
              </w:rPr>
            </w:pPr>
            <w:r w:rsidRPr="00151ADE">
              <w:rPr>
                <w:rFonts w:asciiTheme="minorHAnsi" w:hAnsiTheme="minorHAnsi" w:cstheme="minorHAnsi"/>
                <w:bCs/>
                <w:sz w:val="22"/>
                <w:szCs w:val="22"/>
              </w:rPr>
              <w:t>7.1329</w:t>
            </w:r>
          </w:p>
        </w:tc>
        <w:tc>
          <w:tcPr>
            <w:tcW w:w="0" w:type="auto"/>
            <w:tcBorders>
              <w:top w:val="single" w:sz="4" w:space="0" w:color="auto"/>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9CE44E5" w14:textId="77777777" w:rsidR="00164E89" w:rsidRPr="00151ADE" w:rsidRDefault="00164E89" w:rsidP="00BB041D">
            <w:pPr>
              <w:pStyle w:val="p1"/>
              <w:spacing w:before="0" w:after="0"/>
              <w:rPr>
                <w:rFonts w:asciiTheme="minorHAnsi" w:hAnsiTheme="minorHAnsi" w:cstheme="minorHAnsi"/>
                <w:bCs/>
                <w:sz w:val="22"/>
                <w:szCs w:val="22"/>
              </w:rPr>
            </w:pPr>
            <w:r w:rsidRPr="00151ADE">
              <w:rPr>
                <w:rFonts w:asciiTheme="minorHAnsi" w:hAnsiTheme="minorHAnsi" w:cstheme="minorHAnsi"/>
                <w:bCs/>
                <w:sz w:val="22"/>
                <w:szCs w:val="22"/>
              </w:rPr>
              <w:t>1.35</w:t>
            </w:r>
          </w:p>
        </w:tc>
        <w:tc>
          <w:tcPr>
            <w:tcW w:w="0" w:type="auto"/>
            <w:tcBorders>
              <w:top w:val="single" w:sz="4" w:space="0" w:color="auto"/>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935BF6A" w14:textId="77777777" w:rsidR="00164E89" w:rsidRPr="00151ADE" w:rsidRDefault="00164E89" w:rsidP="00BB041D">
            <w:pPr>
              <w:pStyle w:val="p1"/>
              <w:spacing w:before="0" w:after="0"/>
              <w:rPr>
                <w:rFonts w:asciiTheme="minorHAnsi" w:hAnsiTheme="minorHAnsi" w:cstheme="minorHAnsi"/>
                <w:bCs/>
                <w:sz w:val="22"/>
                <w:szCs w:val="22"/>
              </w:rPr>
            </w:pPr>
            <w:r w:rsidRPr="00151ADE">
              <w:rPr>
                <w:rFonts w:asciiTheme="minorHAnsi" w:hAnsiTheme="minorHAnsi" w:cstheme="minorHAnsi"/>
                <w:bCs/>
                <w:sz w:val="22"/>
                <w:szCs w:val="22"/>
              </w:rPr>
              <w:t>0.2165</w:t>
            </w:r>
          </w:p>
        </w:tc>
      </w:tr>
      <w:tr w:rsidR="00164E89" w:rsidRPr="00BB041D" w14:paraId="15BFF9C6" w14:textId="77777777" w:rsidTr="00151ADE">
        <w:trPr>
          <w:trHeight w:val="357"/>
          <w:jc w:val="center"/>
        </w:trPr>
        <w:tc>
          <w:tcPr>
            <w:tcW w:w="0" w:type="auto"/>
            <w:tcBorders>
              <w:top w:val="single" w:sz="6" w:space="0" w:color="CBCBCB"/>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2DAF044C" w14:textId="77777777" w:rsidR="00164E89" w:rsidRPr="00BB041D" w:rsidRDefault="00164E89" w:rsidP="00BB041D">
            <w:pPr>
              <w:pStyle w:val="p1"/>
              <w:spacing w:before="0" w:after="0"/>
              <w:rPr>
                <w:rFonts w:asciiTheme="minorHAnsi" w:hAnsiTheme="minorHAnsi" w:cstheme="minorHAnsi"/>
                <w:b/>
                <w:bCs/>
                <w:sz w:val="22"/>
                <w:szCs w:val="22"/>
              </w:rPr>
            </w:pPr>
            <w:r w:rsidRPr="00BB041D">
              <w:rPr>
                <w:rFonts w:asciiTheme="minorHAnsi" w:hAnsiTheme="minorHAnsi" w:cstheme="minorHAnsi"/>
                <w:b/>
                <w:bCs/>
                <w:sz w:val="22"/>
                <w:szCs w:val="22"/>
              </w:rPr>
              <w:t>Error</w:t>
            </w:r>
          </w:p>
        </w:tc>
        <w:tc>
          <w:tcPr>
            <w:tcW w:w="0" w:type="auto"/>
            <w:tcBorders>
              <w:top w:val="single" w:sz="6" w:space="0" w:color="CBCBCB"/>
              <w:left w:val="single" w:sz="4" w:space="0" w:color="auto"/>
              <w:bottom w:val="single" w:sz="4" w:space="0" w:color="auto"/>
              <w:right w:val="single" w:sz="4" w:space="0" w:color="auto"/>
            </w:tcBorders>
            <w:tcMar>
              <w:top w:w="0" w:type="dxa"/>
              <w:left w:w="75" w:type="dxa"/>
              <w:bottom w:w="0" w:type="dxa"/>
              <w:right w:w="75" w:type="dxa"/>
            </w:tcMar>
            <w:vAlign w:val="center"/>
            <w:hideMark/>
          </w:tcPr>
          <w:p w14:paraId="2E44A131" w14:textId="77777777" w:rsidR="00164E89" w:rsidRPr="00151ADE" w:rsidRDefault="00164E89" w:rsidP="00BB041D">
            <w:pPr>
              <w:pStyle w:val="p1"/>
              <w:spacing w:before="0" w:after="0"/>
              <w:rPr>
                <w:rFonts w:asciiTheme="minorHAnsi" w:hAnsiTheme="minorHAnsi" w:cstheme="minorHAnsi"/>
                <w:bCs/>
                <w:sz w:val="22"/>
                <w:szCs w:val="22"/>
              </w:rPr>
            </w:pPr>
            <w:r w:rsidRPr="00151ADE">
              <w:rPr>
                <w:rFonts w:asciiTheme="minorHAnsi" w:hAnsiTheme="minorHAnsi" w:cstheme="minorHAnsi"/>
                <w:bCs/>
                <w:sz w:val="22"/>
                <w:szCs w:val="22"/>
              </w:rPr>
              <w:t>36</w:t>
            </w:r>
          </w:p>
        </w:tc>
        <w:tc>
          <w:tcPr>
            <w:tcW w:w="0" w:type="auto"/>
            <w:tcBorders>
              <w:top w:val="single" w:sz="6" w:space="0" w:color="CBCBCB"/>
              <w:left w:val="single" w:sz="4" w:space="0" w:color="auto"/>
              <w:bottom w:val="single" w:sz="4" w:space="0" w:color="auto"/>
              <w:right w:val="single" w:sz="4" w:space="0" w:color="auto"/>
            </w:tcBorders>
            <w:tcMar>
              <w:top w:w="0" w:type="dxa"/>
              <w:left w:w="75" w:type="dxa"/>
              <w:bottom w:w="0" w:type="dxa"/>
              <w:right w:w="75" w:type="dxa"/>
            </w:tcMar>
            <w:vAlign w:val="center"/>
            <w:hideMark/>
          </w:tcPr>
          <w:p w14:paraId="19E89684" w14:textId="77777777" w:rsidR="00164E89" w:rsidRPr="00151ADE" w:rsidRDefault="00164E89" w:rsidP="00BB041D">
            <w:pPr>
              <w:pStyle w:val="p1"/>
              <w:spacing w:before="0" w:after="0"/>
              <w:rPr>
                <w:rFonts w:asciiTheme="minorHAnsi" w:hAnsiTheme="minorHAnsi" w:cstheme="minorHAnsi"/>
                <w:bCs/>
                <w:sz w:val="22"/>
                <w:szCs w:val="22"/>
              </w:rPr>
            </w:pPr>
            <w:r w:rsidRPr="00151ADE">
              <w:rPr>
                <w:rFonts w:asciiTheme="minorHAnsi" w:hAnsiTheme="minorHAnsi" w:cstheme="minorHAnsi"/>
                <w:bCs/>
                <w:sz w:val="22"/>
                <w:szCs w:val="22"/>
              </w:rPr>
              <w:t>189.6</w:t>
            </w:r>
          </w:p>
        </w:tc>
        <w:tc>
          <w:tcPr>
            <w:tcW w:w="0" w:type="auto"/>
            <w:tcBorders>
              <w:top w:val="single" w:sz="6" w:space="0" w:color="CBCBCB"/>
              <w:left w:val="single" w:sz="4" w:space="0" w:color="auto"/>
              <w:bottom w:val="single" w:sz="4" w:space="0" w:color="auto"/>
              <w:right w:val="single" w:sz="4" w:space="0" w:color="auto"/>
            </w:tcBorders>
            <w:tcMar>
              <w:top w:w="0" w:type="dxa"/>
              <w:left w:w="75" w:type="dxa"/>
              <w:bottom w:w="0" w:type="dxa"/>
              <w:right w:w="75" w:type="dxa"/>
            </w:tcMar>
            <w:vAlign w:val="center"/>
            <w:hideMark/>
          </w:tcPr>
          <w:p w14:paraId="0AE304E5" w14:textId="77777777" w:rsidR="00164E89" w:rsidRPr="00151ADE" w:rsidRDefault="00164E89" w:rsidP="00BB041D">
            <w:pPr>
              <w:pStyle w:val="p1"/>
              <w:spacing w:before="0" w:after="0"/>
              <w:rPr>
                <w:rFonts w:asciiTheme="minorHAnsi" w:hAnsiTheme="minorHAnsi" w:cstheme="minorHAnsi"/>
                <w:bCs/>
                <w:sz w:val="22"/>
                <w:szCs w:val="22"/>
              </w:rPr>
            </w:pPr>
            <w:r w:rsidRPr="00151ADE">
              <w:rPr>
                <w:rFonts w:asciiTheme="minorHAnsi" w:hAnsiTheme="minorHAnsi" w:cstheme="minorHAnsi"/>
                <w:bCs/>
                <w:sz w:val="22"/>
                <w:szCs w:val="22"/>
              </w:rPr>
              <w:t>5.2654</w:t>
            </w:r>
          </w:p>
        </w:tc>
        <w:tc>
          <w:tcPr>
            <w:tcW w:w="0" w:type="auto"/>
            <w:tcBorders>
              <w:top w:val="single" w:sz="6" w:space="0" w:color="CBCBCB"/>
              <w:left w:val="single" w:sz="4" w:space="0" w:color="auto"/>
              <w:bottom w:val="single" w:sz="4" w:space="0" w:color="auto"/>
              <w:right w:val="single" w:sz="4" w:space="0" w:color="auto"/>
            </w:tcBorders>
            <w:tcMar>
              <w:top w:w="0" w:type="dxa"/>
              <w:left w:w="75" w:type="dxa"/>
              <w:bottom w:w="0" w:type="dxa"/>
              <w:right w:w="75" w:type="dxa"/>
            </w:tcMar>
            <w:vAlign w:val="center"/>
            <w:hideMark/>
          </w:tcPr>
          <w:p w14:paraId="423F8ED9" w14:textId="77777777" w:rsidR="00164E89" w:rsidRPr="00151ADE" w:rsidRDefault="00164E89" w:rsidP="00BB041D">
            <w:pPr>
              <w:pStyle w:val="p1"/>
              <w:spacing w:before="0" w:after="0"/>
              <w:rPr>
                <w:rFonts w:asciiTheme="minorHAnsi" w:hAnsiTheme="minorHAnsi" w:cstheme="minorHAnsi"/>
                <w:bCs/>
                <w:sz w:val="22"/>
                <w:szCs w:val="22"/>
              </w:rPr>
            </w:pPr>
          </w:p>
        </w:tc>
        <w:tc>
          <w:tcPr>
            <w:tcW w:w="0" w:type="auto"/>
            <w:tcBorders>
              <w:top w:val="single" w:sz="6" w:space="0" w:color="CBCBCB"/>
              <w:left w:val="single" w:sz="4" w:space="0" w:color="auto"/>
              <w:bottom w:val="single" w:sz="4" w:space="0" w:color="auto"/>
              <w:right w:val="single" w:sz="4" w:space="0" w:color="auto"/>
            </w:tcBorders>
            <w:tcMar>
              <w:top w:w="0" w:type="dxa"/>
              <w:left w:w="75" w:type="dxa"/>
              <w:bottom w:w="0" w:type="dxa"/>
              <w:right w:w="75" w:type="dxa"/>
            </w:tcMar>
            <w:vAlign w:val="center"/>
            <w:hideMark/>
          </w:tcPr>
          <w:p w14:paraId="1B57E384" w14:textId="77777777" w:rsidR="00164E89" w:rsidRPr="00151ADE" w:rsidRDefault="00164E89" w:rsidP="00BB041D">
            <w:pPr>
              <w:pStyle w:val="p1"/>
              <w:spacing w:before="0" w:after="0"/>
              <w:rPr>
                <w:rFonts w:asciiTheme="minorHAnsi" w:hAnsiTheme="minorHAnsi" w:cstheme="minorHAnsi"/>
                <w:bCs/>
                <w:sz w:val="22"/>
                <w:szCs w:val="22"/>
              </w:rPr>
            </w:pPr>
          </w:p>
        </w:tc>
      </w:tr>
    </w:tbl>
    <w:p w14:paraId="691CC58B" w14:textId="77777777" w:rsidR="00164E89" w:rsidRDefault="00164E89" w:rsidP="00385F21">
      <w:pPr>
        <w:widowControl w:val="0"/>
        <w:tabs>
          <w:tab w:val="left" w:pos="220"/>
          <w:tab w:val="left" w:pos="720"/>
        </w:tabs>
        <w:autoSpaceDE w:val="0"/>
        <w:autoSpaceDN w:val="0"/>
        <w:adjustRightInd w:val="0"/>
        <w:spacing w:line="360" w:lineRule="auto"/>
      </w:pPr>
    </w:p>
    <w:p w14:paraId="0FD3469B" w14:textId="55D49391" w:rsidR="00164E89" w:rsidRPr="00164E89" w:rsidRDefault="00164E89" w:rsidP="00385F21">
      <w:pPr>
        <w:widowControl w:val="0"/>
        <w:tabs>
          <w:tab w:val="left" w:pos="220"/>
          <w:tab w:val="left" w:pos="720"/>
        </w:tabs>
        <w:autoSpaceDE w:val="0"/>
        <w:autoSpaceDN w:val="0"/>
        <w:adjustRightInd w:val="0"/>
        <w:spacing w:line="360" w:lineRule="auto"/>
        <w:ind w:left="720"/>
      </w:pPr>
      <w:r>
        <w:t xml:space="preserve">We have from the table above a </w:t>
      </w:r>
      <m:oMath>
        <m:r>
          <w:rPr>
            <w:rFonts w:ascii="Cambria Math" w:hAnsi="Cambria Math"/>
          </w:rPr>
          <m:t>p</m:t>
        </m:r>
      </m:oMath>
      <w:r>
        <w:rPr>
          <w:rFonts w:eastAsiaTheme="minorEastAsia"/>
        </w:rPr>
        <w:t xml:space="preserve">-value of 0.2165, implying that we fail to reject the null hypothesis of equal variances. </w:t>
      </w:r>
    </w:p>
    <w:p w14:paraId="3447277B" w14:textId="51DEB74F" w:rsidR="00FF1DFB" w:rsidRPr="00AD595F" w:rsidRDefault="00772415" w:rsidP="00385F21">
      <w:pPr>
        <w:widowControl w:val="0"/>
        <w:numPr>
          <w:ilvl w:val="0"/>
          <w:numId w:val="4"/>
        </w:numPr>
        <w:tabs>
          <w:tab w:val="left" w:pos="220"/>
          <w:tab w:val="left" w:pos="720"/>
        </w:tabs>
        <w:autoSpaceDE w:val="0"/>
        <w:autoSpaceDN w:val="0"/>
        <w:adjustRightInd w:val="0"/>
        <w:spacing w:line="360" w:lineRule="auto"/>
        <w:rPr>
          <w:rFonts w:ascii="Times" w:hAnsi="Times" w:cs="Times"/>
          <w:b/>
          <w:bCs/>
          <w:color w:val="000000"/>
        </w:rPr>
      </w:pPr>
      <w:r w:rsidRPr="00AD595F">
        <w:rPr>
          <w:rFonts w:ascii="Times" w:hAnsi="Times" w:cs="Times"/>
          <w:b/>
          <w:bCs/>
          <w:color w:val="000000"/>
        </w:rPr>
        <w:t>How</w:t>
      </w:r>
      <w:r w:rsidR="00164E89" w:rsidRPr="00AD595F">
        <w:rPr>
          <w:rFonts w:ascii="Times" w:hAnsi="Times" w:cs="Times"/>
          <w:b/>
          <w:bCs/>
          <w:color w:val="000000"/>
        </w:rPr>
        <w:t xml:space="preserve"> </w:t>
      </w:r>
      <w:r w:rsidRPr="00AD595F">
        <w:rPr>
          <w:rFonts w:ascii="Times" w:hAnsi="Times" w:cs="Times"/>
          <w:b/>
          <w:bCs/>
          <w:color w:val="000000"/>
        </w:rPr>
        <w:t>could</w:t>
      </w:r>
      <w:r w:rsidR="00164E89" w:rsidRPr="00AD595F">
        <w:rPr>
          <w:rFonts w:ascii="Times" w:hAnsi="Times" w:cs="Times"/>
          <w:b/>
          <w:bCs/>
          <w:color w:val="000000"/>
        </w:rPr>
        <w:t xml:space="preserve"> </w:t>
      </w:r>
      <w:r w:rsidRPr="00AD595F">
        <w:rPr>
          <w:rFonts w:ascii="Times" w:hAnsi="Times" w:cs="Times"/>
          <w:b/>
          <w:bCs/>
          <w:color w:val="000000"/>
        </w:rPr>
        <w:t>we</w:t>
      </w:r>
      <w:r w:rsidR="00164E89" w:rsidRPr="00AD595F">
        <w:rPr>
          <w:rFonts w:ascii="Times" w:hAnsi="Times" w:cs="Times"/>
          <w:b/>
          <w:bCs/>
          <w:color w:val="000000"/>
        </w:rPr>
        <w:t xml:space="preserve"> </w:t>
      </w:r>
      <w:r w:rsidRPr="00AD595F">
        <w:rPr>
          <w:rFonts w:ascii="Times" w:hAnsi="Times" w:cs="Times"/>
          <w:b/>
          <w:bCs/>
          <w:color w:val="000000"/>
        </w:rPr>
        <w:t>assess</w:t>
      </w:r>
      <w:r w:rsidR="00164E89" w:rsidRPr="00AD595F">
        <w:rPr>
          <w:rFonts w:ascii="Times" w:hAnsi="Times" w:cs="Times"/>
          <w:b/>
          <w:bCs/>
          <w:color w:val="000000"/>
        </w:rPr>
        <w:t xml:space="preserve"> whether </w:t>
      </w:r>
      <w:r w:rsidRPr="00AD595F">
        <w:rPr>
          <w:rFonts w:ascii="Times" w:hAnsi="Times" w:cs="Times"/>
          <w:b/>
          <w:bCs/>
          <w:color w:val="000000"/>
        </w:rPr>
        <w:t>the</w:t>
      </w:r>
      <w:r w:rsidR="00164E89" w:rsidRPr="00AD595F">
        <w:rPr>
          <w:rFonts w:ascii="Times" w:hAnsi="Times" w:cs="Times"/>
          <w:b/>
          <w:bCs/>
          <w:color w:val="000000"/>
        </w:rPr>
        <w:t xml:space="preserve"> </w:t>
      </w:r>
      <w:r w:rsidRPr="00AD595F">
        <w:rPr>
          <w:rFonts w:ascii="Times" w:hAnsi="Times" w:cs="Times"/>
          <w:b/>
          <w:bCs/>
          <w:color w:val="000000"/>
        </w:rPr>
        <w:t>residuals</w:t>
      </w:r>
      <w:r w:rsidR="00164E89" w:rsidRPr="00AD595F">
        <w:rPr>
          <w:rFonts w:ascii="Times" w:hAnsi="Times" w:cs="Times"/>
          <w:b/>
          <w:bCs/>
          <w:color w:val="000000"/>
        </w:rPr>
        <w:t xml:space="preserve"> </w:t>
      </w:r>
      <w:r w:rsidRPr="00AD595F">
        <w:rPr>
          <w:rFonts w:ascii="Times" w:hAnsi="Times" w:cs="Times"/>
          <w:b/>
          <w:bCs/>
          <w:color w:val="000000"/>
        </w:rPr>
        <w:t>are</w:t>
      </w:r>
      <w:r w:rsidR="00164E89" w:rsidRPr="00AD595F">
        <w:rPr>
          <w:rFonts w:ascii="Times" w:hAnsi="Times" w:cs="Times"/>
          <w:b/>
          <w:bCs/>
          <w:color w:val="000000"/>
        </w:rPr>
        <w:t xml:space="preserve"> </w:t>
      </w:r>
      <w:r w:rsidRPr="00AD595F">
        <w:rPr>
          <w:rFonts w:ascii="Times" w:hAnsi="Times" w:cs="Times"/>
          <w:b/>
          <w:bCs/>
          <w:color w:val="000000"/>
        </w:rPr>
        <w:t>independently</w:t>
      </w:r>
      <w:r w:rsidR="00164E89" w:rsidRPr="00AD595F">
        <w:rPr>
          <w:rFonts w:ascii="Times" w:hAnsi="Times" w:cs="Times"/>
          <w:b/>
          <w:bCs/>
          <w:color w:val="000000"/>
        </w:rPr>
        <w:t xml:space="preserve"> </w:t>
      </w:r>
      <w:r w:rsidRPr="00AD595F">
        <w:rPr>
          <w:rFonts w:ascii="Times" w:hAnsi="Times" w:cs="Times"/>
          <w:b/>
          <w:bCs/>
          <w:color w:val="000000"/>
        </w:rPr>
        <w:t xml:space="preserve">distributed? </w:t>
      </w:r>
      <w:r w:rsidRPr="00AD595F">
        <w:rPr>
          <w:rFonts w:ascii="MS Mincho" w:eastAsia="MS Mincho" w:hAnsi="MS Mincho" w:cs="MS Mincho"/>
          <w:b/>
          <w:bCs/>
          <w:color w:val="000000"/>
        </w:rPr>
        <w:t> </w:t>
      </w:r>
    </w:p>
    <w:p w14:paraId="438FC4C5" w14:textId="3890341F" w:rsidR="00AD595F" w:rsidRPr="00006577" w:rsidRDefault="00AD595F" w:rsidP="0037414F">
      <w:pPr>
        <w:widowControl w:val="0"/>
        <w:tabs>
          <w:tab w:val="left" w:pos="220"/>
          <w:tab w:val="left" w:pos="720"/>
        </w:tabs>
        <w:autoSpaceDE w:val="0"/>
        <w:autoSpaceDN w:val="0"/>
        <w:adjustRightInd w:val="0"/>
        <w:spacing w:line="360" w:lineRule="auto"/>
        <w:ind w:left="720"/>
        <w:rPr>
          <w:rFonts w:ascii="Times" w:hAnsi="Times" w:cs="Times"/>
          <w:bCs/>
          <w:color w:val="000000"/>
        </w:rPr>
      </w:pPr>
      <w:r>
        <w:rPr>
          <w:rFonts w:eastAsia="MS Mincho"/>
          <w:bCs/>
          <w:color w:val="000000"/>
        </w:rPr>
        <w:t>We could review the conditions under which the experiment was performed, to make sure the treatments were truly randoml</w:t>
      </w:r>
      <w:r w:rsidR="00A47AE4">
        <w:rPr>
          <w:rFonts w:eastAsia="MS Mincho"/>
          <w:bCs/>
          <w:color w:val="000000"/>
        </w:rPr>
        <w:t xml:space="preserve">y assigned. Besides what we already did, which is examining the fitted vs. residuals for patterns, we could also plot the response data vs the residuals and make sure that has no pattern. </w:t>
      </w:r>
    </w:p>
    <w:p w14:paraId="0FDAF680" w14:textId="77777777" w:rsidR="007222B8" w:rsidRPr="00006577" w:rsidRDefault="007222B8" w:rsidP="00385F21">
      <w:pPr>
        <w:spacing w:line="360" w:lineRule="auto"/>
        <w:rPr>
          <w:u w:val="single"/>
        </w:rPr>
      </w:pPr>
      <w:r w:rsidRPr="00006577">
        <w:rPr>
          <w:u w:val="single"/>
        </w:rPr>
        <w:lastRenderedPageBreak/>
        <w:t>14.20</w:t>
      </w:r>
    </w:p>
    <w:p w14:paraId="6B041DFD" w14:textId="43690867" w:rsidR="00772415" w:rsidRPr="00006577" w:rsidRDefault="00FF1DFB" w:rsidP="00385F21">
      <w:pPr>
        <w:spacing w:line="360" w:lineRule="auto"/>
      </w:pPr>
      <w:r w:rsidRPr="00006577">
        <w:rPr>
          <w:noProof/>
        </w:rPr>
        <w:drawing>
          <wp:inline distT="0" distB="0" distL="0" distR="0" wp14:anchorId="25315C3B" wp14:editId="69BBD68E">
            <wp:extent cx="5943600" cy="115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58875"/>
                    </a:xfrm>
                    <a:prstGeom prst="rect">
                      <a:avLst/>
                    </a:prstGeom>
                  </pic:spPr>
                </pic:pic>
              </a:graphicData>
            </a:graphic>
          </wp:inline>
        </w:drawing>
      </w:r>
    </w:p>
    <w:p w14:paraId="0F7459ED" w14:textId="5B44A9CD" w:rsidR="00772415" w:rsidRPr="00A47AE4" w:rsidRDefault="00772415" w:rsidP="00385F21">
      <w:pPr>
        <w:pStyle w:val="ListParagraph"/>
        <w:widowControl w:val="0"/>
        <w:numPr>
          <w:ilvl w:val="0"/>
          <w:numId w:val="6"/>
        </w:numPr>
        <w:autoSpaceDE w:val="0"/>
        <w:autoSpaceDN w:val="0"/>
        <w:adjustRightInd w:val="0"/>
        <w:spacing w:line="360" w:lineRule="auto"/>
        <w:rPr>
          <w:rFonts w:ascii="Times" w:hAnsi="Times" w:cs="Times"/>
          <w:b/>
          <w:color w:val="000000"/>
        </w:rPr>
      </w:pPr>
      <w:r w:rsidRPr="00A47AE4">
        <w:rPr>
          <w:rFonts w:ascii="Times" w:hAnsi="Times" w:cs="Times"/>
          <w:b/>
          <w:color w:val="000000"/>
        </w:rPr>
        <w:t>Identify the design for this experiment</w:t>
      </w:r>
      <w:r w:rsidR="003D11CA" w:rsidRPr="00A47AE4">
        <w:rPr>
          <w:rFonts w:ascii="Times" w:hAnsi="Times" w:cs="Times"/>
          <w:b/>
          <w:color w:val="000000"/>
        </w:rPr>
        <w:t>.</w:t>
      </w:r>
    </w:p>
    <w:p w14:paraId="6D830D09" w14:textId="77777777" w:rsidR="00A47AE4" w:rsidRDefault="00A47AE4" w:rsidP="00385F21">
      <w:pPr>
        <w:widowControl w:val="0"/>
        <w:tabs>
          <w:tab w:val="left" w:pos="220"/>
          <w:tab w:val="left" w:pos="720"/>
        </w:tabs>
        <w:autoSpaceDE w:val="0"/>
        <w:autoSpaceDN w:val="0"/>
        <w:adjustRightInd w:val="0"/>
        <w:spacing w:line="360" w:lineRule="auto"/>
        <w:ind w:left="720"/>
        <w:rPr>
          <w:rFonts w:ascii="Times" w:hAnsi="Times" w:cs="Times"/>
          <w:bCs/>
          <w:color w:val="000000"/>
        </w:rPr>
      </w:pPr>
    </w:p>
    <w:p w14:paraId="2139E0D2" w14:textId="51B1C545" w:rsidR="003160A2" w:rsidRPr="003160A2" w:rsidRDefault="003160A2" w:rsidP="00385F21">
      <w:pPr>
        <w:widowControl w:val="0"/>
        <w:tabs>
          <w:tab w:val="left" w:pos="220"/>
          <w:tab w:val="left" w:pos="720"/>
        </w:tabs>
        <w:autoSpaceDE w:val="0"/>
        <w:autoSpaceDN w:val="0"/>
        <w:adjustRightInd w:val="0"/>
        <w:spacing w:line="360" w:lineRule="auto"/>
        <w:ind w:left="720"/>
        <w:rPr>
          <w:rFonts w:ascii="Times" w:hAnsi="Times" w:cs="Times"/>
          <w:bCs/>
          <w:color w:val="000000"/>
        </w:rPr>
      </w:pPr>
      <w:r>
        <w:rPr>
          <w:rFonts w:ascii="Times" w:hAnsi="Times" w:cs="Times"/>
          <w:bCs/>
          <w:color w:val="000000"/>
        </w:rPr>
        <w:t xml:space="preserve">The experiment follows a </w:t>
      </w:r>
      <w:r w:rsidR="00A47AE4">
        <w:rPr>
          <w:rFonts w:ascii="Times" w:hAnsi="Times" w:cs="Times"/>
          <w:bCs/>
          <w:color w:val="000000"/>
        </w:rPr>
        <w:t xml:space="preserve">CRD </w:t>
      </w:r>
      <w:r>
        <w:rPr>
          <w:rFonts w:ascii="Times" w:hAnsi="Times" w:cs="Times"/>
          <w:bCs/>
          <w:color w:val="000000"/>
        </w:rPr>
        <w:t>factorial treatment design</w:t>
      </w:r>
      <w:r w:rsidR="007871BC">
        <w:rPr>
          <w:rFonts w:ascii="Times" w:hAnsi="Times" w:cs="Times"/>
          <w:bCs/>
          <w:color w:val="000000"/>
        </w:rPr>
        <w:t xml:space="preserve"> with</w:t>
      </w:r>
      <w:r>
        <w:rPr>
          <w:rFonts w:ascii="Times" w:hAnsi="Times" w:cs="Times"/>
          <w:bCs/>
          <w:color w:val="000000"/>
        </w:rPr>
        <w:t xml:space="preserve"> the following </w:t>
      </w:r>
      <w:r w:rsidR="007871BC">
        <w:rPr>
          <w:rFonts w:ascii="Times" w:hAnsi="Times" w:cs="Times"/>
          <w:bCs/>
          <w:color w:val="000000"/>
        </w:rPr>
        <w:t xml:space="preserve">factors: </w:t>
      </w:r>
      <w:r w:rsidR="00202F52">
        <w:rPr>
          <w:rFonts w:ascii="Times" w:hAnsi="Times" w:cs="Times"/>
          <w:bCs/>
          <w:color w:val="000000"/>
        </w:rPr>
        <w:t>manganese (</w:t>
      </w:r>
      <m:oMath>
        <m:r>
          <w:rPr>
            <w:rFonts w:ascii="Cambria Math" w:hAnsi="Cambria Math" w:cs="Times"/>
            <w:color w:val="000000"/>
          </w:rPr>
          <m:t>Mn</m:t>
        </m:r>
      </m:oMath>
      <w:r w:rsidR="00202F52">
        <w:rPr>
          <w:rFonts w:ascii="Times" w:hAnsi="Times" w:cs="Times"/>
          <w:bCs/>
          <w:color w:val="000000"/>
        </w:rPr>
        <w:t>) and copper rates (</w:t>
      </w:r>
      <m:oMath>
        <m:r>
          <w:rPr>
            <w:rFonts w:ascii="Cambria Math" w:hAnsi="Cambria Math" w:cs="Times"/>
            <w:color w:val="000000"/>
          </w:rPr>
          <m:t>Cu</m:t>
        </m:r>
      </m:oMath>
      <w:r w:rsidR="00202F52">
        <w:rPr>
          <w:rFonts w:ascii="Times" w:hAnsi="Times" w:cs="Times"/>
          <w:bCs/>
          <w:color w:val="000000"/>
        </w:rPr>
        <w:t>)</w:t>
      </w:r>
      <w:r>
        <w:rPr>
          <w:rFonts w:ascii="Times" w:hAnsi="Times" w:cs="Times"/>
          <w:bCs/>
          <w:color w:val="000000"/>
        </w:rPr>
        <w:t xml:space="preserve">. The design uses </w:t>
      </w:r>
      <w:r w:rsidR="00BE66D5">
        <w:rPr>
          <w:rFonts w:ascii="Times" w:hAnsi="Times" w:cs="Times"/>
          <w:bCs/>
          <w:color w:val="000000"/>
        </w:rPr>
        <w:t>two</w:t>
      </w:r>
      <w:r>
        <w:rPr>
          <w:rFonts w:ascii="Times" w:hAnsi="Times" w:cs="Times"/>
          <w:bCs/>
          <w:color w:val="000000"/>
        </w:rPr>
        <w:t xml:space="preserve"> replications for each combination.  </w:t>
      </w:r>
    </w:p>
    <w:p w14:paraId="5983BEFD" w14:textId="40800F84" w:rsidR="00BE66D5" w:rsidRPr="00A47AE4" w:rsidRDefault="00772415" w:rsidP="00385F21">
      <w:pPr>
        <w:pStyle w:val="ListParagraph"/>
        <w:widowControl w:val="0"/>
        <w:numPr>
          <w:ilvl w:val="0"/>
          <w:numId w:val="6"/>
        </w:numPr>
        <w:autoSpaceDE w:val="0"/>
        <w:autoSpaceDN w:val="0"/>
        <w:adjustRightInd w:val="0"/>
        <w:spacing w:line="360" w:lineRule="auto"/>
        <w:rPr>
          <w:rFonts w:ascii="Times" w:hAnsi="Times" w:cs="Times"/>
          <w:b/>
          <w:color w:val="000000"/>
        </w:rPr>
      </w:pPr>
      <w:r w:rsidRPr="00A47AE4">
        <w:rPr>
          <w:rFonts w:ascii="Times" w:hAnsi="Times" w:cs="Times"/>
          <w:b/>
          <w:color w:val="000000"/>
        </w:rPr>
        <w:t>Write an appropriate statistical model for this experiment</w:t>
      </w:r>
      <w:r w:rsidR="00BE66D5" w:rsidRPr="00A47AE4">
        <w:rPr>
          <w:rFonts w:ascii="Times" w:hAnsi="Times" w:cs="Times"/>
          <w:b/>
          <w:color w:val="000000"/>
        </w:rPr>
        <w:t>.</w:t>
      </w:r>
    </w:p>
    <w:p w14:paraId="7366C1BA" w14:textId="58E30C48" w:rsidR="00AF1ADE" w:rsidRDefault="00AF1ADE" w:rsidP="00385F21">
      <w:pPr>
        <w:pStyle w:val="ListParagraph"/>
        <w:widowControl w:val="0"/>
        <w:autoSpaceDE w:val="0"/>
        <w:autoSpaceDN w:val="0"/>
        <w:adjustRightInd w:val="0"/>
        <w:spacing w:line="360" w:lineRule="auto"/>
        <w:rPr>
          <w:rFonts w:ascii="Times" w:hAnsi="Times" w:cs="Times"/>
          <w:color w:val="000000"/>
        </w:rPr>
      </w:pPr>
    </w:p>
    <w:p w14:paraId="4481C376" w14:textId="68A30129" w:rsidR="00A47AE4" w:rsidRDefault="00A47AE4" w:rsidP="00151ADE">
      <w:pPr>
        <w:widowControl w:val="0"/>
        <w:tabs>
          <w:tab w:val="left" w:pos="220"/>
          <w:tab w:val="left" w:pos="720"/>
        </w:tabs>
        <w:autoSpaceDE w:val="0"/>
        <w:autoSpaceDN w:val="0"/>
        <w:adjustRightInd w:val="0"/>
        <w:spacing w:line="360" w:lineRule="auto"/>
        <w:jc w:val="center"/>
        <w:outlineLvl w:val="0"/>
        <w:rPr>
          <w:rFonts w:eastAsiaTheme="minorEastAsia"/>
          <w:b/>
          <w:bCs/>
        </w:rPr>
      </w:pPr>
      <w:r w:rsidRPr="00A47AE4">
        <w:rPr>
          <w:rFonts w:eastAsiaTheme="minorEastAsia"/>
          <w:b/>
          <w:bCs/>
        </w:rPr>
        <w:t xml:space="preserve">Factorial design model: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ijk</m:t>
            </m:r>
          </m:sub>
        </m:sSub>
        <m:r>
          <m:rPr>
            <m:sty m:val="bi"/>
          </m:rPr>
          <w:rPr>
            <w:rFonts w:ascii="Cambria Math" w:hAnsi="Cambria Math"/>
          </w:rPr>
          <m:t>=μ+</m:t>
        </m:r>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τβ</m:t>
            </m:r>
          </m:e>
          <m:sub>
            <m:r>
              <m:rPr>
                <m:sty m:val="bi"/>
              </m:rPr>
              <w:rPr>
                <w:rFonts w:ascii="Cambria Math" w:hAnsi="Cambria Math"/>
              </w:rPr>
              <m:t>ij</m:t>
            </m:r>
          </m:sub>
        </m:sSub>
        <m:r>
          <m:rPr>
            <m:sty m:val="bi"/>
          </m:rPr>
          <w:rPr>
            <w:rFonts w:ascii="Cambria Math" w:eastAsiaTheme="minorEastAsia" w:hAnsi="Cambria Math"/>
          </w:rPr>
          <m:t>+</m:t>
        </m:r>
        <m:sSub>
          <m:sSubPr>
            <m:ctrlPr>
              <w:rPr>
                <w:rFonts w:ascii="Cambria Math" w:hAnsi="Cambria Math"/>
                <w:b/>
                <w:bCs/>
                <w:i/>
              </w:rPr>
            </m:ctrlPr>
          </m:sSubPr>
          <m:e>
            <m:r>
              <m:rPr>
                <m:sty m:val="bi"/>
              </m:rPr>
              <w:rPr>
                <w:rFonts w:ascii="Cambria Math" w:hAnsi="Cambria Math"/>
              </w:rPr>
              <m:t>ε</m:t>
            </m:r>
          </m:e>
          <m:sub>
            <m:r>
              <m:rPr>
                <m:sty m:val="bi"/>
              </m:rPr>
              <w:rPr>
                <w:rFonts w:ascii="Cambria Math" w:hAnsi="Cambria Math"/>
              </w:rPr>
              <m:t>ijk</m:t>
            </m:r>
          </m:sub>
        </m:sSub>
      </m:oMath>
    </w:p>
    <w:p w14:paraId="660E6ADC" w14:textId="5226563C" w:rsidR="00A47AE4" w:rsidRDefault="00A47AE4" w:rsidP="00A47AE4">
      <w:pPr>
        <w:jc w:val="center"/>
      </w:pPr>
      <w:r>
        <w:rPr>
          <w:rFonts w:eastAsiaTheme="minorEastAsia"/>
          <w:b/>
          <w:bCs/>
        </w:rPr>
        <w:tab/>
      </w:r>
      <w:r>
        <w:rPr>
          <w:rFonts w:eastAsiaTheme="minorEastAsia"/>
          <w:b/>
          <w:bCs/>
        </w:rPr>
        <w:tab/>
      </w:r>
      <w:r>
        <w:rPr>
          <w:rFonts w:eastAsiaTheme="minorEastAsia"/>
          <w:b/>
          <w:bCs/>
        </w:rPr>
        <w:tab/>
      </w:r>
      <w:r>
        <w:rPr>
          <w:rFonts w:eastAsiaTheme="minorEastAsia"/>
          <w:b/>
          <w:bCs/>
        </w:rPr>
        <w:tab/>
      </w:r>
      <m:oMath>
        <m:r>
          <m:rPr>
            <m:sty m:val="p"/>
          </m:rPr>
          <w:rPr>
            <w:rFonts w:ascii="Cambria Math" w:hAnsi="Cambria Math"/>
          </w:rPr>
          <w:br/>
        </m:r>
      </m:oMath>
      <m:oMathPara>
        <m:oMath>
          <m:r>
            <w:rPr>
              <w:rFonts w:ascii="Cambria Math" w:hAnsi="Cambria Math"/>
            </w:rPr>
            <m:t>i=1,2,3,4; j=1,2,3,4; k=1,2</m:t>
          </m:r>
        </m:oMath>
      </m:oMathPara>
    </w:p>
    <w:p w14:paraId="34E6CBA5" w14:textId="1E6A7143" w:rsidR="00A47AE4" w:rsidRPr="00A47AE4" w:rsidRDefault="00A47AE4" w:rsidP="00A47AE4">
      <w:pPr>
        <w:widowControl w:val="0"/>
        <w:tabs>
          <w:tab w:val="left" w:pos="220"/>
          <w:tab w:val="left" w:pos="720"/>
        </w:tabs>
        <w:autoSpaceDE w:val="0"/>
        <w:autoSpaceDN w:val="0"/>
        <w:adjustRightInd w:val="0"/>
        <w:spacing w:line="360" w:lineRule="auto"/>
        <w:outlineLvl w:val="0"/>
        <w:rPr>
          <w:rFonts w:eastAsiaTheme="minorEastAsia"/>
          <w:b/>
          <w:bCs/>
        </w:rPr>
      </w:pPr>
    </w:p>
    <w:p w14:paraId="2B3AEE65" w14:textId="77777777" w:rsidR="00A47AE4" w:rsidRPr="008C59C9" w:rsidRDefault="00A47AE4" w:rsidP="00A47AE4">
      <w:pPr>
        <w:spacing w:line="360" w:lineRule="auto"/>
        <w:ind w:left="1440"/>
        <w:rPr>
          <w:rFonts w:eastAsiaTheme="minorEastAsia"/>
          <w:bCs/>
        </w:rPr>
      </w:pPr>
      <m:oMath>
        <m:r>
          <w:rPr>
            <w:rFonts w:ascii="Cambria Math" w:hAnsi="Cambria Math"/>
          </w:rPr>
          <m:t>μ</m:t>
        </m:r>
      </m:oMath>
      <w:r w:rsidRPr="0051708B">
        <w:rPr>
          <w:rFonts w:eastAsiaTheme="minorEastAsia"/>
          <w:bCs/>
        </w:rPr>
        <w:t xml:space="preserve"> – overall </w:t>
      </w:r>
      <w:r>
        <w:rPr>
          <w:rFonts w:eastAsiaTheme="minorEastAsia"/>
          <w:bCs/>
        </w:rPr>
        <w:t>soybean yield</w:t>
      </w:r>
      <w:r w:rsidRPr="0051708B">
        <w:rPr>
          <w:rFonts w:eastAsiaTheme="minorEastAsia"/>
          <w:bCs/>
        </w:rPr>
        <w:t xml:space="preserve"> mean</w:t>
      </w:r>
    </w:p>
    <w:p w14:paraId="4024F155" w14:textId="71F91405" w:rsidR="00BE66D5" w:rsidRPr="0051708B" w:rsidRDefault="00BE66D5" w:rsidP="00385F21">
      <w:pPr>
        <w:spacing w:line="360" w:lineRule="auto"/>
        <w:ind w:left="1440"/>
        <w:rPr>
          <w:rFonts w:eastAsiaTheme="minorEastAsia"/>
          <w:bCs/>
        </w:rPr>
      </w:pPr>
      <w:r>
        <w:rPr>
          <w:rFonts w:ascii="Times" w:hAnsi="Times" w:cs="Times"/>
          <w:color w:val="000000"/>
        </w:rPr>
        <w:t xml:space="preserve"> </w:t>
      </w:r>
      <m:oMath>
        <m:sSub>
          <m:sSubPr>
            <m:ctrlPr>
              <w:rPr>
                <w:rFonts w:ascii="Cambria Math" w:hAnsi="Cambria Math"/>
                <w:bCs/>
                <w:i/>
              </w:rPr>
            </m:ctrlPr>
          </m:sSubPr>
          <m:e>
            <m:r>
              <w:rPr>
                <w:rFonts w:ascii="Cambria Math" w:hAnsi="Cambria Math"/>
              </w:rPr>
              <m:t>y</m:t>
            </m:r>
          </m:e>
          <m:sub>
            <m:r>
              <w:rPr>
                <w:rFonts w:ascii="Cambria Math" w:hAnsi="Cambria Math"/>
              </w:rPr>
              <m:t>ijk</m:t>
            </m:r>
          </m:sub>
        </m:sSub>
      </m:oMath>
      <w:r w:rsidRPr="0051708B">
        <w:rPr>
          <w:rFonts w:eastAsiaTheme="minorEastAsia"/>
          <w:bCs/>
        </w:rPr>
        <w:t xml:space="preserve"> – the </w:t>
      </w:r>
      <w:r>
        <w:rPr>
          <w:rFonts w:eastAsiaTheme="minorEastAsia"/>
          <w:bCs/>
        </w:rPr>
        <w:t>yield of soybeans</w:t>
      </w:r>
      <w:r w:rsidRPr="0051708B">
        <w:rPr>
          <w:rFonts w:eastAsiaTheme="minorEastAsia"/>
          <w:bCs/>
        </w:rPr>
        <w:t xml:space="preserve"> from each </w:t>
      </w:r>
      <m:oMath>
        <m:r>
          <w:rPr>
            <w:rFonts w:ascii="Cambria Math" w:eastAsiaTheme="minorEastAsia" w:hAnsi="Cambria Math"/>
          </w:rPr>
          <m:t>Mn</m:t>
        </m:r>
      </m:oMath>
      <w:r>
        <w:rPr>
          <w:rFonts w:eastAsiaTheme="minorEastAsia"/>
          <w:bCs/>
        </w:rPr>
        <w:t>-</w:t>
      </w:r>
      <m:oMath>
        <m:r>
          <w:rPr>
            <w:rFonts w:ascii="Cambria Math" w:eastAsiaTheme="minorEastAsia" w:hAnsi="Cambria Math"/>
          </w:rPr>
          <m:t>Cu</m:t>
        </m:r>
      </m:oMath>
      <w:r w:rsidRPr="0051708B">
        <w:rPr>
          <w:rFonts w:eastAsiaTheme="minorEastAsia"/>
          <w:bCs/>
        </w:rPr>
        <w:t xml:space="preserve"> combination: </w:t>
      </w:r>
      <w:r>
        <w:rPr>
          <w:rFonts w:eastAsiaTheme="minorEastAsia"/>
          <w:bCs/>
        </w:rPr>
        <w:t>32</w:t>
      </w:r>
      <w:r w:rsidRPr="0051708B">
        <w:rPr>
          <w:rFonts w:eastAsiaTheme="minorEastAsia"/>
          <w:bCs/>
        </w:rPr>
        <w:t xml:space="preserve"> observations</w:t>
      </w:r>
      <w:r w:rsidR="00AF1ADE">
        <w:rPr>
          <w:rFonts w:eastAsiaTheme="minorEastAsia"/>
          <w:bCs/>
        </w:rPr>
        <w:t xml:space="preserve"> from 3 replications of the 16 treatment combinations</w:t>
      </w:r>
    </w:p>
    <w:p w14:paraId="644B2DC2" w14:textId="250A4C28" w:rsidR="00BE66D5" w:rsidRPr="0051708B" w:rsidRDefault="0012786E" w:rsidP="00385F21">
      <w:pPr>
        <w:spacing w:line="360" w:lineRule="auto"/>
        <w:ind w:left="1440"/>
        <w:rPr>
          <w:rFonts w:eastAsiaTheme="minorEastAsia"/>
          <w:bCs/>
        </w:rPr>
      </w:pPr>
      <m:oMath>
        <m:sSub>
          <m:sSubPr>
            <m:ctrlPr>
              <w:rPr>
                <w:rFonts w:ascii="Cambria Math" w:hAnsi="Cambria Math"/>
                <w:bCs/>
                <w:i/>
              </w:rPr>
            </m:ctrlPr>
          </m:sSubPr>
          <m:e>
            <m:r>
              <w:rPr>
                <w:rFonts w:ascii="Cambria Math" w:hAnsi="Cambria Math"/>
              </w:rPr>
              <m:t>τ</m:t>
            </m:r>
          </m:e>
          <m:sub>
            <m:r>
              <w:rPr>
                <w:rFonts w:ascii="Cambria Math" w:hAnsi="Cambria Math"/>
              </w:rPr>
              <m:t>i</m:t>
            </m:r>
          </m:sub>
        </m:sSub>
      </m:oMath>
      <w:r w:rsidR="00BE66D5" w:rsidRPr="0051708B">
        <w:rPr>
          <w:rFonts w:eastAsiaTheme="minorEastAsia"/>
          <w:bCs/>
        </w:rPr>
        <w:t xml:space="preserve"> – the effect due </w:t>
      </w:r>
      <w:r w:rsidR="00BE66D5">
        <w:rPr>
          <w:rFonts w:eastAsiaTheme="minorEastAsia"/>
          <w:bCs/>
        </w:rPr>
        <w:t xml:space="preserve">to the </w:t>
      </w:r>
      <w:r w:rsidR="00AF1ADE">
        <w:rPr>
          <w:rFonts w:eastAsiaTheme="minorEastAsia"/>
          <w:bCs/>
        </w:rPr>
        <w:t>manganese rate: 4</w:t>
      </w:r>
      <w:r w:rsidR="00BE66D5" w:rsidRPr="0051708B">
        <w:rPr>
          <w:rFonts w:eastAsiaTheme="minorEastAsia"/>
          <w:bCs/>
        </w:rPr>
        <w:t xml:space="preserve"> treatment levels</w:t>
      </w:r>
    </w:p>
    <w:p w14:paraId="33274A30" w14:textId="492D9348" w:rsidR="00BE66D5" w:rsidRPr="0051708B" w:rsidRDefault="0012786E" w:rsidP="00385F21">
      <w:pPr>
        <w:spacing w:line="360" w:lineRule="auto"/>
        <w:ind w:left="1440"/>
        <w:rPr>
          <w:rFonts w:eastAsiaTheme="minorEastAsia"/>
          <w:bCs/>
        </w:rPr>
      </w:pP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00BE66D5" w:rsidRPr="0051708B">
        <w:rPr>
          <w:rFonts w:eastAsiaTheme="minorEastAsia"/>
          <w:bCs/>
        </w:rPr>
        <w:t xml:space="preserve"> – the effect due to the</w:t>
      </w:r>
      <w:r w:rsidR="00AF1ADE">
        <w:rPr>
          <w:rFonts w:eastAsiaTheme="minorEastAsia"/>
          <w:bCs/>
        </w:rPr>
        <w:t xml:space="preserve"> copper rate: 4</w:t>
      </w:r>
      <w:r w:rsidR="00BE66D5" w:rsidRPr="0051708B">
        <w:rPr>
          <w:rFonts w:eastAsiaTheme="minorEastAsia"/>
          <w:bCs/>
        </w:rPr>
        <w:t xml:space="preserve"> </w:t>
      </w:r>
      <w:r w:rsidR="00BE66D5">
        <w:rPr>
          <w:rFonts w:eastAsiaTheme="minorEastAsia"/>
          <w:bCs/>
        </w:rPr>
        <w:t>treatment</w:t>
      </w:r>
      <w:r w:rsidR="00BE66D5" w:rsidRPr="0051708B">
        <w:rPr>
          <w:rFonts w:eastAsiaTheme="minorEastAsia"/>
          <w:bCs/>
        </w:rPr>
        <w:t xml:space="preserve"> levels</w:t>
      </w:r>
    </w:p>
    <w:p w14:paraId="4A26A95D" w14:textId="7FEB468E" w:rsidR="00BE66D5" w:rsidRDefault="0012786E" w:rsidP="00385F21">
      <w:pPr>
        <w:spacing w:line="360" w:lineRule="auto"/>
        <w:ind w:left="1440"/>
        <w:rPr>
          <w:rFonts w:eastAsiaTheme="minorEastAsia"/>
        </w:rPr>
      </w:pPr>
      <m:oMath>
        <m:sSub>
          <m:sSubPr>
            <m:ctrlPr>
              <w:rPr>
                <w:rFonts w:ascii="Cambria Math" w:hAnsi="Cambria Math"/>
                <w:i/>
              </w:rPr>
            </m:ctrlPr>
          </m:sSubPr>
          <m:e>
            <m:r>
              <w:rPr>
                <w:rFonts w:ascii="Cambria Math" w:hAnsi="Cambria Math"/>
              </w:rPr>
              <m:t>τβ</m:t>
            </m:r>
          </m:e>
          <m:sub>
            <m:r>
              <w:rPr>
                <w:rFonts w:ascii="Cambria Math" w:hAnsi="Cambria Math"/>
              </w:rPr>
              <m:t>ij</m:t>
            </m:r>
          </m:sub>
        </m:sSub>
      </m:oMath>
      <w:r w:rsidR="00BE66D5">
        <w:rPr>
          <w:rFonts w:eastAsiaTheme="minorEastAsia"/>
        </w:rPr>
        <w:t xml:space="preserve"> – the effect due to the two-way interaction between the levels of </w:t>
      </w:r>
      <w:r w:rsidR="00AF1ADE">
        <w:rPr>
          <w:rFonts w:eastAsiaTheme="minorEastAsia"/>
        </w:rPr>
        <w:t>manganese and copper factors: 16</w:t>
      </w:r>
      <w:r w:rsidR="00BE66D5">
        <w:rPr>
          <w:rFonts w:eastAsiaTheme="minorEastAsia"/>
        </w:rPr>
        <w:t xml:space="preserve"> interactions</w:t>
      </w:r>
    </w:p>
    <w:p w14:paraId="62546732" w14:textId="0DB8181F" w:rsidR="00BE66D5" w:rsidRPr="0051708B" w:rsidRDefault="0012786E" w:rsidP="00385F21">
      <w:pPr>
        <w:spacing w:line="360" w:lineRule="auto"/>
        <w:ind w:left="1440"/>
        <w:rPr>
          <w:rFonts w:eastAsiaTheme="minorEastAsia"/>
          <w:bCs/>
        </w:rPr>
      </w:pPr>
      <m:oMath>
        <m:sSub>
          <m:sSubPr>
            <m:ctrlPr>
              <w:rPr>
                <w:rFonts w:ascii="Cambria Math" w:hAnsi="Cambria Math"/>
                <w:bCs/>
                <w:i/>
              </w:rPr>
            </m:ctrlPr>
          </m:sSubPr>
          <m:e>
            <m:r>
              <w:rPr>
                <w:rFonts w:ascii="Cambria Math" w:hAnsi="Cambria Math"/>
              </w:rPr>
              <m:t>ε</m:t>
            </m:r>
          </m:e>
          <m:sub>
            <m:r>
              <w:rPr>
                <w:rFonts w:ascii="Cambria Math" w:hAnsi="Cambria Math"/>
              </w:rPr>
              <m:t>ijk</m:t>
            </m:r>
          </m:sub>
        </m:sSub>
      </m:oMath>
      <w:r w:rsidR="00BE66D5" w:rsidRPr="0051708B">
        <w:rPr>
          <w:rFonts w:eastAsiaTheme="minorEastAsia"/>
          <w:bCs/>
        </w:rPr>
        <w:t xml:space="preserve"> – ra</w:t>
      </w:r>
      <w:r w:rsidR="008266FA">
        <w:rPr>
          <w:rFonts w:eastAsiaTheme="minorEastAsia"/>
          <w:bCs/>
        </w:rPr>
        <w:t>ndom error associated with each</w:t>
      </w:r>
      <w:r w:rsidR="00BE66D5" w:rsidRPr="0051708B">
        <w:rPr>
          <w:rFonts w:eastAsiaTheme="minorEastAsia"/>
          <w:bCs/>
        </w:rPr>
        <w:t xml:space="preserve"> </w:t>
      </w:r>
      <m:oMath>
        <m:r>
          <w:rPr>
            <w:rFonts w:ascii="Cambria Math" w:eastAsiaTheme="minorEastAsia" w:hAnsi="Cambria Math"/>
          </w:rPr>
          <m:t>Mn</m:t>
        </m:r>
      </m:oMath>
      <w:r w:rsidR="008266FA">
        <w:rPr>
          <w:rFonts w:eastAsiaTheme="minorEastAsia"/>
          <w:bCs/>
        </w:rPr>
        <w:t>-</w:t>
      </w:r>
      <m:oMath>
        <m:r>
          <w:rPr>
            <w:rFonts w:ascii="Cambria Math" w:eastAsiaTheme="minorEastAsia" w:hAnsi="Cambria Math"/>
          </w:rPr>
          <m:t>Cu</m:t>
        </m:r>
      </m:oMath>
      <w:r w:rsidR="008266FA">
        <w:rPr>
          <w:rFonts w:eastAsiaTheme="minorEastAsia"/>
          <w:bCs/>
        </w:rPr>
        <w:t xml:space="preserve"> c</w:t>
      </w:r>
      <w:r w:rsidR="00BE66D5" w:rsidRPr="0051708B">
        <w:rPr>
          <w:rFonts w:eastAsiaTheme="minorEastAsia"/>
          <w:bCs/>
        </w:rPr>
        <w:t xml:space="preserve">ombination: </w:t>
      </w:r>
      <w:r w:rsidR="00AF1ADE">
        <w:rPr>
          <w:rFonts w:eastAsiaTheme="minorEastAsia"/>
          <w:bCs/>
        </w:rPr>
        <w:t>32</w:t>
      </w:r>
      <w:r w:rsidR="00BE66D5" w:rsidRPr="0051708B">
        <w:rPr>
          <w:rFonts w:eastAsiaTheme="minorEastAsia"/>
          <w:bCs/>
        </w:rPr>
        <w:t xml:space="preserve"> residual errors</w:t>
      </w:r>
    </w:p>
    <w:p w14:paraId="2967B75F" w14:textId="77777777" w:rsidR="00A54ECF" w:rsidRDefault="00A54ECF" w:rsidP="00385F21">
      <w:pPr>
        <w:widowControl w:val="0"/>
        <w:tabs>
          <w:tab w:val="left" w:pos="220"/>
          <w:tab w:val="left" w:pos="720"/>
        </w:tabs>
        <w:autoSpaceDE w:val="0"/>
        <w:autoSpaceDN w:val="0"/>
        <w:adjustRightInd w:val="0"/>
        <w:spacing w:line="360" w:lineRule="auto"/>
        <w:jc w:val="center"/>
        <w:outlineLvl w:val="0"/>
        <w:rPr>
          <w:rFonts w:eastAsiaTheme="minorEastAsia"/>
          <w:bCs/>
        </w:rPr>
      </w:pPr>
    </w:p>
    <w:p w14:paraId="7FB4F580" w14:textId="77777777" w:rsidR="0012127E" w:rsidRDefault="0012127E" w:rsidP="00385F21">
      <w:pPr>
        <w:widowControl w:val="0"/>
        <w:tabs>
          <w:tab w:val="left" w:pos="220"/>
          <w:tab w:val="left" w:pos="720"/>
        </w:tabs>
        <w:autoSpaceDE w:val="0"/>
        <w:autoSpaceDN w:val="0"/>
        <w:adjustRightInd w:val="0"/>
        <w:spacing w:line="360" w:lineRule="auto"/>
        <w:jc w:val="center"/>
        <w:outlineLvl w:val="0"/>
        <w:rPr>
          <w:rFonts w:eastAsiaTheme="minorEastAsia"/>
          <w:bCs/>
        </w:rPr>
      </w:pPr>
    </w:p>
    <w:p w14:paraId="10152097" w14:textId="77777777" w:rsidR="0012127E" w:rsidRDefault="0012127E" w:rsidP="00385F21">
      <w:pPr>
        <w:widowControl w:val="0"/>
        <w:tabs>
          <w:tab w:val="left" w:pos="220"/>
          <w:tab w:val="left" w:pos="720"/>
        </w:tabs>
        <w:autoSpaceDE w:val="0"/>
        <w:autoSpaceDN w:val="0"/>
        <w:adjustRightInd w:val="0"/>
        <w:spacing w:line="360" w:lineRule="auto"/>
        <w:jc w:val="center"/>
        <w:outlineLvl w:val="0"/>
        <w:rPr>
          <w:rFonts w:eastAsiaTheme="minorEastAsia"/>
          <w:bCs/>
        </w:rPr>
      </w:pPr>
    </w:p>
    <w:p w14:paraId="158FF9E1" w14:textId="77777777" w:rsidR="0012127E" w:rsidRDefault="0012127E" w:rsidP="00385F21">
      <w:pPr>
        <w:widowControl w:val="0"/>
        <w:tabs>
          <w:tab w:val="left" w:pos="220"/>
          <w:tab w:val="left" w:pos="720"/>
        </w:tabs>
        <w:autoSpaceDE w:val="0"/>
        <w:autoSpaceDN w:val="0"/>
        <w:adjustRightInd w:val="0"/>
        <w:spacing w:line="360" w:lineRule="auto"/>
        <w:jc w:val="center"/>
        <w:outlineLvl w:val="0"/>
        <w:rPr>
          <w:rFonts w:eastAsiaTheme="minorEastAsia"/>
          <w:bCs/>
        </w:rPr>
      </w:pPr>
    </w:p>
    <w:p w14:paraId="439357C3" w14:textId="77777777" w:rsidR="0037414F" w:rsidRDefault="0037414F" w:rsidP="00385F21">
      <w:pPr>
        <w:widowControl w:val="0"/>
        <w:tabs>
          <w:tab w:val="left" w:pos="220"/>
          <w:tab w:val="left" w:pos="720"/>
        </w:tabs>
        <w:autoSpaceDE w:val="0"/>
        <w:autoSpaceDN w:val="0"/>
        <w:adjustRightInd w:val="0"/>
        <w:spacing w:line="360" w:lineRule="auto"/>
        <w:jc w:val="center"/>
        <w:outlineLvl w:val="0"/>
        <w:rPr>
          <w:rFonts w:eastAsiaTheme="minorEastAsia"/>
          <w:bCs/>
        </w:rPr>
      </w:pPr>
    </w:p>
    <w:p w14:paraId="069AA704" w14:textId="77777777" w:rsidR="0037414F" w:rsidRDefault="0037414F" w:rsidP="00385F21">
      <w:pPr>
        <w:widowControl w:val="0"/>
        <w:tabs>
          <w:tab w:val="left" w:pos="220"/>
          <w:tab w:val="left" w:pos="720"/>
        </w:tabs>
        <w:autoSpaceDE w:val="0"/>
        <w:autoSpaceDN w:val="0"/>
        <w:adjustRightInd w:val="0"/>
        <w:spacing w:line="360" w:lineRule="auto"/>
        <w:jc w:val="center"/>
        <w:outlineLvl w:val="0"/>
        <w:rPr>
          <w:rFonts w:eastAsiaTheme="minorEastAsia"/>
          <w:bCs/>
        </w:rPr>
      </w:pPr>
    </w:p>
    <w:p w14:paraId="5DA1130E" w14:textId="68390029" w:rsidR="00772415" w:rsidRPr="008C2DFF" w:rsidRDefault="00772415" w:rsidP="00385F21">
      <w:pPr>
        <w:pStyle w:val="ListParagraph"/>
        <w:widowControl w:val="0"/>
        <w:numPr>
          <w:ilvl w:val="0"/>
          <w:numId w:val="6"/>
        </w:numPr>
        <w:autoSpaceDE w:val="0"/>
        <w:autoSpaceDN w:val="0"/>
        <w:adjustRightInd w:val="0"/>
        <w:spacing w:line="360" w:lineRule="auto"/>
        <w:rPr>
          <w:rFonts w:ascii="Times" w:hAnsi="Times" w:cs="Times"/>
          <w:b/>
          <w:color w:val="000000"/>
        </w:rPr>
      </w:pPr>
      <w:r w:rsidRPr="008C2DFF">
        <w:rPr>
          <w:rFonts w:ascii="Times" w:hAnsi="Times" w:cs="Times"/>
          <w:b/>
          <w:color w:val="000000"/>
        </w:rPr>
        <w:lastRenderedPageBreak/>
        <w:t xml:space="preserve">Construct a profile plot and describe what this plot says about the effect of </w:t>
      </w:r>
      <w:proofErr w:type="spellStart"/>
      <w:r w:rsidRPr="008C2DFF">
        <w:rPr>
          <w:rFonts w:ascii="Times" w:hAnsi="Times" w:cs="Times"/>
          <w:b/>
          <w:color w:val="000000"/>
        </w:rPr>
        <w:t>Mn</w:t>
      </w:r>
      <w:proofErr w:type="spellEnd"/>
      <w:r w:rsidRPr="008C2DFF">
        <w:rPr>
          <w:rFonts w:ascii="Times" w:hAnsi="Times" w:cs="Times"/>
          <w:b/>
          <w:color w:val="000000"/>
        </w:rPr>
        <w:t xml:space="preserve"> and Cu on soybean yield. </w:t>
      </w:r>
    </w:p>
    <w:p w14:paraId="0659F91C" w14:textId="40A4760D" w:rsidR="00A54ECF" w:rsidRDefault="0091231F" w:rsidP="00385F21">
      <w:pPr>
        <w:pStyle w:val="ListParagraph"/>
        <w:spacing w:line="360" w:lineRule="auto"/>
        <w:jc w:val="center"/>
      </w:pPr>
      <w:r>
        <w:rPr>
          <w:noProof/>
        </w:rPr>
        <w:drawing>
          <wp:inline distT="0" distB="0" distL="0" distR="0" wp14:anchorId="00519882" wp14:editId="2350DDB1">
            <wp:extent cx="4413442" cy="331008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Plot.png"/>
                    <pic:cNvPicPr/>
                  </pic:nvPicPr>
                  <pic:blipFill>
                    <a:blip r:embed="rId15">
                      <a:extLst>
                        <a:ext uri="{28A0092B-C50C-407E-A947-70E740481C1C}">
                          <a14:useLocalDpi xmlns:a14="http://schemas.microsoft.com/office/drawing/2010/main" val="0"/>
                        </a:ext>
                      </a:extLst>
                    </a:blip>
                    <a:stretch>
                      <a:fillRect/>
                    </a:stretch>
                  </pic:blipFill>
                  <pic:spPr>
                    <a:xfrm>
                      <a:off x="0" y="0"/>
                      <a:ext cx="4447239" cy="3335428"/>
                    </a:xfrm>
                    <a:prstGeom prst="rect">
                      <a:avLst/>
                    </a:prstGeom>
                  </pic:spPr>
                </pic:pic>
              </a:graphicData>
            </a:graphic>
          </wp:inline>
        </w:drawing>
      </w:r>
    </w:p>
    <w:p w14:paraId="64F3FFB6" w14:textId="77777777" w:rsidR="00A54ECF" w:rsidRDefault="00A54ECF" w:rsidP="00385F21">
      <w:pPr>
        <w:pStyle w:val="ListParagraph"/>
        <w:spacing w:line="360" w:lineRule="auto"/>
      </w:pPr>
    </w:p>
    <w:p w14:paraId="7FA5D1B7" w14:textId="790BFA11" w:rsidR="00A54ECF" w:rsidRPr="00006577" w:rsidRDefault="00454026" w:rsidP="00385F21">
      <w:pPr>
        <w:pStyle w:val="ListParagraph"/>
        <w:spacing w:line="360" w:lineRule="auto"/>
      </w:pPr>
      <w:r>
        <w:t xml:space="preserve">From the profile </w:t>
      </w:r>
      <w:proofErr w:type="gramStart"/>
      <w:r>
        <w:t>plot</w:t>
      </w:r>
      <w:proofErr w:type="gramEnd"/>
      <w:r>
        <w:t xml:space="preserve"> above, we see that the</w:t>
      </w:r>
      <w:r w:rsidR="008C2DFF">
        <w:t xml:space="preserve"> profiles</w:t>
      </w:r>
      <w:r>
        <w:t xml:space="preserve"> are not parallel to one another and, in fact, intersect. Thus, we conclude there is likely a two-way interaction between the </w:t>
      </w:r>
      <m:oMath>
        <m:r>
          <w:rPr>
            <w:rFonts w:ascii="Cambria Math" w:hAnsi="Cambria Math"/>
          </w:rPr>
          <m:t>Mn</m:t>
        </m:r>
      </m:oMath>
      <w:r>
        <w:t xml:space="preserve"> and </w:t>
      </w:r>
      <m:oMath>
        <m:r>
          <w:rPr>
            <w:rFonts w:ascii="Cambria Math" w:hAnsi="Cambria Math"/>
          </w:rPr>
          <m:t>Cu</m:t>
        </m:r>
      </m:oMath>
      <w:r>
        <w:t xml:space="preserve">, and the interaction is non-orderly. </w:t>
      </w:r>
    </w:p>
    <w:p w14:paraId="6622FCDF" w14:textId="1864B86E" w:rsidR="00FF1DFB" w:rsidRPr="00006577" w:rsidRDefault="007222B8" w:rsidP="00385F21">
      <w:pPr>
        <w:spacing w:line="360" w:lineRule="auto"/>
        <w:rPr>
          <w:u w:val="single"/>
        </w:rPr>
      </w:pPr>
      <w:r w:rsidRPr="00006577">
        <w:rPr>
          <w:u w:val="single"/>
        </w:rPr>
        <w:t>14.21</w:t>
      </w:r>
    </w:p>
    <w:p w14:paraId="674BD771" w14:textId="6666E06A" w:rsidR="00FF1DFB" w:rsidRPr="00006577" w:rsidRDefault="00FF1DFB" w:rsidP="00385F21">
      <w:pPr>
        <w:spacing w:line="360" w:lineRule="auto"/>
      </w:pPr>
      <w:r w:rsidRPr="00006577">
        <w:rPr>
          <w:noProof/>
        </w:rPr>
        <w:drawing>
          <wp:inline distT="0" distB="0" distL="0" distR="0" wp14:anchorId="13BC31B4" wp14:editId="727398FC">
            <wp:extent cx="2241006" cy="2438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21.png"/>
                    <pic:cNvPicPr/>
                  </pic:nvPicPr>
                  <pic:blipFill>
                    <a:blip r:embed="rId16">
                      <a:extLst>
                        <a:ext uri="{28A0092B-C50C-407E-A947-70E740481C1C}">
                          <a14:useLocalDpi xmlns:a14="http://schemas.microsoft.com/office/drawing/2010/main" val="0"/>
                        </a:ext>
                      </a:extLst>
                    </a:blip>
                    <a:stretch>
                      <a:fillRect/>
                    </a:stretch>
                  </pic:blipFill>
                  <pic:spPr>
                    <a:xfrm>
                      <a:off x="0" y="0"/>
                      <a:ext cx="2417868" cy="263084"/>
                    </a:xfrm>
                    <a:prstGeom prst="rect">
                      <a:avLst/>
                    </a:prstGeom>
                  </pic:spPr>
                </pic:pic>
              </a:graphicData>
            </a:graphic>
          </wp:inline>
        </w:drawing>
      </w:r>
    </w:p>
    <w:p w14:paraId="1EFD7D40" w14:textId="07FCF293" w:rsidR="0012127E" w:rsidRPr="0037414F" w:rsidRDefault="00772415" w:rsidP="0037414F">
      <w:pPr>
        <w:pStyle w:val="ListParagraph"/>
        <w:widowControl w:val="0"/>
        <w:numPr>
          <w:ilvl w:val="0"/>
          <w:numId w:val="9"/>
        </w:numPr>
        <w:tabs>
          <w:tab w:val="left" w:pos="220"/>
          <w:tab w:val="left" w:pos="720"/>
        </w:tabs>
        <w:autoSpaceDE w:val="0"/>
        <w:autoSpaceDN w:val="0"/>
        <w:adjustRightInd w:val="0"/>
        <w:spacing w:line="360" w:lineRule="auto"/>
        <w:rPr>
          <w:rFonts w:ascii="Times" w:hAnsi="Times" w:cs="Times"/>
          <w:b/>
          <w:bCs/>
          <w:color w:val="000000"/>
        </w:rPr>
      </w:pPr>
      <w:r w:rsidRPr="00236C28">
        <w:rPr>
          <w:rFonts w:ascii="Times" w:hAnsi="Times" w:cs="Times"/>
          <w:b/>
          <w:bCs/>
          <w:color w:val="000000"/>
        </w:rPr>
        <w:t xml:space="preserve">Using the computer printout given here, test for an interaction between the effect of </w:t>
      </w:r>
      <m:oMath>
        <m:r>
          <m:rPr>
            <m:sty m:val="bi"/>
          </m:rPr>
          <w:rPr>
            <w:rFonts w:ascii="Cambria Math" w:hAnsi="Cambria Math" w:cs="Times"/>
            <w:color w:val="000000"/>
          </w:rPr>
          <m:t>Mn</m:t>
        </m:r>
      </m:oMath>
      <w:r w:rsidR="009B1F7B" w:rsidRPr="00236C28">
        <w:rPr>
          <w:rFonts w:ascii="Times" w:hAnsi="Times" w:cs="Times"/>
          <w:b/>
          <w:bCs/>
          <w:color w:val="000000"/>
        </w:rPr>
        <w:t xml:space="preserve"> and </w:t>
      </w:r>
      <m:oMath>
        <m:r>
          <m:rPr>
            <m:sty m:val="bi"/>
          </m:rPr>
          <w:rPr>
            <w:rFonts w:ascii="Cambria Math" w:hAnsi="Cambria Math" w:cs="Times"/>
            <w:color w:val="000000"/>
          </w:rPr>
          <m:t>Cu</m:t>
        </m:r>
      </m:oMath>
      <w:r w:rsidR="009B1F7B" w:rsidRPr="00236C28">
        <w:rPr>
          <w:rFonts w:ascii="Times" w:hAnsi="Times" w:cs="Times"/>
          <w:b/>
          <w:bCs/>
          <w:color w:val="000000"/>
        </w:rPr>
        <w:t xml:space="preserve"> on soybean yield. Use </w:t>
      </w:r>
      <m:oMath>
        <m:r>
          <m:rPr>
            <m:sty m:val="bi"/>
          </m:rPr>
          <w:rPr>
            <w:rFonts w:ascii="Cambria Math" w:hAnsi="Cambria Math" w:cs="Times"/>
            <w:color w:val="000000"/>
          </w:rPr>
          <m:t>α=0</m:t>
        </m:r>
      </m:oMath>
      <w:r w:rsidRPr="00236C28">
        <w:rPr>
          <w:rFonts w:ascii="Times" w:hAnsi="Times" w:cs="Times"/>
          <w:b/>
          <w:bCs/>
          <w:color w:val="000000"/>
        </w:rPr>
        <w:t xml:space="preserve">.05. </w:t>
      </w:r>
      <w:r w:rsidRPr="00236C28">
        <w:rPr>
          <w:rFonts w:ascii="MS Gothic" w:eastAsia="MS Gothic" w:hAnsi="MS Gothic" w:cs="MS Gothic" w:hint="eastAsia"/>
          <w:b/>
          <w:bCs/>
          <w:color w:val="000000"/>
        </w:rPr>
        <w:t> </w:t>
      </w:r>
    </w:p>
    <w:tbl>
      <w:tblPr>
        <w:tblW w:w="0" w:type="auto"/>
        <w:jc w:val="center"/>
        <w:tblLayout w:type="fixed"/>
        <w:tblCellMar>
          <w:left w:w="0" w:type="dxa"/>
          <w:right w:w="0" w:type="dxa"/>
        </w:tblCellMar>
        <w:tblLook w:val="0000" w:firstRow="0" w:lastRow="0" w:firstColumn="0" w:lastColumn="0" w:noHBand="0" w:noVBand="0"/>
      </w:tblPr>
      <w:tblGrid>
        <w:gridCol w:w="870"/>
        <w:gridCol w:w="424"/>
        <w:gridCol w:w="1196"/>
        <w:gridCol w:w="1415"/>
        <w:gridCol w:w="878"/>
        <w:gridCol w:w="738"/>
      </w:tblGrid>
      <w:tr w:rsidR="00236C28" w14:paraId="402688AF" w14:textId="77777777" w:rsidTr="00151ADE">
        <w:trPr>
          <w:cantSplit/>
          <w:tblHeader/>
          <w:jc w:val="center"/>
        </w:trPr>
        <w:tc>
          <w:tcPr>
            <w:tcW w:w="870" w:type="dxa"/>
            <w:tcBorders>
              <w:top w:val="single" w:sz="4" w:space="0" w:color="auto"/>
              <w:left w:val="single" w:sz="4" w:space="0" w:color="auto"/>
              <w:bottom w:val="single" w:sz="4" w:space="0" w:color="auto"/>
              <w:right w:val="single" w:sz="4" w:space="0" w:color="auto"/>
            </w:tcBorders>
            <w:shd w:val="clear" w:color="auto" w:fill="BBBBBB"/>
            <w:tcMar>
              <w:left w:w="60" w:type="dxa"/>
              <w:right w:w="60" w:type="dxa"/>
            </w:tcMar>
            <w:vAlign w:val="bottom"/>
          </w:tcPr>
          <w:p w14:paraId="0862028A" w14:textId="77777777" w:rsidR="00236C28" w:rsidRPr="00236C28" w:rsidRDefault="00236C28" w:rsidP="00C32CD0">
            <w:pPr>
              <w:adjustRightInd w:val="0"/>
              <w:spacing w:before="60" w:after="60"/>
              <w:rPr>
                <w:rFonts w:asciiTheme="minorHAnsi" w:hAnsiTheme="minorHAnsi"/>
                <w:b/>
                <w:bCs/>
                <w:color w:val="000000"/>
                <w:sz w:val="22"/>
                <w:szCs w:val="22"/>
              </w:rPr>
            </w:pPr>
            <w:r w:rsidRPr="00236C28">
              <w:rPr>
                <w:rFonts w:asciiTheme="minorHAnsi" w:hAnsiTheme="minorHAnsi"/>
                <w:b/>
                <w:bCs/>
                <w:color w:val="000000"/>
                <w:sz w:val="22"/>
                <w:szCs w:val="22"/>
              </w:rPr>
              <w:t>Source</w:t>
            </w:r>
          </w:p>
        </w:tc>
        <w:tc>
          <w:tcPr>
            <w:tcW w:w="424" w:type="dxa"/>
            <w:tcBorders>
              <w:top w:val="single" w:sz="6" w:space="0" w:color="000000"/>
              <w:left w:val="single" w:sz="4" w:space="0" w:color="auto"/>
              <w:bottom w:val="single" w:sz="2" w:space="0" w:color="000000"/>
              <w:right w:val="nil"/>
            </w:tcBorders>
            <w:shd w:val="clear" w:color="auto" w:fill="BBBBBB"/>
            <w:tcMar>
              <w:left w:w="60" w:type="dxa"/>
              <w:right w:w="60" w:type="dxa"/>
            </w:tcMar>
            <w:vAlign w:val="bottom"/>
          </w:tcPr>
          <w:p w14:paraId="33081E9B" w14:textId="77777777" w:rsidR="00236C28" w:rsidRPr="00236C28" w:rsidRDefault="00236C28" w:rsidP="00C32CD0">
            <w:pPr>
              <w:adjustRightInd w:val="0"/>
              <w:spacing w:before="60" w:after="60"/>
              <w:jc w:val="right"/>
              <w:rPr>
                <w:rFonts w:asciiTheme="minorHAnsi" w:hAnsiTheme="minorHAnsi"/>
                <w:b/>
                <w:bCs/>
                <w:color w:val="000000"/>
                <w:sz w:val="22"/>
                <w:szCs w:val="22"/>
              </w:rPr>
            </w:pPr>
            <w:r w:rsidRPr="00236C28">
              <w:rPr>
                <w:rFonts w:asciiTheme="minorHAnsi" w:hAnsiTheme="minorHAnsi"/>
                <w:b/>
                <w:bCs/>
                <w:color w:val="000000"/>
                <w:sz w:val="22"/>
                <w:szCs w:val="22"/>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98AFC2B" w14:textId="77777777" w:rsidR="00236C28" w:rsidRPr="00236C28" w:rsidRDefault="00236C28" w:rsidP="00C32CD0">
            <w:pPr>
              <w:adjustRightInd w:val="0"/>
              <w:spacing w:before="60" w:after="60"/>
              <w:jc w:val="right"/>
              <w:rPr>
                <w:rFonts w:asciiTheme="minorHAnsi" w:hAnsiTheme="minorHAnsi"/>
                <w:b/>
                <w:bCs/>
                <w:color w:val="000000"/>
                <w:sz w:val="22"/>
                <w:szCs w:val="22"/>
              </w:rPr>
            </w:pPr>
            <w:r w:rsidRPr="00236C28">
              <w:rPr>
                <w:rFonts w:asciiTheme="minorHAnsi" w:hAnsiTheme="minorHAnsi"/>
                <w:b/>
                <w:bCs/>
                <w:color w:val="000000"/>
                <w:sz w:val="22"/>
                <w:szCs w:val="22"/>
              </w:rPr>
              <w:t>Type I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3F8F1FC" w14:textId="77777777" w:rsidR="00236C28" w:rsidRPr="00236C28" w:rsidRDefault="00236C28" w:rsidP="00C32CD0">
            <w:pPr>
              <w:adjustRightInd w:val="0"/>
              <w:spacing w:before="60" w:after="60"/>
              <w:jc w:val="right"/>
              <w:rPr>
                <w:rFonts w:asciiTheme="minorHAnsi" w:hAnsiTheme="minorHAnsi"/>
                <w:b/>
                <w:bCs/>
                <w:color w:val="000000"/>
                <w:sz w:val="22"/>
                <w:szCs w:val="22"/>
              </w:rPr>
            </w:pPr>
            <w:r w:rsidRPr="00236C28">
              <w:rPr>
                <w:rFonts w:asciiTheme="minorHAnsi" w:hAnsiTheme="minorHAnsi"/>
                <w:b/>
                <w:bCs/>
                <w:color w:val="000000"/>
                <w:sz w:val="22"/>
                <w:szCs w:val="22"/>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0682DC2" w14:textId="77777777" w:rsidR="00236C28" w:rsidRPr="00236C28" w:rsidRDefault="00236C28" w:rsidP="00C32CD0">
            <w:pPr>
              <w:adjustRightInd w:val="0"/>
              <w:spacing w:before="60" w:after="60"/>
              <w:jc w:val="right"/>
              <w:rPr>
                <w:rFonts w:asciiTheme="minorHAnsi" w:hAnsiTheme="minorHAnsi"/>
                <w:b/>
                <w:bCs/>
                <w:color w:val="000000"/>
                <w:sz w:val="22"/>
                <w:szCs w:val="22"/>
              </w:rPr>
            </w:pPr>
            <w:r w:rsidRPr="00236C28">
              <w:rPr>
                <w:rFonts w:asciiTheme="minorHAnsi" w:hAnsiTheme="minorHAnsi"/>
                <w:b/>
                <w:bCs/>
                <w:color w:val="000000"/>
                <w:sz w:val="22"/>
                <w:szCs w:val="22"/>
              </w:rPr>
              <w:t>F Value</w:t>
            </w:r>
          </w:p>
        </w:tc>
        <w:tc>
          <w:tcPr>
            <w:tcW w:w="73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7B043D0" w14:textId="77777777" w:rsidR="00236C28" w:rsidRPr="00236C28" w:rsidRDefault="00236C28" w:rsidP="00C32CD0">
            <w:pPr>
              <w:adjustRightInd w:val="0"/>
              <w:spacing w:before="60" w:after="60"/>
              <w:jc w:val="right"/>
              <w:rPr>
                <w:rFonts w:asciiTheme="minorHAnsi" w:hAnsiTheme="minorHAnsi"/>
                <w:b/>
                <w:bCs/>
                <w:color w:val="000000"/>
                <w:sz w:val="22"/>
                <w:szCs w:val="22"/>
              </w:rPr>
            </w:pPr>
            <w:r w:rsidRPr="00236C28">
              <w:rPr>
                <w:rFonts w:asciiTheme="minorHAnsi" w:hAnsiTheme="minorHAnsi"/>
                <w:b/>
                <w:bCs/>
                <w:color w:val="000000"/>
                <w:sz w:val="22"/>
                <w:szCs w:val="22"/>
              </w:rPr>
              <w:t>Pr &gt; F</w:t>
            </w:r>
          </w:p>
        </w:tc>
      </w:tr>
      <w:tr w:rsidR="00236C28" w14:paraId="657340B7" w14:textId="77777777" w:rsidTr="00151ADE">
        <w:trPr>
          <w:cantSplit/>
          <w:jc w:val="center"/>
        </w:trPr>
        <w:tc>
          <w:tcPr>
            <w:tcW w:w="870" w:type="dxa"/>
            <w:tcBorders>
              <w:top w:val="single" w:sz="4" w:space="0" w:color="auto"/>
              <w:left w:val="single" w:sz="6" w:space="0" w:color="000000"/>
              <w:bottom w:val="single" w:sz="2" w:space="0" w:color="000000"/>
              <w:right w:val="nil"/>
            </w:tcBorders>
            <w:shd w:val="clear" w:color="auto" w:fill="BBBBBB"/>
            <w:tcMar>
              <w:left w:w="60" w:type="dxa"/>
              <w:right w:w="60" w:type="dxa"/>
            </w:tcMar>
          </w:tcPr>
          <w:p w14:paraId="215680CF" w14:textId="77777777" w:rsidR="00236C28" w:rsidRPr="00236C28" w:rsidRDefault="00236C28" w:rsidP="00C32CD0">
            <w:pPr>
              <w:adjustRightInd w:val="0"/>
              <w:spacing w:before="60" w:after="60"/>
              <w:rPr>
                <w:rFonts w:asciiTheme="minorHAnsi" w:hAnsiTheme="minorHAnsi"/>
                <w:b/>
                <w:bCs/>
                <w:color w:val="000000"/>
                <w:sz w:val="22"/>
                <w:szCs w:val="22"/>
              </w:rPr>
            </w:pPr>
            <w:proofErr w:type="spellStart"/>
            <w:r w:rsidRPr="00236C28">
              <w:rPr>
                <w:rFonts w:asciiTheme="minorHAnsi" w:hAnsiTheme="minorHAnsi"/>
                <w:b/>
                <w:bCs/>
                <w:color w:val="000000"/>
                <w:sz w:val="22"/>
                <w:szCs w:val="22"/>
              </w:rPr>
              <w:t>Mn</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E9859DF"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3</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5BC7D3B"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8935108.09</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2B1D0345"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2978369.365</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131348CF"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1486.70</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DCDF66"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&lt;.0001</w:t>
            </w:r>
          </w:p>
        </w:tc>
      </w:tr>
      <w:tr w:rsidR="00236C28" w14:paraId="53186724" w14:textId="77777777" w:rsidTr="00C32CD0">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14:paraId="1186A591" w14:textId="77777777" w:rsidR="00236C28" w:rsidRPr="00236C28" w:rsidRDefault="00236C28" w:rsidP="00C32CD0">
            <w:pPr>
              <w:adjustRightInd w:val="0"/>
              <w:spacing w:before="60" w:after="60"/>
              <w:rPr>
                <w:rFonts w:asciiTheme="minorHAnsi" w:hAnsiTheme="minorHAnsi"/>
                <w:b/>
                <w:bCs/>
                <w:color w:val="000000"/>
                <w:sz w:val="22"/>
                <w:szCs w:val="22"/>
              </w:rPr>
            </w:pPr>
            <w:r w:rsidRPr="00236C28">
              <w:rPr>
                <w:rFonts w:asciiTheme="minorHAnsi" w:hAnsiTheme="minorHAnsi"/>
                <w:b/>
                <w:bCs/>
                <w:color w:val="000000"/>
                <w:sz w:val="22"/>
                <w:szCs w:val="22"/>
              </w:rPr>
              <w:t>Cu</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58A7387"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3</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B7F09A9"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28199.344</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14:paraId="33A28FE8"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9399.781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14:paraId="7E778641"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4.69</w:t>
            </w:r>
          </w:p>
        </w:tc>
        <w:tc>
          <w:tcPr>
            <w:tcW w:w="73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6656AF"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0.0155</w:t>
            </w:r>
          </w:p>
        </w:tc>
      </w:tr>
      <w:tr w:rsidR="00236C28" w14:paraId="62D074CD" w14:textId="77777777" w:rsidTr="00C32CD0">
        <w:trPr>
          <w:cantSplit/>
          <w:jc w:val="center"/>
        </w:trPr>
        <w:tc>
          <w:tcPr>
            <w:tcW w:w="870" w:type="dxa"/>
            <w:tcBorders>
              <w:top w:val="nil"/>
              <w:left w:val="single" w:sz="6" w:space="0" w:color="000000"/>
              <w:bottom w:val="single" w:sz="6" w:space="0" w:color="000000"/>
              <w:right w:val="nil"/>
            </w:tcBorders>
            <w:shd w:val="clear" w:color="auto" w:fill="BBBBBB"/>
            <w:tcMar>
              <w:left w:w="60" w:type="dxa"/>
              <w:right w:w="60" w:type="dxa"/>
            </w:tcMar>
          </w:tcPr>
          <w:p w14:paraId="6A39BBAC" w14:textId="77777777" w:rsidR="00236C28" w:rsidRPr="00236C28" w:rsidRDefault="00236C28" w:rsidP="00C32CD0">
            <w:pPr>
              <w:adjustRightInd w:val="0"/>
              <w:spacing w:before="60" w:after="60"/>
              <w:rPr>
                <w:rFonts w:asciiTheme="minorHAnsi" w:hAnsiTheme="minorHAnsi"/>
                <w:b/>
                <w:bCs/>
                <w:color w:val="000000"/>
                <w:sz w:val="22"/>
                <w:szCs w:val="22"/>
              </w:rPr>
            </w:pPr>
            <w:proofErr w:type="spellStart"/>
            <w:r w:rsidRPr="00236C28">
              <w:rPr>
                <w:rFonts w:asciiTheme="minorHAnsi" w:hAnsiTheme="minorHAnsi"/>
                <w:b/>
                <w:bCs/>
                <w:color w:val="000000"/>
                <w:sz w:val="22"/>
                <w:szCs w:val="22"/>
              </w:rPr>
              <w:t>Mn</w:t>
            </w:r>
            <w:proofErr w:type="spellEnd"/>
            <w:r w:rsidRPr="00236C28">
              <w:rPr>
                <w:rFonts w:asciiTheme="minorHAnsi" w:hAnsiTheme="minorHAnsi"/>
                <w:b/>
                <w:bCs/>
                <w:color w:val="000000"/>
                <w:sz w:val="22"/>
                <w:szCs w:val="22"/>
              </w:rPr>
              <w:t>*Cu</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43E1AF65"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9</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44127D79"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204399.281</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14:paraId="14646540"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22711.031</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14:paraId="6A8CF701"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rPr>
              <w:t>11.34</w:t>
            </w:r>
          </w:p>
        </w:tc>
        <w:tc>
          <w:tcPr>
            <w:tcW w:w="73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CECC864" w14:textId="77777777" w:rsidR="00236C28" w:rsidRPr="00236C28" w:rsidRDefault="00236C28" w:rsidP="00C32CD0">
            <w:pPr>
              <w:adjustRightInd w:val="0"/>
              <w:spacing w:before="60" w:after="60"/>
              <w:jc w:val="right"/>
              <w:rPr>
                <w:rFonts w:asciiTheme="minorHAnsi" w:hAnsiTheme="minorHAnsi"/>
                <w:color w:val="000000"/>
                <w:sz w:val="22"/>
                <w:szCs w:val="22"/>
              </w:rPr>
            </w:pPr>
            <w:r w:rsidRPr="00236C28">
              <w:rPr>
                <w:rFonts w:asciiTheme="minorHAnsi" w:hAnsiTheme="minorHAnsi"/>
                <w:color w:val="000000"/>
                <w:sz w:val="22"/>
                <w:szCs w:val="22"/>
                <w:highlight w:val="yellow"/>
              </w:rPr>
              <w:t>&lt;.0001</w:t>
            </w:r>
          </w:p>
        </w:tc>
      </w:tr>
    </w:tbl>
    <w:p w14:paraId="6133F31F" w14:textId="77777777" w:rsidR="00D4573C" w:rsidRDefault="00D4573C" w:rsidP="00385F21">
      <w:pPr>
        <w:widowControl w:val="0"/>
        <w:tabs>
          <w:tab w:val="left" w:pos="220"/>
          <w:tab w:val="left" w:pos="720"/>
        </w:tabs>
        <w:autoSpaceDE w:val="0"/>
        <w:autoSpaceDN w:val="0"/>
        <w:adjustRightInd w:val="0"/>
        <w:spacing w:line="360" w:lineRule="auto"/>
        <w:rPr>
          <w:sz w:val="18"/>
          <w:szCs w:val="18"/>
        </w:rPr>
      </w:pPr>
    </w:p>
    <w:p w14:paraId="4741538B" w14:textId="662B07E1" w:rsidR="007F06F5" w:rsidRPr="00E009F8" w:rsidRDefault="00D4573C" w:rsidP="00A409D8">
      <w:pPr>
        <w:widowControl w:val="0"/>
        <w:tabs>
          <w:tab w:val="left" w:pos="220"/>
          <w:tab w:val="left" w:pos="720"/>
        </w:tabs>
        <w:autoSpaceDE w:val="0"/>
        <w:autoSpaceDN w:val="0"/>
        <w:adjustRightInd w:val="0"/>
        <w:spacing w:line="360" w:lineRule="auto"/>
        <w:ind w:left="720"/>
        <w:rPr>
          <w:rFonts w:eastAsiaTheme="minorEastAsia"/>
        </w:rPr>
      </w:pPr>
      <w:r>
        <w:t xml:space="preserve">From the AOV table above, we have a </w:t>
      </w:r>
      <m:oMath>
        <m:r>
          <w:rPr>
            <w:rFonts w:ascii="Cambria Math" w:hAnsi="Cambria Math"/>
          </w:rPr>
          <m:t>p</m:t>
        </m:r>
      </m:oMath>
      <w:r>
        <w:rPr>
          <w:rFonts w:eastAsiaTheme="minorEastAsia"/>
        </w:rPr>
        <w:t xml:space="preserve">-value of less than 0.0001 for the two-way interaction </w:t>
      </w:r>
      <m:oMath>
        <m:r>
          <w:rPr>
            <w:rFonts w:ascii="Cambria Math" w:eastAsiaTheme="minorEastAsia" w:hAnsi="Cambria Math"/>
          </w:rPr>
          <m:t>Mn</m:t>
        </m:r>
      </m:oMath>
      <w:r w:rsidR="008266FA">
        <w:rPr>
          <w:rFonts w:eastAsiaTheme="minorEastAsia"/>
          <w:bCs/>
        </w:rPr>
        <w:t>*</w:t>
      </w:r>
      <m:oMath>
        <m:r>
          <w:rPr>
            <w:rFonts w:ascii="Cambria Math" w:eastAsiaTheme="minorEastAsia" w:hAnsi="Cambria Math"/>
          </w:rPr>
          <m:t>Cu</m:t>
        </m:r>
      </m:oMath>
      <w:r w:rsidR="008266FA" w:rsidRPr="0051708B">
        <w:rPr>
          <w:rFonts w:eastAsiaTheme="minorEastAsia"/>
          <w:bCs/>
        </w:rPr>
        <w:t xml:space="preserve"> </w:t>
      </w:r>
      <w:r>
        <w:rPr>
          <w:rFonts w:eastAsiaTheme="minorEastAsia"/>
        </w:rPr>
        <w:t>T</w:t>
      </w:r>
      <w:r w:rsidR="0034759D">
        <w:rPr>
          <w:rFonts w:eastAsiaTheme="minorEastAsia"/>
        </w:rPr>
        <w:t xml:space="preserve">hus, we conclude that the interaction has a significant effect on </w:t>
      </w:r>
      <w:r>
        <w:rPr>
          <w:rFonts w:eastAsiaTheme="minorEastAsia"/>
        </w:rPr>
        <w:t>soybean yield.</w:t>
      </w:r>
    </w:p>
    <w:p w14:paraId="62EF4621" w14:textId="25787ACD" w:rsidR="008266FA" w:rsidRDefault="00772415" w:rsidP="00385F21">
      <w:pPr>
        <w:pStyle w:val="ListParagraph"/>
        <w:widowControl w:val="0"/>
        <w:numPr>
          <w:ilvl w:val="0"/>
          <w:numId w:val="9"/>
        </w:numPr>
        <w:tabs>
          <w:tab w:val="left" w:pos="220"/>
          <w:tab w:val="left" w:pos="720"/>
        </w:tabs>
        <w:autoSpaceDE w:val="0"/>
        <w:autoSpaceDN w:val="0"/>
        <w:adjustRightInd w:val="0"/>
        <w:spacing w:line="360" w:lineRule="auto"/>
        <w:rPr>
          <w:rFonts w:ascii="Times" w:hAnsi="Times" w:cs="Times"/>
          <w:b/>
          <w:bCs/>
          <w:color w:val="000000"/>
        </w:rPr>
      </w:pPr>
      <w:r w:rsidRPr="00236C28">
        <w:rPr>
          <w:rFonts w:ascii="Times" w:hAnsi="Times" w:cs="Times"/>
          <w:b/>
          <w:bCs/>
          <w:color w:val="000000"/>
        </w:rPr>
        <w:lastRenderedPageBreak/>
        <w:t xml:space="preserve">What level of </w:t>
      </w:r>
      <m:oMath>
        <m:r>
          <m:rPr>
            <m:sty m:val="bi"/>
          </m:rPr>
          <w:rPr>
            <w:rFonts w:ascii="Cambria Math" w:hAnsi="Cambria Math" w:cs="Times"/>
            <w:color w:val="000000"/>
          </w:rPr>
          <m:t>Mn</m:t>
        </m:r>
      </m:oMath>
      <w:r w:rsidRPr="00236C28">
        <w:rPr>
          <w:rFonts w:ascii="Times" w:hAnsi="Times" w:cs="Times"/>
          <w:b/>
          <w:bCs/>
          <w:color w:val="000000"/>
        </w:rPr>
        <w:t xml:space="preserve"> appears to produce the highest yield?</w:t>
      </w:r>
    </w:p>
    <w:p w14:paraId="1BDA3515" w14:textId="77777777" w:rsidR="00A409D8" w:rsidRDefault="00A409D8" w:rsidP="00A409D8">
      <w:pPr>
        <w:pStyle w:val="ListParagraph"/>
        <w:widowControl w:val="0"/>
        <w:tabs>
          <w:tab w:val="left" w:pos="220"/>
          <w:tab w:val="left" w:pos="720"/>
        </w:tabs>
        <w:autoSpaceDE w:val="0"/>
        <w:autoSpaceDN w:val="0"/>
        <w:adjustRightInd w:val="0"/>
        <w:spacing w:line="360" w:lineRule="auto"/>
        <w:rPr>
          <w:rFonts w:ascii="Times" w:hAnsi="Times" w:cs="Times"/>
          <w:b/>
          <w:bCs/>
          <w:color w:val="000000"/>
        </w:rPr>
      </w:pPr>
    </w:p>
    <w:tbl>
      <w:tblPr>
        <w:tblW w:w="6827" w:type="dxa"/>
        <w:jc w:val="center"/>
        <w:tblCellMar>
          <w:left w:w="0" w:type="dxa"/>
          <w:right w:w="0" w:type="dxa"/>
        </w:tblCellMar>
        <w:tblLook w:val="04A0" w:firstRow="1" w:lastRow="0" w:firstColumn="1" w:lastColumn="0" w:noHBand="0" w:noVBand="1"/>
      </w:tblPr>
      <w:tblGrid>
        <w:gridCol w:w="1655"/>
        <w:gridCol w:w="1555"/>
        <w:gridCol w:w="302"/>
        <w:gridCol w:w="1480"/>
        <w:gridCol w:w="894"/>
        <w:gridCol w:w="941"/>
      </w:tblGrid>
      <w:tr w:rsidR="009A15D9" w:rsidRPr="009A15D9" w14:paraId="2248111B" w14:textId="77777777" w:rsidTr="009A15D9">
        <w:trPr>
          <w:trHeight w:val="771"/>
          <w:jc w:val="center"/>
        </w:trPr>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6D19838C" w14:textId="77777777" w:rsidR="009A15D9" w:rsidRPr="009A15D9" w:rsidRDefault="009A15D9" w:rsidP="0012786E">
            <w:pPr>
              <w:spacing w:line="360" w:lineRule="auto"/>
              <w:ind w:left="360"/>
              <w:rPr>
                <w:rFonts w:ascii="Calibri" w:hAnsi="Calibri"/>
                <w:sz w:val="22"/>
                <w:szCs w:val="22"/>
              </w:rPr>
            </w:pPr>
            <w:r w:rsidRPr="009A15D9">
              <w:rPr>
                <w:rFonts w:ascii="Calibri" w:hAnsi="Calibri"/>
                <w:b/>
                <w:bCs/>
                <w:sz w:val="22"/>
                <w:szCs w:val="22"/>
              </w:rPr>
              <w:t>Parameter</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06D88A20" w14:textId="77777777" w:rsidR="009A15D9" w:rsidRPr="009A15D9" w:rsidRDefault="009A15D9" w:rsidP="0012786E">
            <w:pPr>
              <w:spacing w:line="360" w:lineRule="auto"/>
              <w:jc w:val="center"/>
              <w:rPr>
                <w:rFonts w:ascii="Calibri" w:hAnsi="Calibri"/>
                <w:sz w:val="22"/>
                <w:szCs w:val="22"/>
              </w:rPr>
            </w:pPr>
            <w:r w:rsidRPr="009A15D9">
              <w:rPr>
                <w:rFonts w:ascii="Calibri" w:hAnsi="Calibri"/>
                <w:b/>
                <w:bCs/>
                <w:sz w:val="22"/>
                <w:szCs w:val="22"/>
              </w:rPr>
              <w:t>Estimate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3C378F45" w14:textId="77777777" w:rsidR="009A15D9" w:rsidRPr="009A15D9" w:rsidRDefault="009A15D9" w:rsidP="0012786E">
            <w:pPr>
              <w:spacing w:line="360" w:lineRule="auto"/>
              <w:jc w:val="center"/>
              <w:rPr>
                <w:rFonts w:ascii="Calibri" w:hAnsi="Calibri"/>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3A8012E6" w14:textId="77777777" w:rsidR="009A15D9" w:rsidRPr="009A15D9" w:rsidRDefault="009A15D9" w:rsidP="0012786E">
            <w:pPr>
              <w:spacing w:line="360" w:lineRule="auto"/>
              <w:jc w:val="center"/>
              <w:rPr>
                <w:rFonts w:ascii="Calibri" w:hAnsi="Calibri"/>
                <w:sz w:val="22"/>
                <w:szCs w:val="22"/>
              </w:rPr>
            </w:pPr>
            <w:r w:rsidRPr="009A15D9">
              <w:rPr>
                <w:rFonts w:ascii="Calibri" w:hAnsi="Calibri"/>
                <w:b/>
                <w:bCs/>
                <w:sz w:val="22"/>
                <w:szCs w:val="22"/>
              </w:rPr>
              <w:t>Standard</w:t>
            </w:r>
            <w:r w:rsidRPr="009A15D9">
              <w:rPr>
                <w:rFonts w:ascii="Calibri" w:hAnsi="Calibri"/>
                <w:b/>
                <w:bCs/>
                <w:sz w:val="22"/>
                <w:szCs w:val="22"/>
              </w:rPr>
              <w:br/>
              <w:t>Error</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5E61CA4F" w14:textId="77777777" w:rsidR="009A15D9" w:rsidRPr="009A15D9" w:rsidRDefault="009A15D9" w:rsidP="0012786E">
            <w:pPr>
              <w:spacing w:line="360" w:lineRule="auto"/>
              <w:jc w:val="center"/>
              <w:rPr>
                <w:rFonts w:ascii="Calibri" w:hAnsi="Calibri"/>
                <w:sz w:val="22"/>
                <w:szCs w:val="22"/>
              </w:rPr>
            </w:pPr>
            <w:r w:rsidRPr="009A15D9">
              <w:rPr>
                <w:rFonts w:ascii="Calibri" w:hAnsi="Calibri"/>
                <w:b/>
                <w:bCs/>
                <w:sz w:val="22"/>
                <w:szCs w:val="22"/>
              </w:rPr>
              <w:t>t Value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689B20D9" w14:textId="77777777" w:rsidR="009A15D9" w:rsidRPr="009A15D9" w:rsidRDefault="009A15D9" w:rsidP="0012786E">
            <w:pPr>
              <w:spacing w:line="360" w:lineRule="auto"/>
              <w:jc w:val="center"/>
              <w:rPr>
                <w:rFonts w:ascii="Calibri" w:hAnsi="Calibri"/>
                <w:sz w:val="22"/>
                <w:szCs w:val="22"/>
              </w:rPr>
            </w:pPr>
            <w:r w:rsidRPr="009A15D9">
              <w:rPr>
                <w:rFonts w:ascii="Calibri" w:hAnsi="Calibri"/>
                <w:b/>
                <w:bCs/>
                <w:sz w:val="22"/>
                <w:szCs w:val="22"/>
              </w:rPr>
              <w:t>Pr &gt; |t|</w:t>
            </w:r>
          </w:p>
        </w:tc>
      </w:tr>
      <w:tr w:rsidR="009A15D9" w:rsidRPr="009A15D9" w14:paraId="647F5099" w14:textId="77777777" w:rsidTr="009A15D9">
        <w:trPr>
          <w:trHeight w:val="476"/>
          <w:jc w:val="center"/>
        </w:trPr>
        <w:tc>
          <w:tcPr>
            <w:tcW w:w="0" w:type="auto"/>
            <w:tcBorders>
              <w:top w:val="single" w:sz="4" w:space="0" w:color="auto"/>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41C4FE58" w14:textId="77777777" w:rsidR="009A15D9" w:rsidRPr="009A15D9" w:rsidRDefault="009A15D9" w:rsidP="0012786E">
            <w:pPr>
              <w:spacing w:line="360" w:lineRule="auto"/>
              <w:jc w:val="center"/>
              <w:rPr>
                <w:rFonts w:ascii="Calibri" w:hAnsi="Calibri"/>
                <w:sz w:val="22"/>
                <w:szCs w:val="22"/>
              </w:rPr>
            </w:pPr>
            <w:r w:rsidRPr="009A15D9">
              <w:rPr>
                <w:rFonts w:ascii="Calibri" w:hAnsi="Calibri"/>
                <w:b/>
                <w:bCs/>
                <w:sz w:val="22"/>
                <w:szCs w:val="22"/>
              </w:rPr>
              <w:t>Intercept</w:t>
            </w:r>
          </w:p>
        </w:tc>
        <w:tc>
          <w:tcPr>
            <w:tcW w:w="0" w:type="auto"/>
            <w:tcBorders>
              <w:top w:val="single" w:sz="4" w:space="0" w:color="auto"/>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3D5E3F06"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2859.500000</w:t>
            </w:r>
          </w:p>
        </w:tc>
        <w:tc>
          <w:tcPr>
            <w:tcW w:w="0" w:type="auto"/>
            <w:tcBorders>
              <w:top w:val="single" w:sz="4" w:space="0" w:color="auto"/>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63A4A6D7"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B</w:t>
            </w:r>
          </w:p>
        </w:tc>
        <w:tc>
          <w:tcPr>
            <w:tcW w:w="0" w:type="auto"/>
            <w:tcBorders>
              <w:top w:val="single" w:sz="4" w:space="0" w:color="auto"/>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3EA161E5"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31.64920023</w:t>
            </w:r>
          </w:p>
        </w:tc>
        <w:tc>
          <w:tcPr>
            <w:tcW w:w="0" w:type="auto"/>
            <w:tcBorders>
              <w:top w:val="single" w:sz="4" w:space="0" w:color="auto"/>
              <w:left w:val="single" w:sz="4" w:space="0" w:color="auto"/>
              <w:bottom w:val="single" w:sz="6" w:space="0" w:color="CBCBCB"/>
              <w:right w:val="single" w:sz="6" w:space="0" w:color="CBCBCB"/>
            </w:tcBorders>
            <w:tcMar>
              <w:top w:w="0" w:type="dxa"/>
              <w:left w:w="75" w:type="dxa"/>
              <w:bottom w:w="0" w:type="dxa"/>
              <w:right w:w="75" w:type="dxa"/>
            </w:tcMar>
            <w:vAlign w:val="center"/>
            <w:hideMark/>
          </w:tcPr>
          <w:p w14:paraId="50355539"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90.35</w:t>
            </w:r>
          </w:p>
        </w:tc>
        <w:tc>
          <w:tcPr>
            <w:tcW w:w="0" w:type="auto"/>
            <w:tcBorders>
              <w:top w:val="single" w:sz="4" w:space="0" w:color="auto"/>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9134D0A"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&lt;.0001</w:t>
            </w:r>
          </w:p>
        </w:tc>
      </w:tr>
      <w:tr w:rsidR="009A15D9" w:rsidRPr="009A15D9" w14:paraId="20519381" w14:textId="77777777" w:rsidTr="009A15D9">
        <w:trPr>
          <w:trHeight w:val="476"/>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0343E0DE" w14:textId="77777777" w:rsidR="009A15D9" w:rsidRPr="009A15D9" w:rsidRDefault="009A15D9" w:rsidP="0012786E">
            <w:pPr>
              <w:spacing w:line="360" w:lineRule="auto"/>
              <w:jc w:val="center"/>
              <w:rPr>
                <w:rFonts w:ascii="Calibri" w:hAnsi="Calibri"/>
                <w:sz w:val="22"/>
                <w:szCs w:val="22"/>
              </w:rPr>
            </w:pPr>
            <w:proofErr w:type="spellStart"/>
            <w:r w:rsidRPr="009A15D9">
              <w:rPr>
                <w:rFonts w:ascii="Calibri" w:hAnsi="Calibri"/>
                <w:b/>
                <w:bCs/>
                <w:sz w:val="22"/>
                <w:szCs w:val="22"/>
              </w:rPr>
              <w:t>Mn</w:t>
            </w:r>
            <w:proofErr w:type="spellEnd"/>
            <w:r w:rsidRPr="009A15D9">
              <w:rPr>
                <w:rFonts w:ascii="Calibri" w:hAnsi="Calibri"/>
                <w:b/>
                <w:bCs/>
                <w:sz w:val="22"/>
                <w:szCs w:val="22"/>
              </w:rPr>
              <w:t xml:space="preserve"> 110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5E164B9C"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91.000000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85F8AE6"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24606143"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44.75872820</w:t>
            </w:r>
          </w:p>
        </w:tc>
        <w:tc>
          <w:tcPr>
            <w:tcW w:w="0" w:type="auto"/>
            <w:tcBorders>
              <w:top w:val="single" w:sz="6" w:space="0" w:color="CBCBCB"/>
              <w:left w:val="single" w:sz="4" w:space="0" w:color="auto"/>
              <w:bottom w:val="single" w:sz="6" w:space="0" w:color="CBCBCB"/>
              <w:right w:val="single" w:sz="6" w:space="0" w:color="CBCBCB"/>
            </w:tcBorders>
            <w:tcMar>
              <w:top w:w="0" w:type="dxa"/>
              <w:left w:w="75" w:type="dxa"/>
              <w:bottom w:w="0" w:type="dxa"/>
              <w:right w:w="75" w:type="dxa"/>
            </w:tcMar>
            <w:vAlign w:val="center"/>
            <w:hideMark/>
          </w:tcPr>
          <w:p w14:paraId="20801AAA"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2.03</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D8B9EA2"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0.0590</w:t>
            </w:r>
          </w:p>
        </w:tc>
      </w:tr>
      <w:tr w:rsidR="009A15D9" w:rsidRPr="009A15D9" w14:paraId="323CB908" w14:textId="77777777" w:rsidTr="009A15D9">
        <w:trPr>
          <w:trHeight w:val="476"/>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74949001" w14:textId="77777777" w:rsidR="009A15D9" w:rsidRPr="009A15D9" w:rsidRDefault="009A15D9" w:rsidP="0012786E">
            <w:pPr>
              <w:spacing w:line="360" w:lineRule="auto"/>
              <w:jc w:val="center"/>
              <w:rPr>
                <w:rFonts w:ascii="Calibri" w:hAnsi="Calibri"/>
                <w:sz w:val="22"/>
                <w:szCs w:val="22"/>
              </w:rPr>
            </w:pPr>
            <w:proofErr w:type="spellStart"/>
            <w:r w:rsidRPr="009A15D9">
              <w:rPr>
                <w:rFonts w:ascii="Calibri" w:hAnsi="Calibri"/>
                <w:b/>
                <w:bCs/>
                <w:sz w:val="22"/>
                <w:szCs w:val="22"/>
              </w:rPr>
              <w:t>Mn</w:t>
            </w:r>
            <w:proofErr w:type="spellEnd"/>
            <w:r w:rsidRPr="009A15D9">
              <w:rPr>
                <w:rFonts w:ascii="Calibri" w:hAnsi="Calibri"/>
                <w:b/>
                <w:bCs/>
                <w:sz w:val="22"/>
                <w:szCs w:val="22"/>
              </w:rPr>
              <w:t xml:space="preserve"> 20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26575E5"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-1482.000000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9688BAA"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AC2B874"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44.75872820</w:t>
            </w:r>
          </w:p>
        </w:tc>
        <w:tc>
          <w:tcPr>
            <w:tcW w:w="0" w:type="auto"/>
            <w:tcBorders>
              <w:top w:val="single" w:sz="6" w:space="0" w:color="CBCBCB"/>
              <w:left w:val="single" w:sz="4" w:space="0" w:color="auto"/>
              <w:bottom w:val="single" w:sz="6" w:space="0" w:color="CBCBCB"/>
              <w:right w:val="single" w:sz="6" w:space="0" w:color="CBCBCB"/>
            </w:tcBorders>
            <w:tcMar>
              <w:top w:w="0" w:type="dxa"/>
              <w:left w:w="75" w:type="dxa"/>
              <w:bottom w:w="0" w:type="dxa"/>
              <w:right w:w="75" w:type="dxa"/>
            </w:tcMar>
            <w:vAlign w:val="center"/>
            <w:hideMark/>
          </w:tcPr>
          <w:p w14:paraId="6B2AED61"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-33.11</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68E19C79"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&lt;.0001</w:t>
            </w:r>
          </w:p>
        </w:tc>
      </w:tr>
      <w:tr w:rsidR="009A15D9" w:rsidRPr="009A15D9" w14:paraId="32C74175" w14:textId="77777777" w:rsidTr="009A15D9">
        <w:trPr>
          <w:trHeight w:val="476"/>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5E933109" w14:textId="77777777" w:rsidR="009A15D9" w:rsidRPr="009A15D9" w:rsidRDefault="009A15D9" w:rsidP="0012786E">
            <w:pPr>
              <w:spacing w:line="360" w:lineRule="auto"/>
              <w:jc w:val="center"/>
              <w:rPr>
                <w:rFonts w:ascii="Calibri" w:hAnsi="Calibri"/>
                <w:sz w:val="22"/>
                <w:szCs w:val="22"/>
              </w:rPr>
            </w:pPr>
            <w:proofErr w:type="spellStart"/>
            <w:r w:rsidRPr="009A15D9">
              <w:rPr>
                <w:rFonts w:ascii="Calibri" w:hAnsi="Calibri"/>
                <w:b/>
                <w:bCs/>
                <w:sz w:val="22"/>
                <w:szCs w:val="22"/>
              </w:rPr>
              <w:t>Mn</w:t>
            </w:r>
            <w:proofErr w:type="spellEnd"/>
            <w:r w:rsidRPr="009A15D9">
              <w:rPr>
                <w:rFonts w:ascii="Calibri" w:hAnsi="Calibri"/>
                <w:b/>
                <w:bCs/>
                <w:sz w:val="22"/>
                <w:szCs w:val="22"/>
              </w:rPr>
              <w:t xml:space="preserve"> 50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FCD0AE6"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-839.000000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827F139"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F5DDF1C"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44.75872820</w:t>
            </w:r>
          </w:p>
        </w:tc>
        <w:tc>
          <w:tcPr>
            <w:tcW w:w="0" w:type="auto"/>
            <w:tcBorders>
              <w:top w:val="single" w:sz="6" w:space="0" w:color="CBCBCB"/>
              <w:left w:val="single" w:sz="4" w:space="0" w:color="auto"/>
              <w:bottom w:val="single" w:sz="6" w:space="0" w:color="CBCBCB"/>
              <w:right w:val="single" w:sz="6" w:space="0" w:color="CBCBCB"/>
            </w:tcBorders>
            <w:tcMar>
              <w:top w:w="0" w:type="dxa"/>
              <w:left w:w="75" w:type="dxa"/>
              <w:bottom w:w="0" w:type="dxa"/>
              <w:right w:w="75" w:type="dxa"/>
            </w:tcMar>
            <w:vAlign w:val="center"/>
            <w:hideMark/>
          </w:tcPr>
          <w:p w14:paraId="4F453958"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-18.74</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2DB5CEB2"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&lt;.0001</w:t>
            </w:r>
          </w:p>
        </w:tc>
      </w:tr>
      <w:tr w:rsidR="009A15D9" w:rsidRPr="009A15D9" w14:paraId="1D8809F4" w14:textId="77777777" w:rsidTr="009A15D9">
        <w:trPr>
          <w:trHeight w:val="500"/>
          <w:jc w:val="center"/>
        </w:trPr>
        <w:tc>
          <w:tcPr>
            <w:tcW w:w="0" w:type="auto"/>
            <w:tcBorders>
              <w:top w:val="single" w:sz="6" w:space="0" w:color="CBCBCB"/>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2126E139" w14:textId="77777777" w:rsidR="009A15D9" w:rsidRPr="009A15D9" w:rsidRDefault="009A15D9" w:rsidP="0012786E">
            <w:pPr>
              <w:spacing w:line="360" w:lineRule="auto"/>
              <w:jc w:val="center"/>
              <w:rPr>
                <w:rFonts w:ascii="Calibri" w:hAnsi="Calibri"/>
                <w:sz w:val="22"/>
                <w:szCs w:val="22"/>
              </w:rPr>
            </w:pPr>
            <w:proofErr w:type="spellStart"/>
            <w:r w:rsidRPr="009A15D9">
              <w:rPr>
                <w:rFonts w:ascii="Calibri" w:hAnsi="Calibri"/>
                <w:b/>
                <w:bCs/>
                <w:sz w:val="22"/>
                <w:szCs w:val="22"/>
              </w:rPr>
              <w:t>Mn</w:t>
            </w:r>
            <w:proofErr w:type="spellEnd"/>
            <w:r w:rsidRPr="009A15D9">
              <w:rPr>
                <w:rFonts w:ascii="Calibri" w:hAnsi="Calibri"/>
                <w:b/>
                <w:bCs/>
                <w:sz w:val="22"/>
                <w:szCs w:val="22"/>
              </w:rPr>
              <w:t xml:space="preserve"> 80</w:t>
            </w:r>
          </w:p>
        </w:tc>
        <w:tc>
          <w:tcPr>
            <w:tcW w:w="0" w:type="auto"/>
            <w:tcBorders>
              <w:top w:val="single" w:sz="6" w:space="0" w:color="CBCBCB"/>
              <w:left w:val="single" w:sz="4" w:space="0" w:color="auto"/>
              <w:bottom w:val="single" w:sz="4" w:space="0" w:color="auto"/>
              <w:right w:val="single" w:sz="4" w:space="0" w:color="auto"/>
            </w:tcBorders>
            <w:tcMar>
              <w:top w:w="0" w:type="dxa"/>
              <w:left w:w="75" w:type="dxa"/>
              <w:bottom w:w="0" w:type="dxa"/>
              <w:right w:w="75" w:type="dxa"/>
            </w:tcMar>
            <w:vAlign w:val="center"/>
            <w:hideMark/>
          </w:tcPr>
          <w:p w14:paraId="6B9B18A1"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0.000000</w:t>
            </w:r>
          </w:p>
        </w:tc>
        <w:tc>
          <w:tcPr>
            <w:tcW w:w="0" w:type="auto"/>
            <w:tcBorders>
              <w:top w:val="single" w:sz="6" w:space="0" w:color="CBCBCB"/>
              <w:left w:val="single" w:sz="4" w:space="0" w:color="auto"/>
              <w:bottom w:val="single" w:sz="4" w:space="0" w:color="auto"/>
              <w:right w:val="single" w:sz="4" w:space="0" w:color="auto"/>
            </w:tcBorders>
            <w:tcMar>
              <w:top w:w="0" w:type="dxa"/>
              <w:left w:w="75" w:type="dxa"/>
              <w:bottom w:w="0" w:type="dxa"/>
              <w:right w:w="75" w:type="dxa"/>
            </w:tcMar>
            <w:vAlign w:val="center"/>
            <w:hideMark/>
          </w:tcPr>
          <w:p w14:paraId="380CB8EC"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B</w:t>
            </w:r>
          </w:p>
        </w:tc>
        <w:tc>
          <w:tcPr>
            <w:tcW w:w="0" w:type="auto"/>
            <w:tcBorders>
              <w:top w:val="single" w:sz="6" w:space="0" w:color="CBCBCB"/>
              <w:left w:val="single" w:sz="4" w:space="0" w:color="auto"/>
              <w:bottom w:val="single" w:sz="4" w:space="0" w:color="auto"/>
              <w:right w:val="single" w:sz="4" w:space="0" w:color="auto"/>
            </w:tcBorders>
            <w:tcMar>
              <w:top w:w="0" w:type="dxa"/>
              <w:left w:w="75" w:type="dxa"/>
              <w:bottom w:w="0" w:type="dxa"/>
              <w:right w:w="75" w:type="dxa"/>
            </w:tcMar>
            <w:vAlign w:val="center"/>
            <w:hideMark/>
          </w:tcPr>
          <w:p w14:paraId="5B1F06E1"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w:t>
            </w:r>
          </w:p>
        </w:tc>
        <w:tc>
          <w:tcPr>
            <w:tcW w:w="0" w:type="auto"/>
            <w:tcBorders>
              <w:top w:val="single" w:sz="6" w:space="0" w:color="CBCBCB"/>
              <w:left w:val="single" w:sz="4" w:space="0" w:color="auto"/>
              <w:bottom w:val="single" w:sz="6" w:space="0" w:color="CBCBCB"/>
              <w:right w:val="single" w:sz="6" w:space="0" w:color="CBCBCB"/>
            </w:tcBorders>
            <w:tcMar>
              <w:top w:w="0" w:type="dxa"/>
              <w:left w:w="75" w:type="dxa"/>
              <w:bottom w:w="0" w:type="dxa"/>
              <w:right w:w="75" w:type="dxa"/>
            </w:tcMar>
            <w:vAlign w:val="center"/>
            <w:hideMark/>
          </w:tcPr>
          <w:p w14:paraId="5057DB13"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w:t>
            </w:r>
          </w:p>
        </w:tc>
        <w:tc>
          <w:tcPr>
            <w:tcW w:w="0" w:type="auto"/>
            <w:tcBorders>
              <w:top w:val="single" w:sz="6" w:space="0" w:color="CBCBCB"/>
              <w:left w:val="single" w:sz="6" w:space="0" w:color="CBCBCB"/>
              <w:bottom w:val="single" w:sz="6" w:space="0" w:color="CBCBCB"/>
              <w:right w:val="single" w:sz="6" w:space="0" w:color="CBCBCB"/>
            </w:tcBorders>
            <w:tcMar>
              <w:top w:w="0" w:type="dxa"/>
              <w:left w:w="75" w:type="dxa"/>
              <w:bottom w:w="0" w:type="dxa"/>
              <w:right w:w="75" w:type="dxa"/>
            </w:tcMar>
            <w:vAlign w:val="center"/>
            <w:hideMark/>
          </w:tcPr>
          <w:p w14:paraId="557C52F9" w14:textId="77777777" w:rsidR="009A15D9" w:rsidRPr="009A15D9" w:rsidRDefault="009A15D9" w:rsidP="0012786E">
            <w:pPr>
              <w:spacing w:line="360" w:lineRule="auto"/>
              <w:rPr>
                <w:rFonts w:ascii="Calibri" w:hAnsi="Calibri"/>
                <w:sz w:val="22"/>
                <w:szCs w:val="22"/>
              </w:rPr>
            </w:pPr>
            <w:r w:rsidRPr="009A15D9">
              <w:rPr>
                <w:rFonts w:ascii="Calibri" w:hAnsi="Calibri"/>
                <w:sz w:val="22"/>
                <w:szCs w:val="22"/>
              </w:rPr>
              <w:t>.</w:t>
            </w:r>
          </w:p>
        </w:tc>
      </w:tr>
    </w:tbl>
    <w:p w14:paraId="09145BFC" w14:textId="77777777" w:rsidR="009A15D9" w:rsidRPr="00236C28" w:rsidRDefault="009A15D9" w:rsidP="00A409D8">
      <w:pPr>
        <w:pStyle w:val="ListParagraph"/>
        <w:widowControl w:val="0"/>
        <w:tabs>
          <w:tab w:val="left" w:pos="220"/>
          <w:tab w:val="left" w:pos="720"/>
        </w:tabs>
        <w:autoSpaceDE w:val="0"/>
        <w:autoSpaceDN w:val="0"/>
        <w:adjustRightInd w:val="0"/>
        <w:spacing w:line="360" w:lineRule="auto"/>
        <w:rPr>
          <w:rFonts w:ascii="Times" w:hAnsi="Times" w:cs="Times"/>
          <w:b/>
          <w:bCs/>
          <w:color w:val="000000"/>
        </w:rPr>
      </w:pPr>
    </w:p>
    <w:p w14:paraId="24FA40BD" w14:textId="3F9C31CD" w:rsidR="008266FA" w:rsidRPr="00385F21" w:rsidRDefault="007F06F5" w:rsidP="00385F21">
      <w:pPr>
        <w:spacing w:line="360" w:lineRule="auto"/>
        <w:ind w:left="720"/>
      </w:pPr>
      <w:r>
        <w:rPr>
          <w:rFonts w:eastAsiaTheme="minorEastAsia"/>
        </w:rPr>
        <w:t>B</w:t>
      </w:r>
      <w:r w:rsidR="00236C28">
        <w:rPr>
          <w:rFonts w:eastAsiaTheme="minorEastAsia"/>
        </w:rPr>
        <w:t xml:space="preserve">y examining the profile plot, </w:t>
      </w:r>
      <w:r w:rsidR="00B347A1">
        <w:rPr>
          <w:rFonts w:eastAsiaTheme="minorEastAsia"/>
        </w:rPr>
        <w:t>the</w:t>
      </w:r>
      <w:r w:rsidR="00236C28">
        <w:rPr>
          <w:rFonts w:eastAsiaTheme="minorEastAsia"/>
        </w:rPr>
        <w:t xml:space="preserve"> maximum yield is achieved </w:t>
      </w:r>
      <w:r w:rsidR="00B347A1">
        <w:rPr>
          <w:rFonts w:eastAsiaTheme="minorEastAsia"/>
        </w:rPr>
        <w:t>at</w:t>
      </w:r>
      <w:r w:rsidR="00236C28">
        <w:rPr>
          <w:rFonts w:eastAsiaTheme="minorEastAsia"/>
        </w:rPr>
        <w:t xml:space="preserve"> </w:t>
      </w:r>
      <m:oMath>
        <m:r>
          <w:rPr>
            <w:rFonts w:ascii="Cambria Math" w:eastAsiaTheme="minorEastAsia" w:hAnsi="Cambria Math"/>
          </w:rPr>
          <m:t>Mn =</m:t>
        </m:r>
      </m:oMath>
      <w:r w:rsidR="009A15D9">
        <w:rPr>
          <w:rFonts w:eastAsiaTheme="minorEastAsia"/>
        </w:rPr>
        <w:t xml:space="preserve"> 110. Further, this is confirmed by the </w:t>
      </w:r>
      <w:r w:rsidR="00B347A1">
        <w:rPr>
          <w:rFonts w:eastAsiaTheme="minorEastAsia"/>
        </w:rPr>
        <w:t xml:space="preserve">largest </w:t>
      </w:r>
      <w:r w:rsidR="009A15D9">
        <w:rPr>
          <w:rFonts w:eastAsiaTheme="minorEastAsia"/>
        </w:rPr>
        <w:t>parameter estimate</w:t>
      </w:r>
      <w:r w:rsidR="00B347A1">
        <w:rPr>
          <w:rFonts w:eastAsiaTheme="minorEastAsia"/>
        </w:rPr>
        <w:t xml:space="preserve"> above</w:t>
      </w:r>
      <w:r w:rsidR="009A15D9">
        <w:rPr>
          <w:rFonts w:eastAsiaTheme="minorEastAsia"/>
        </w:rPr>
        <w:t xml:space="preserve"> of </w:t>
      </w:r>
      <m:oMath>
        <m:r>
          <w:rPr>
            <w:rFonts w:ascii="Cambria Math" w:eastAsiaTheme="minorEastAsia" w:hAnsi="Cambria Math"/>
          </w:rPr>
          <m:t>91.00</m:t>
        </m:r>
      </m:oMath>
      <w:r w:rsidR="009A15D9">
        <w:rPr>
          <w:rFonts w:eastAsiaTheme="minorEastAsia"/>
        </w:rPr>
        <w:t xml:space="preserve"> at this manganese level. </w:t>
      </w:r>
    </w:p>
    <w:p w14:paraId="182E0475" w14:textId="5BB80432" w:rsidR="00EC4F1E" w:rsidRDefault="00772415" w:rsidP="0037414F">
      <w:pPr>
        <w:pStyle w:val="ListParagraph"/>
        <w:widowControl w:val="0"/>
        <w:numPr>
          <w:ilvl w:val="0"/>
          <w:numId w:val="9"/>
        </w:numPr>
        <w:tabs>
          <w:tab w:val="left" w:pos="220"/>
          <w:tab w:val="left" w:pos="720"/>
        </w:tabs>
        <w:autoSpaceDE w:val="0"/>
        <w:autoSpaceDN w:val="0"/>
        <w:adjustRightInd w:val="0"/>
        <w:spacing w:line="360" w:lineRule="auto"/>
        <w:rPr>
          <w:rFonts w:ascii="Times" w:hAnsi="Times" w:cs="Times"/>
          <w:b/>
          <w:bCs/>
          <w:color w:val="000000"/>
        </w:rPr>
      </w:pPr>
      <w:r w:rsidRPr="00EC4F1E">
        <w:rPr>
          <w:rFonts w:ascii="Times" w:hAnsi="Times" w:cs="Times"/>
          <w:b/>
          <w:bCs/>
          <w:color w:val="000000"/>
        </w:rPr>
        <w:t xml:space="preserve">What level of </w:t>
      </w:r>
      <m:oMath>
        <m:r>
          <m:rPr>
            <m:sty m:val="bi"/>
          </m:rPr>
          <w:rPr>
            <w:rFonts w:ascii="Cambria Math" w:hAnsi="Cambria Math" w:cs="Times"/>
            <w:color w:val="000000"/>
          </w:rPr>
          <m:t>Cu</m:t>
        </m:r>
      </m:oMath>
      <w:r w:rsidRPr="00EC4F1E">
        <w:rPr>
          <w:rFonts w:ascii="Times" w:hAnsi="Times" w:cs="Times"/>
          <w:b/>
          <w:bCs/>
          <w:color w:val="000000"/>
        </w:rPr>
        <w:t xml:space="preserve"> appears to produce the highest yield?</w:t>
      </w:r>
    </w:p>
    <w:p w14:paraId="3D85D931" w14:textId="77777777" w:rsidR="0037414F" w:rsidRPr="0037414F" w:rsidRDefault="0037414F" w:rsidP="0037414F">
      <w:pPr>
        <w:pStyle w:val="ListParagraph"/>
        <w:widowControl w:val="0"/>
        <w:tabs>
          <w:tab w:val="left" w:pos="220"/>
          <w:tab w:val="left" w:pos="720"/>
        </w:tabs>
        <w:autoSpaceDE w:val="0"/>
        <w:autoSpaceDN w:val="0"/>
        <w:adjustRightInd w:val="0"/>
        <w:spacing w:line="360" w:lineRule="auto"/>
        <w:rPr>
          <w:rFonts w:ascii="Times" w:hAnsi="Times" w:cs="Times"/>
          <w:b/>
          <w:bCs/>
          <w:color w:val="000000"/>
        </w:rPr>
      </w:pPr>
    </w:p>
    <w:tbl>
      <w:tblPr>
        <w:tblW w:w="6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2"/>
        <w:gridCol w:w="1439"/>
        <w:gridCol w:w="294"/>
        <w:gridCol w:w="1439"/>
        <w:gridCol w:w="869"/>
        <w:gridCol w:w="915"/>
      </w:tblGrid>
      <w:tr w:rsidR="00385F21" w:rsidRPr="00385F21" w14:paraId="2EBE1486" w14:textId="77777777" w:rsidTr="00151ADE">
        <w:trPr>
          <w:trHeight w:val="751"/>
          <w:jc w:val="center"/>
        </w:trPr>
        <w:tc>
          <w:tcPr>
            <w:tcW w:w="0" w:type="auto"/>
            <w:tcBorders>
              <w:bottom w:val="single" w:sz="4" w:space="0" w:color="auto"/>
            </w:tcBorders>
            <w:shd w:val="clear" w:color="auto" w:fill="A6A6A6" w:themeFill="background1" w:themeFillShade="A6"/>
            <w:tcMar>
              <w:top w:w="0" w:type="dxa"/>
              <w:left w:w="75" w:type="dxa"/>
              <w:bottom w:w="0" w:type="dxa"/>
              <w:right w:w="75" w:type="dxa"/>
            </w:tcMar>
            <w:vAlign w:val="center"/>
            <w:hideMark/>
          </w:tcPr>
          <w:p w14:paraId="1CDA5D72" w14:textId="77777777" w:rsidR="00385F21" w:rsidRPr="00EC4F1E" w:rsidRDefault="00385F21" w:rsidP="00EC4F1E">
            <w:pPr>
              <w:pStyle w:val="ListParagraph"/>
              <w:rPr>
                <w:rFonts w:asciiTheme="minorHAnsi" w:hAnsiTheme="minorHAnsi"/>
                <w:sz w:val="22"/>
                <w:szCs w:val="22"/>
              </w:rPr>
            </w:pPr>
            <w:r w:rsidRPr="00EC4F1E">
              <w:rPr>
                <w:rFonts w:asciiTheme="minorHAnsi" w:hAnsiTheme="minorHAnsi"/>
                <w:b/>
                <w:bCs/>
                <w:sz w:val="22"/>
                <w:szCs w:val="22"/>
              </w:rPr>
              <w:t>Parameter</w:t>
            </w:r>
          </w:p>
        </w:tc>
        <w:tc>
          <w:tcPr>
            <w:tcW w:w="0" w:type="auto"/>
            <w:shd w:val="clear" w:color="auto" w:fill="A6A6A6" w:themeFill="background1" w:themeFillShade="A6"/>
            <w:tcMar>
              <w:top w:w="0" w:type="dxa"/>
              <w:left w:w="75" w:type="dxa"/>
              <w:bottom w:w="0" w:type="dxa"/>
              <w:right w:w="75" w:type="dxa"/>
            </w:tcMar>
            <w:vAlign w:val="center"/>
            <w:hideMark/>
          </w:tcPr>
          <w:p w14:paraId="003F8FF2" w14:textId="77777777" w:rsidR="00385F21" w:rsidRPr="00EC4F1E" w:rsidRDefault="00385F21" w:rsidP="00EC4F1E">
            <w:pPr>
              <w:jc w:val="center"/>
              <w:rPr>
                <w:rFonts w:asciiTheme="minorHAnsi" w:hAnsiTheme="minorHAnsi"/>
                <w:sz w:val="22"/>
                <w:szCs w:val="22"/>
              </w:rPr>
            </w:pPr>
            <w:r w:rsidRPr="00EC4F1E">
              <w:rPr>
                <w:rFonts w:asciiTheme="minorHAnsi" w:hAnsiTheme="minorHAnsi"/>
                <w:b/>
                <w:bCs/>
                <w:sz w:val="22"/>
                <w:szCs w:val="22"/>
              </w:rPr>
              <w:t>Estimate</w:t>
            </w:r>
          </w:p>
        </w:tc>
        <w:tc>
          <w:tcPr>
            <w:tcW w:w="0" w:type="auto"/>
            <w:shd w:val="clear" w:color="auto" w:fill="A6A6A6" w:themeFill="background1" w:themeFillShade="A6"/>
            <w:tcMar>
              <w:top w:w="0" w:type="dxa"/>
              <w:left w:w="75" w:type="dxa"/>
              <w:bottom w:w="0" w:type="dxa"/>
              <w:right w:w="75" w:type="dxa"/>
            </w:tcMar>
            <w:vAlign w:val="center"/>
            <w:hideMark/>
          </w:tcPr>
          <w:p w14:paraId="2181ECDD" w14:textId="77777777" w:rsidR="00385F21" w:rsidRPr="00EC4F1E" w:rsidRDefault="00385F21" w:rsidP="00EC4F1E">
            <w:pPr>
              <w:jc w:val="center"/>
              <w:rPr>
                <w:rFonts w:asciiTheme="minorHAnsi" w:hAnsiTheme="minorHAnsi"/>
                <w:sz w:val="22"/>
                <w:szCs w:val="22"/>
              </w:rPr>
            </w:pPr>
          </w:p>
        </w:tc>
        <w:tc>
          <w:tcPr>
            <w:tcW w:w="0" w:type="auto"/>
            <w:shd w:val="clear" w:color="auto" w:fill="A6A6A6" w:themeFill="background1" w:themeFillShade="A6"/>
            <w:tcMar>
              <w:top w:w="0" w:type="dxa"/>
              <w:left w:w="75" w:type="dxa"/>
              <w:bottom w:w="0" w:type="dxa"/>
              <w:right w:w="75" w:type="dxa"/>
            </w:tcMar>
            <w:vAlign w:val="center"/>
            <w:hideMark/>
          </w:tcPr>
          <w:p w14:paraId="1068ABBD" w14:textId="77777777" w:rsidR="00385F21" w:rsidRPr="00EC4F1E" w:rsidRDefault="00385F21" w:rsidP="00EC4F1E">
            <w:pPr>
              <w:jc w:val="center"/>
              <w:rPr>
                <w:rFonts w:asciiTheme="minorHAnsi" w:hAnsiTheme="minorHAnsi"/>
                <w:sz w:val="22"/>
                <w:szCs w:val="22"/>
              </w:rPr>
            </w:pPr>
            <w:r w:rsidRPr="00EC4F1E">
              <w:rPr>
                <w:rFonts w:asciiTheme="minorHAnsi" w:hAnsiTheme="minorHAnsi"/>
                <w:b/>
                <w:bCs/>
                <w:sz w:val="22"/>
                <w:szCs w:val="22"/>
              </w:rPr>
              <w:t>Standard</w:t>
            </w:r>
            <w:r w:rsidRPr="00EC4F1E">
              <w:rPr>
                <w:rFonts w:asciiTheme="minorHAnsi" w:hAnsiTheme="minorHAnsi"/>
                <w:b/>
                <w:bCs/>
                <w:sz w:val="22"/>
                <w:szCs w:val="22"/>
              </w:rPr>
              <w:br/>
              <w:t>Error</w:t>
            </w:r>
          </w:p>
        </w:tc>
        <w:tc>
          <w:tcPr>
            <w:tcW w:w="0" w:type="auto"/>
            <w:shd w:val="clear" w:color="auto" w:fill="A6A6A6" w:themeFill="background1" w:themeFillShade="A6"/>
            <w:tcMar>
              <w:top w:w="0" w:type="dxa"/>
              <w:left w:w="75" w:type="dxa"/>
              <w:bottom w:w="0" w:type="dxa"/>
              <w:right w:w="75" w:type="dxa"/>
            </w:tcMar>
            <w:vAlign w:val="center"/>
            <w:hideMark/>
          </w:tcPr>
          <w:p w14:paraId="1A911E2C" w14:textId="77777777" w:rsidR="00385F21" w:rsidRPr="00EC4F1E" w:rsidRDefault="00385F21" w:rsidP="00EC4F1E">
            <w:pPr>
              <w:jc w:val="center"/>
              <w:rPr>
                <w:rFonts w:asciiTheme="minorHAnsi" w:hAnsiTheme="minorHAnsi"/>
                <w:sz w:val="22"/>
                <w:szCs w:val="22"/>
              </w:rPr>
            </w:pPr>
            <w:r w:rsidRPr="00EC4F1E">
              <w:rPr>
                <w:rFonts w:asciiTheme="minorHAnsi" w:hAnsiTheme="minorHAnsi"/>
                <w:b/>
                <w:bCs/>
                <w:sz w:val="22"/>
                <w:szCs w:val="22"/>
              </w:rPr>
              <w:t>t Value</w:t>
            </w:r>
          </w:p>
        </w:tc>
        <w:tc>
          <w:tcPr>
            <w:tcW w:w="0" w:type="auto"/>
            <w:shd w:val="clear" w:color="auto" w:fill="A6A6A6" w:themeFill="background1" w:themeFillShade="A6"/>
            <w:tcMar>
              <w:top w:w="0" w:type="dxa"/>
              <w:left w:w="75" w:type="dxa"/>
              <w:bottom w:w="0" w:type="dxa"/>
              <w:right w:w="75" w:type="dxa"/>
            </w:tcMar>
            <w:vAlign w:val="center"/>
            <w:hideMark/>
          </w:tcPr>
          <w:p w14:paraId="4C3F2D6A" w14:textId="77777777" w:rsidR="00385F21" w:rsidRPr="00EC4F1E" w:rsidRDefault="00385F21" w:rsidP="00EC4F1E">
            <w:pPr>
              <w:jc w:val="center"/>
              <w:rPr>
                <w:rFonts w:asciiTheme="minorHAnsi" w:hAnsiTheme="minorHAnsi"/>
                <w:sz w:val="22"/>
                <w:szCs w:val="22"/>
              </w:rPr>
            </w:pPr>
            <w:r w:rsidRPr="00EC4F1E">
              <w:rPr>
                <w:rFonts w:asciiTheme="minorHAnsi" w:hAnsiTheme="minorHAnsi"/>
                <w:b/>
                <w:bCs/>
                <w:sz w:val="22"/>
                <w:szCs w:val="22"/>
              </w:rPr>
              <w:t>Pr &gt; |t|</w:t>
            </w:r>
          </w:p>
        </w:tc>
      </w:tr>
      <w:tr w:rsidR="00385F21" w:rsidRPr="00385F21" w14:paraId="0BF1F68E" w14:textId="77777777" w:rsidTr="00151ADE">
        <w:trPr>
          <w:trHeight w:val="462"/>
          <w:jc w:val="center"/>
        </w:trPr>
        <w:tc>
          <w:tcPr>
            <w:tcW w:w="0" w:type="auto"/>
            <w:tcBorders>
              <w:top w:val="single" w:sz="4" w:space="0" w:color="auto"/>
              <w:left w:val="single" w:sz="4" w:space="0" w:color="auto"/>
              <w:bottom w:val="nil"/>
              <w:right w:val="single" w:sz="4" w:space="0" w:color="auto"/>
            </w:tcBorders>
            <w:shd w:val="clear" w:color="auto" w:fill="A6A6A6" w:themeFill="background1" w:themeFillShade="A6"/>
            <w:tcMar>
              <w:top w:w="0" w:type="dxa"/>
              <w:left w:w="75" w:type="dxa"/>
              <w:bottom w:w="0" w:type="dxa"/>
              <w:right w:w="75" w:type="dxa"/>
            </w:tcMar>
            <w:vAlign w:val="center"/>
            <w:hideMark/>
          </w:tcPr>
          <w:p w14:paraId="4D262A6D" w14:textId="77777777" w:rsidR="00385F21" w:rsidRPr="00EC4F1E" w:rsidRDefault="00385F21" w:rsidP="00EC4F1E">
            <w:pPr>
              <w:jc w:val="center"/>
              <w:rPr>
                <w:rFonts w:asciiTheme="minorHAnsi" w:hAnsiTheme="minorHAnsi"/>
                <w:sz w:val="22"/>
                <w:szCs w:val="22"/>
              </w:rPr>
            </w:pPr>
            <w:r w:rsidRPr="00EC4F1E">
              <w:rPr>
                <w:rFonts w:asciiTheme="minorHAnsi" w:hAnsiTheme="minorHAnsi"/>
                <w:b/>
                <w:bCs/>
                <w:sz w:val="22"/>
                <w:szCs w:val="22"/>
              </w:rPr>
              <w:t>Intercept</w:t>
            </w:r>
          </w:p>
        </w:tc>
        <w:tc>
          <w:tcPr>
            <w:tcW w:w="0" w:type="auto"/>
            <w:tcBorders>
              <w:left w:val="single" w:sz="4" w:space="0" w:color="auto"/>
            </w:tcBorders>
            <w:tcMar>
              <w:top w:w="0" w:type="dxa"/>
              <w:left w:w="75" w:type="dxa"/>
              <w:bottom w:w="0" w:type="dxa"/>
              <w:right w:w="75" w:type="dxa"/>
            </w:tcMar>
            <w:vAlign w:val="center"/>
            <w:hideMark/>
          </w:tcPr>
          <w:p w14:paraId="4C3677F4"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2859.500000</w:t>
            </w:r>
          </w:p>
        </w:tc>
        <w:tc>
          <w:tcPr>
            <w:tcW w:w="0" w:type="auto"/>
            <w:tcMar>
              <w:top w:w="0" w:type="dxa"/>
              <w:left w:w="75" w:type="dxa"/>
              <w:bottom w:w="0" w:type="dxa"/>
              <w:right w:w="75" w:type="dxa"/>
            </w:tcMar>
            <w:vAlign w:val="center"/>
            <w:hideMark/>
          </w:tcPr>
          <w:p w14:paraId="60A4BC1B"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B</w:t>
            </w:r>
          </w:p>
        </w:tc>
        <w:tc>
          <w:tcPr>
            <w:tcW w:w="0" w:type="auto"/>
            <w:tcMar>
              <w:top w:w="0" w:type="dxa"/>
              <w:left w:w="75" w:type="dxa"/>
              <w:bottom w:w="0" w:type="dxa"/>
              <w:right w:w="75" w:type="dxa"/>
            </w:tcMar>
            <w:vAlign w:val="center"/>
            <w:hideMark/>
          </w:tcPr>
          <w:p w14:paraId="2AD14A4D"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31.64920023</w:t>
            </w:r>
          </w:p>
        </w:tc>
        <w:tc>
          <w:tcPr>
            <w:tcW w:w="0" w:type="auto"/>
            <w:tcMar>
              <w:top w:w="0" w:type="dxa"/>
              <w:left w:w="75" w:type="dxa"/>
              <w:bottom w:w="0" w:type="dxa"/>
              <w:right w:w="75" w:type="dxa"/>
            </w:tcMar>
            <w:vAlign w:val="center"/>
            <w:hideMark/>
          </w:tcPr>
          <w:p w14:paraId="3A1C346E"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90.35</w:t>
            </w:r>
          </w:p>
        </w:tc>
        <w:tc>
          <w:tcPr>
            <w:tcW w:w="0" w:type="auto"/>
            <w:tcMar>
              <w:top w:w="0" w:type="dxa"/>
              <w:left w:w="75" w:type="dxa"/>
              <w:bottom w:w="0" w:type="dxa"/>
              <w:right w:w="75" w:type="dxa"/>
            </w:tcMar>
            <w:vAlign w:val="center"/>
            <w:hideMark/>
          </w:tcPr>
          <w:p w14:paraId="67142C3C"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&lt;.0001</w:t>
            </w:r>
          </w:p>
        </w:tc>
      </w:tr>
      <w:tr w:rsidR="00385F21" w:rsidRPr="00385F21" w14:paraId="51E4B70E" w14:textId="77777777" w:rsidTr="00151ADE">
        <w:trPr>
          <w:trHeight w:val="462"/>
          <w:jc w:val="center"/>
        </w:trPr>
        <w:tc>
          <w:tcPr>
            <w:tcW w:w="0" w:type="auto"/>
            <w:tcBorders>
              <w:top w:val="nil"/>
              <w:left w:val="single" w:sz="4" w:space="0" w:color="auto"/>
              <w:bottom w:val="nil"/>
              <w:right w:val="single" w:sz="4" w:space="0" w:color="auto"/>
            </w:tcBorders>
            <w:shd w:val="clear" w:color="auto" w:fill="A6A6A6" w:themeFill="background1" w:themeFillShade="A6"/>
            <w:tcMar>
              <w:top w:w="0" w:type="dxa"/>
              <w:left w:w="75" w:type="dxa"/>
              <w:bottom w:w="0" w:type="dxa"/>
              <w:right w:w="75" w:type="dxa"/>
            </w:tcMar>
            <w:vAlign w:val="center"/>
            <w:hideMark/>
          </w:tcPr>
          <w:p w14:paraId="70EFAE04" w14:textId="77777777" w:rsidR="00385F21" w:rsidRPr="00EC4F1E" w:rsidRDefault="00385F21" w:rsidP="00EC4F1E">
            <w:pPr>
              <w:jc w:val="center"/>
              <w:rPr>
                <w:rFonts w:asciiTheme="minorHAnsi" w:hAnsiTheme="minorHAnsi"/>
                <w:sz w:val="22"/>
                <w:szCs w:val="22"/>
              </w:rPr>
            </w:pPr>
            <w:r w:rsidRPr="00EC4F1E">
              <w:rPr>
                <w:rFonts w:asciiTheme="minorHAnsi" w:hAnsiTheme="minorHAnsi"/>
                <w:b/>
                <w:bCs/>
                <w:sz w:val="22"/>
                <w:szCs w:val="22"/>
              </w:rPr>
              <w:t>Cu 1</w:t>
            </w:r>
          </w:p>
        </w:tc>
        <w:tc>
          <w:tcPr>
            <w:tcW w:w="0" w:type="auto"/>
            <w:tcBorders>
              <w:left w:val="single" w:sz="4" w:space="0" w:color="auto"/>
            </w:tcBorders>
            <w:tcMar>
              <w:top w:w="0" w:type="dxa"/>
              <w:left w:w="75" w:type="dxa"/>
              <w:bottom w:w="0" w:type="dxa"/>
              <w:right w:w="75" w:type="dxa"/>
            </w:tcMar>
            <w:vAlign w:val="center"/>
            <w:hideMark/>
          </w:tcPr>
          <w:p w14:paraId="35F3C11F"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-379.500000</w:t>
            </w:r>
          </w:p>
        </w:tc>
        <w:tc>
          <w:tcPr>
            <w:tcW w:w="0" w:type="auto"/>
            <w:tcMar>
              <w:top w:w="0" w:type="dxa"/>
              <w:left w:w="75" w:type="dxa"/>
              <w:bottom w:w="0" w:type="dxa"/>
              <w:right w:w="75" w:type="dxa"/>
            </w:tcMar>
            <w:vAlign w:val="center"/>
            <w:hideMark/>
          </w:tcPr>
          <w:p w14:paraId="63448ADE"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B</w:t>
            </w:r>
          </w:p>
        </w:tc>
        <w:tc>
          <w:tcPr>
            <w:tcW w:w="0" w:type="auto"/>
            <w:tcMar>
              <w:top w:w="0" w:type="dxa"/>
              <w:left w:w="75" w:type="dxa"/>
              <w:bottom w:w="0" w:type="dxa"/>
              <w:right w:w="75" w:type="dxa"/>
            </w:tcMar>
            <w:vAlign w:val="center"/>
            <w:hideMark/>
          </w:tcPr>
          <w:p w14:paraId="579040DC"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44.75872820</w:t>
            </w:r>
          </w:p>
        </w:tc>
        <w:tc>
          <w:tcPr>
            <w:tcW w:w="0" w:type="auto"/>
            <w:tcMar>
              <w:top w:w="0" w:type="dxa"/>
              <w:left w:w="75" w:type="dxa"/>
              <w:bottom w:w="0" w:type="dxa"/>
              <w:right w:w="75" w:type="dxa"/>
            </w:tcMar>
            <w:vAlign w:val="center"/>
            <w:hideMark/>
          </w:tcPr>
          <w:p w14:paraId="54152C6F"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-8.48</w:t>
            </w:r>
          </w:p>
        </w:tc>
        <w:tc>
          <w:tcPr>
            <w:tcW w:w="0" w:type="auto"/>
            <w:tcMar>
              <w:top w:w="0" w:type="dxa"/>
              <w:left w:w="75" w:type="dxa"/>
              <w:bottom w:w="0" w:type="dxa"/>
              <w:right w:w="75" w:type="dxa"/>
            </w:tcMar>
            <w:vAlign w:val="center"/>
            <w:hideMark/>
          </w:tcPr>
          <w:p w14:paraId="4B568979"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&lt;.0001</w:t>
            </w:r>
          </w:p>
        </w:tc>
      </w:tr>
      <w:tr w:rsidR="00385F21" w:rsidRPr="00385F21" w14:paraId="0B838C08" w14:textId="77777777" w:rsidTr="00151ADE">
        <w:trPr>
          <w:trHeight w:val="462"/>
          <w:jc w:val="center"/>
        </w:trPr>
        <w:tc>
          <w:tcPr>
            <w:tcW w:w="0" w:type="auto"/>
            <w:tcBorders>
              <w:top w:val="nil"/>
              <w:left w:val="single" w:sz="4" w:space="0" w:color="auto"/>
              <w:bottom w:val="nil"/>
              <w:right w:val="single" w:sz="4" w:space="0" w:color="auto"/>
            </w:tcBorders>
            <w:shd w:val="clear" w:color="auto" w:fill="A6A6A6" w:themeFill="background1" w:themeFillShade="A6"/>
            <w:tcMar>
              <w:top w:w="0" w:type="dxa"/>
              <w:left w:w="75" w:type="dxa"/>
              <w:bottom w:w="0" w:type="dxa"/>
              <w:right w:w="75" w:type="dxa"/>
            </w:tcMar>
            <w:vAlign w:val="center"/>
            <w:hideMark/>
          </w:tcPr>
          <w:p w14:paraId="4E4F7498" w14:textId="77777777" w:rsidR="00385F21" w:rsidRPr="00EC4F1E" w:rsidRDefault="00385F21" w:rsidP="00EC4F1E">
            <w:pPr>
              <w:jc w:val="center"/>
              <w:rPr>
                <w:rFonts w:asciiTheme="minorHAnsi" w:hAnsiTheme="minorHAnsi"/>
                <w:sz w:val="22"/>
                <w:szCs w:val="22"/>
              </w:rPr>
            </w:pPr>
            <w:r w:rsidRPr="00EC4F1E">
              <w:rPr>
                <w:rFonts w:asciiTheme="minorHAnsi" w:hAnsiTheme="minorHAnsi"/>
                <w:b/>
                <w:bCs/>
                <w:sz w:val="22"/>
                <w:szCs w:val="22"/>
              </w:rPr>
              <w:t>Cu 3</w:t>
            </w:r>
          </w:p>
        </w:tc>
        <w:tc>
          <w:tcPr>
            <w:tcW w:w="0" w:type="auto"/>
            <w:tcBorders>
              <w:left w:val="single" w:sz="4" w:space="0" w:color="auto"/>
            </w:tcBorders>
            <w:tcMar>
              <w:top w:w="0" w:type="dxa"/>
              <w:left w:w="75" w:type="dxa"/>
              <w:bottom w:w="0" w:type="dxa"/>
              <w:right w:w="75" w:type="dxa"/>
            </w:tcMar>
            <w:vAlign w:val="center"/>
            <w:hideMark/>
          </w:tcPr>
          <w:p w14:paraId="5938C342"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-233.500000</w:t>
            </w:r>
          </w:p>
        </w:tc>
        <w:tc>
          <w:tcPr>
            <w:tcW w:w="0" w:type="auto"/>
            <w:tcMar>
              <w:top w:w="0" w:type="dxa"/>
              <w:left w:w="75" w:type="dxa"/>
              <w:bottom w:w="0" w:type="dxa"/>
              <w:right w:w="75" w:type="dxa"/>
            </w:tcMar>
            <w:vAlign w:val="center"/>
            <w:hideMark/>
          </w:tcPr>
          <w:p w14:paraId="71A7A539"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B</w:t>
            </w:r>
          </w:p>
        </w:tc>
        <w:tc>
          <w:tcPr>
            <w:tcW w:w="0" w:type="auto"/>
            <w:tcMar>
              <w:top w:w="0" w:type="dxa"/>
              <w:left w:w="75" w:type="dxa"/>
              <w:bottom w:w="0" w:type="dxa"/>
              <w:right w:w="75" w:type="dxa"/>
            </w:tcMar>
            <w:vAlign w:val="center"/>
            <w:hideMark/>
          </w:tcPr>
          <w:p w14:paraId="477A6B46"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44.75872820</w:t>
            </w:r>
          </w:p>
        </w:tc>
        <w:tc>
          <w:tcPr>
            <w:tcW w:w="0" w:type="auto"/>
            <w:tcMar>
              <w:top w:w="0" w:type="dxa"/>
              <w:left w:w="75" w:type="dxa"/>
              <w:bottom w:w="0" w:type="dxa"/>
              <w:right w:w="75" w:type="dxa"/>
            </w:tcMar>
            <w:vAlign w:val="center"/>
            <w:hideMark/>
          </w:tcPr>
          <w:p w14:paraId="3E72481A"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-5.22</w:t>
            </w:r>
          </w:p>
        </w:tc>
        <w:tc>
          <w:tcPr>
            <w:tcW w:w="0" w:type="auto"/>
            <w:tcMar>
              <w:top w:w="0" w:type="dxa"/>
              <w:left w:w="75" w:type="dxa"/>
              <w:bottom w:w="0" w:type="dxa"/>
              <w:right w:w="75" w:type="dxa"/>
            </w:tcMar>
            <w:vAlign w:val="center"/>
            <w:hideMark/>
          </w:tcPr>
          <w:p w14:paraId="4144E7F5"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&lt;.0001</w:t>
            </w:r>
          </w:p>
        </w:tc>
      </w:tr>
      <w:tr w:rsidR="00385F21" w:rsidRPr="00385F21" w14:paraId="382AE584" w14:textId="77777777" w:rsidTr="00151ADE">
        <w:trPr>
          <w:trHeight w:val="462"/>
          <w:jc w:val="center"/>
        </w:trPr>
        <w:tc>
          <w:tcPr>
            <w:tcW w:w="0" w:type="auto"/>
            <w:tcBorders>
              <w:top w:val="nil"/>
              <w:left w:val="single" w:sz="4" w:space="0" w:color="auto"/>
              <w:bottom w:val="nil"/>
              <w:right w:val="single" w:sz="4" w:space="0" w:color="auto"/>
            </w:tcBorders>
            <w:shd w:val="clear" w:color="auto" w:fill="A6A6A6" w:themeFill="background1" w:themeFillShade="A6"/>
            <w:tcMar>
              <w:top w:w="0" w:type="dxa"/>
              <w:left w:w="75" w:type="dxa"/>
              <w:bottom w:w="0" w:type="dxa"/>
              <w:right w:w="75" w:type="dxa"/>
            </w:tcMar>
            <w:vAlign w:val="center"/>
            <w:hideMark/>
          </w:tcPr>
          <w:p w14:paraId="509FC335" w14:textId="77777777" w:rsidR="00385F21" w:rsidRPr="00EC4F1E" w:rsidRDefault="00385F21" w:rsidP="00EC4F1E">
            <w:pPr>
              <w:jc w:val="center"/>
              <w:rPr>
                <w:rFonts w:asciiTheme="minorHAnsi" w:hAnsiTheme="minorHAnsi"/>
                <w:sz w:val="22"/>
                <w:szCs w:val="22"/>
              </w:rPr>
            </w:pPr>
            <w:r w:rsidRPr="00EC4F1E">
              <w:rPr>
                <w:rFonts w:asciiTheme="minorHAnsi" w:hAnsiTheme="minorHAnsi"/>
                <w:b/>
                <w:bCs/>
                <w:sz w:val="22"/>
                <w:szCs w:val="22"/>
              </w:rPr>
              <w:t>Cu 5</w:t>
            </w:r>
          </w:p>
        </w:tc>
        <w:tc>
          <w:tcPr>
            <w:tcW w:w="0" w:type="auto"/>
            <w:tcBorders>
              <w:left w:val="single" w:sz="4" w:space="0" w:color="auto"/>
            </w:tcBorders>
            <w:tcMar>
              <w:top w:w="0" w:type="dxa"/>
              <w:left w:w="75" w:type="dxa"/>
              <w:bottom w:w="0" w:type="dxa"/>
              <w:right w:w="75" w:type="dxa"/>
            </w:tcMar>
            <w:vAlign w:val="center"/>
            <w:hideMark/>
          </w:tcPr>
          <w:p w14:paraId="1C1099DA"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-269.500000</w:t>
            </w:r>
          </w:p>
        </w:tc>
        <w:tc>
          <w:tcPr>
            <w:tcW w:w="0" w:type="auto"/>
            <w:tcMar>
              <w:top w:w="0" w:type="dxa"/>
              <w:left w:w="75" w:type="dxa"/>
              <w:bottom w:w="0" w:type="dxa"/>
              <w:right w:w="75" w:type="dxa"/>
            </w:tcMar>
            <w:vAlign w:val="center"/>
            <w:hideMark/>
          </w:tcPr>
          <w:p w14:paraId="43EB129E"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B</w:t>
            </w:r>
          </w:p>
        </w:tc>
        <w:tc>
          <w:tcPr>
            <w:tcW w:w="0" w:type="auto"/>
            <w:tcMar>
              <w:top w:w="0" w:type="dxa"/>
              <w:left w:w="75" w:type="dxa"/>
              <w:bottom w:w="0" w:type="dxa"/>
              <w:right w:w="75" w:type="dxa"/>
            </w:tcMar>
            <w:vAlign w:val="center"/>
            <w:hideMark/>
          </w:tcPr>
          <w:p w14:paraId="2C3609BF"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44.75872820</w:t>
            </w:r>
          </w:p>
        </w:tc>
        <w:tc>
          <w:tcPr>
            <w:tcW w:w="0" w:type="auto"/>
            <w:tcMar>
              <w:top w:w="0" w:type="dxa"/>
              <w:left w:w="75" w:type="dxa"/>
              <w:bottom w:w="0" w:type="dxa"/>
              <w:right w:w="75" w:type="dxa"/>
            </w:tcMar>
            <w:vAlign w:val="center"/>
            <w:hideMark/>
          </w:tcPr>
          <w:p w14:paraId="3020AFC4"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-6.02</w:t>
            </w:r>
          </w:p>
        </w:tc>
        <w:tc>
          <w:tcPr>
            <w:tcW w:w="0" w:type="auto"/>
            <w:tcMar>
              <w:top w:w="0" w:type="dxa"/>
              <w:left w:w="75" w:type="dxa"/>
              <w:bottom w:w="0" w:type="dxa"/>
              <w:right w:w="75" w:type="dxa"/>
            </w:tcMar>
            <w:vAlign w:val="center"/>
            <w:hideMark/>
          </w:tcPr>
          <w:p w14:paraId="7103C1B3"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&lt;.0001</w:t>
            </w:r>
          </w:p>
        </w:tc>
      </w:tr>
      <w:tr w:rsidR="00385F21" w:rsidRPr="00385F21" w14:paraId="5BA2CF71" w14:textId="77777777" w:rsidTr="00151ADE">
        <w:trPr>
          <w:trHeight w:val="484"/>
          <w:jc w:val="center"/>
        </w:trPr>
        <w:tc>
          <w:tcPr>
            <w:tcW w:w="0" w:type="auto"/>
            <w:tcBorders>
              <w:top w:val="nil"/>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60B3CB99" w14:textId="77777777" w:rsidR="00385F21" w:rsidRPr="00EC4F1E" w:rsidRDefault="00385F21" w:rsidP="00EC4F1E">
            <w:pPr>
              <w:jc w:val="center"/>
              <w:rPr>
                <w:rFonts w:asciiTheme="minorHAnsi" w:hAnsiTheme="minorHAnsi"/>
                <w:sz w:val="22"/>
                <w:szCs w:val="22"/>
              </w:rPr>
            </w:pPr>
            <w:r w:rsidRPr="00EC4F1E">
              <w:rPr>
                <w:rFonts w:asciiTheme="minorHAnsi" w:hAnsiTheme="minorHAnsi"/>
                <w:b/>
                <w:bCs/>
                <w:sz w:val="22"/>
                <w:szCs w:val="22"/>
              </w:rPr>
              <w:t>Cu 7</w:t>
            </w:r>
          </w:p>
        </w:tc>
        <w:tc>
          <w:tcPr>
            <w:tcW w:w="0" w:type="auto"/>
            <w:tcBorders>
              <w:left w:val="single" w:sz="4" w:space="0" w:color="auto"/>
            </w:tcBorders>
            <w:tcMar>
              <w:top w:w="0" w:type="dxa"/>
              <w:left w:w="75" w:type="dxa"/>
              <w:bottom w:w="0" w:type="dxa"/>
              <w:right w:w="75" w:type="dxa"/>
            </w:tcMar>
            <w:vAlign w:val="center"/>
            <w:hideMark/>
          </w:tcPr>
          <w:p w14:paraId="6C9693D5"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0.000000</w:t>
            </w:r>
          </w:p>
        </w:tc>
        <w:tc>
          <w:tcPr>
            <w:tcW w:w="0" w:type="auto"/>
            <w:tcMar>
              <w:top w:w="0" w:type="dxa"/>
              <w:left w:w="75" w:type="dxa"/>
              <w:bottom w:w="0" w:type="dxa"/>
              <w:right w:w="75" w:type="dxa"/>
            </w:tcMar>
            <w:vAlign w:val="center"/>
            <w:hideMark/>
          </w:tcPr>
          <w:p w14:paraId="67B237C1"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B</w:t>
            </w:r>
          </w:p>
        </w:tc>
        <w:tc>
          <w:tcPr>
            <w:tcW w:w="0" w:type="auto"/>
            <w:tcMar>
              <w:top w:w="0" w:type="dxa"/>
              <w:left w:w="75" w:type="dxa"/>
              <w:bottom w:w="0" w:type="dxa"/>
              <w:right w:w="75" w:type="dxa"/>
            </w:tcMar>
            <w:vAlign w:val="center"/>
            <w:hideMark/>
          </w:tcPr>
          <w:p w14:paraId="3B11DE2D"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w:t>
            </w:r>
          </w:p>
        </w:tc>
        <w:tc>
          <w:tcPr>
            <w:tcW w:w="0" w:type="auto"/>
            <w:tcMar>
              <w:top w:w="0" w:type="dxa"/>
              <w:left w:w="75" w:type="dxa"/>
              <w:bottom w:w="0" w:type="dxa"/>
              <w:right w:w="75" w:type="dxa"/>
            </w:tcMar>
            <w:vAlign w:val="center"/>
            <w:hideMark/>
          </w:tcPr>
          <w:p w14:paraId="37852FE0"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w:t>
            </w:r>
          </w:p>
        </w:tc>
        <w:tc>
          <w:tcPr>
            <w:tcW w:w="0" w:type="auto"/>
            <w:tcMar>
              <w:top w:w="0" w:type="dxa"/>
              <w:left w:w="75" w:type="dxa"/>
              <w:bottom w:w="0" w:type="dxa"/>
              <w:right w:w="75" w:type="dxa"/>
            </w:tcMar>
            <w:vAlign w:val="center"/>
            <w:hideMark/>
          </w:tcPr>
          <w:p w14:paraId="0B8A81D0" w14:textId="77777777" w:rsidR="00385F21" w:rsidRPr="00EC4F1E" w:rsidRDefault="00385F21" w:rsidP="00EC4F1E">
            <w:pPr>
              <w:rPr>
                <w:rFonts w:asciiTheme="minorHAnsi" w:hAnsiTheme="minorHAnsi"/>
                <w:sz w:val="22"/>
                <w:szCs w:val="22"/>
              </w:rPr>
            </w:pPr>
            <w:r w:rsidRPr="00EC4F1E">
              <w:rPr>
                <w:rFonts w:asciiTheme="minorHAnsi" w:hAnsiTheme="minorHAnsi"/>
                <w:sz w:val="22"/>
                <w:szCs w:val="22"/>
              </w:rPr>
              <w:t>.</w:t>
            </w:r>
          </w:p>
        </w:tc>
      </w:tr>
    </w:tbl>
    <w:p w14:paraId="2B72C593" w14:textId="77777777" w:rsidR="00385F21" w:rsidRDefault="00385F21" w:rsidP="00724110"/>
    <w:p w14:paraId="27C5E13B" w14:textId="70EF8F14" w:rsidR="00B347A1" w:rsidRPr="00385F21" w:rsidRDefault="00B347A1" w:rsidP="00B347A1">
      <w:pPr>
        <w:spacing w:line="360" w:lineRule="auto"/>
        <w:ind w:left="720"/>
      </w:pPr>
      <w:r>
        <w:rPr>
          <w:rFonts w:eastAsiaTheme="minorEastAsia"/>
        </w:rPr>
        <w:t xml:space="preserve">By examining the profile plot, the maximum yield is achieved at </w:t>
      </w:r>
      <m:oMath>
        <m:r>
          <w:rPr>
            <w:rFonts w:ascii="Cambria Math" w:eastAsiaTheme="minorEastAsia" w:hAnsi="Cambria Math"/>
          </w:rPr>
          <m:t>Cu =7</m:t>
        </m:r>
      </m:oMath>
      <w:r>
        <w:rPr>
          <w:rFonts w:eastAsiaTheme="minorEastAsia"/>
        </w:rPr>
        <w:t xml:space="preserve">. Further, this is confirmed by the parameter estimate above of </w:t>
      </w:r>
      <m:oMath>
        <m:r>
          <w:rPr>
            <w:rFonts w:ascii="Cambria Math" w:eastAsiaTheme="minorEastAsia" w:hAnsi="Cambria Math"/>
          </w:rPr>
          <m:t>0.00</m:t>
        </m:r>
      </m:oMath>
      <w:r>
        <w:rPr>
          <w:rFonts w:eastAsiaTheme="minorEastAsia"/>
        </w:rPr>
        <w:t xml:space="preserve"> at this copper level. </w:t>
      </w:r>
    </w:p>
    <w:p w14:paraId="3FBF49D4" w14:textId="77777777" w:rsidR="009A15D9" w:rsidRDefault="009A15D9" w:rsidP="009A15D9">
      <w:pPr>
        <w:spacing w:line="360" w:lineRule="auto"/>
        <w:ind w:left="720"/>
      </w:pPr>
    </w:p>
    <w:p w14:paraId="28802175" w14:textId="77777777" w:rsidR="009A15D9" w:rsidRDefault="009A15D9" w:rsidP="009A15D9">
      <w:pPr>
        <w:spacing w:line="360" w:lineRule="auto"/>
        <w:ind w:left="720"/>
      </w:pPr>
    </w:p>
    <w:p w14:paraId="56905E5E" w14:textId="77777777" w:rsidR="009A15D9" w:rsidRPr="009A15D9" w:rsidRDefault="009A15D9" w:rsidP="009A15D9">
      <w:pPr>
        <w:spacing w:line="360" w:lineRule="auto"/>
        <w:ind w:left="720"/>
      </w:pPr>
    </w:p>
    <w:p w14:paraId="250F852A" w14:textId="1677E9A7" w:rsidR="00772415" w:rsidRPr="00EC4F1E" w:rsidRDefault="00772415" w:rsidP="00385F21">
      <w:pPr>
        <w:pStyle w:val="ListParagraph"/>
        <w:widowControl w:val="0"/>
        <w:numPr>
          <w:ilvl w:val="0"/>
          <w:numId w:val="9"/>
        </w:numPr>
        <w:tabs>
          <w:tab w:val="left" w:pos="220"/>
          <w:tab w:val="left" w:pos="720"/>
        </w:tabs>
        <w:autoSpaceDE w:val="0"/>
        <w:autoSpaceDN w:val="0"/>
        <w:adjustRightInd w:val="0"/>
        <w:spacing w:line="360" w:lineRule="auto"/>
        <w:rPr>
          <w:rFonts w:ascii="Times" w:hAnsi="Times" w:cs="Times"/>
          <w:b/>
          <w:bCs/>
          <w:color w:val="000000"/>
        </w:rPr>
      </w:pPr>
      <w:r w:rsidRPr="00EC4F1E">
        <w:rPr>
          <w:rFonts w:ascii="Times" w:hAnsi="Times" w:cs="Times"/>
          <w:b/>
          <w:bCs/>
          <w:color w:val="000000"/>
        </w:rPr>
        <w:t xml:space="preserve">What combination of </w:t>
      </w:r>
      <m:oMath>
        <m:r>
          <m:rPr>
            <m:sty m:val="bi"/>
          </m:rPr>
          <w:rPr>
            <w:rFonts w:ascii="Cambria Math" w:hAnsi="Cambria Math" w:cs="Times"/>
            <w:color w:val="000000"/>
          </w:rPr>
          <m:t>Cu</m:t>
        </m:r>
      </m:oMath>
      <w:r w:rsidRPr="00EC4F1E">
        <w:rPr>
          <w:rFonts w:ascii="Times" w:hAnsi="Times" w:cs="Times"/>
          <w:b/>
          <w:bCs/>
          <w:color w:val="000000"/>
        </w:rPr>
        <w:t>-</w:t>
      </w:r>
      <m:oMath>
        <m:r>
          <m:rPr>
            <m:sty m:val="bi"/>
          </m:rPr>
          <w:rPr>
            <w:rFonts w:ascii="Cambria Math" w:hAnsi="Cambria Math" w:cs="Times"/>
            <w:color w:val="000000"/>
          </w:rPr>
          <m:t>Mn</m:t>
        </m:r>
      </m:oMath>
      <w:r w:rsidRPr="00EC4F1E">
        <w:rPr>
          <w:rFonts w:ascii="Times" w:hAnsi="Times" w:cs="Times"/>
          <w:b/>
          <w:bCs/>
          <w:color w:val="000000"/>
        </w:rPr>
        <w:t xml:space="preserve"> appears to produce the highest yield?</w:t>
      </w:r>
    </w:p>
    <w:p w14:paraId="77EA47A8" w14:textId="3150F59E" w:rsidR="00A64A84" w:rsidRPr="00EC4F1E" w:rsidRDefault="007F06F5" w:rsidP="00A64A84">
      <w:pPr>
        <w:pStyle w:val="ListParagraph"/>
        <w:widowControl w:val="0"/>
        <w:tabs>
          <w:tab w:val="left" w:pos="220"/>
          <w:tab w:val="left" w:pos="720"/>
        </w:tabs>
        <w:autoSpaceDE w:val="0"/>
        <w:autoSpaceDN w:val="0"/>
        <w:adjustRightInd w:val="0"/>
        <w:spacing w:line="360" w:lineRule="auto"/>
        <w:rPr>
          <w:rFonts w:ascii="Times" w:hAnsi="Times" w:cs="Times"/>
          <w:b/>
          <w:bCs/>
          <w:color w:val="000000"/>
        </w:rPr>
      </w:pPr>
      <w:proofErr w:type="gramStart"/>
      <w:r>
        <w:rPr>
          <w:rFonts w:ascii="Times" w:hAnsi="Times" w:cs="Times"/>
          <w:b/>
          <w:bCs/>
          <w:color w:val="000000"/>
        </w:rPr>
        <w:t>So</w:t>
      </w:r>
      <w:proofErr w:type="gramEnd"/>
      <w:r>
        <w:rPr>
          <w:rFonts w:ascii="Times" w:hAnsi="Times" w:cs="Times"/>
          <w:b/>
          <w:bCs/>
          <w:color w:val="000000"/>
        </w:rPr>
        <w:t xml:space="preserve"> this is interesting. </w:t>
      </w:r>
    </w:p>
    <w:tbl>
      <w:tblPr>
        <w:tblW w:w="0" w:type="auto"/>
        <w:jc w:val="center"/>
        <w:tblCellMar>
          <w:left w:w="0" w:type="dxa"/>
          <w:right w:w="0" w:type="dxa"/>
        </w:tblCellMar>
        <w:tblLook w:val="04A0" w:firstRow="1" w:lastRow="0" w:firstColumn="1" w:lastColumn="0" w:noHBand="0" w:noVBand="1"/>
      </w:tblPr>
      <w:tblGrid>
        <w:gridCol w:w="1350"/>
        <w:gridCol w:w="1321"/>
        <w:gridCol w:w="270"/>
        <w:gridCol w:w="1321"/>
        <w:gridCol w:w="798"/>
        <w:gridCol w:w="840"/>
      </w:tblGrid>
      <w:tr w:rsidR="00187DCA" w:rsidRPr="00B44AC9" w14:paraId="7B4BACE6" w14:textId="77777777" w:rsidTr="00187DCA">
        <w:trPr>
          <w:jc w:val="center"/>
        </w:trPr>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09209498" w14:textId="77777777" w:rsidR="00B44AC9" w:rsidRPr="00B44AC9" w:rsidRDefault="00B44AC9" w:rsidP="00B44AC9">
            <w:pPr>
              <w:spacing w:before="75" w:after="75"/>
              <w:jc w:val="center"/>
              <w:rPr>
                <w:rFonts w:ascii="Calibri" w:hAnsi="Calibri"/>
                <w:sz w:val="22"/>
                <w:szCs w:val="22"/>
              </w:rPr>
            </w:pPr>
            <w:r w:rsidRPr="00B44AC9">
              <w:rPr>
                <w:rFonts w:ascii="Calibri" w:hAnsi="Calibri"/>
                <w:b/>
                <w:bCs/>
                <w:sz w:val="22"/>
                <w:szCs w:val="22"/>
              </w:rPr>
              <w:lastRenderedPageBreak/>
              <w:t>Parameter</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41F141D8" w14:textId="77777777" w:rsidR="00B44AC9" w:rsidRPr="00B44AC9" w:rsidRDefault="00B44AC9" w:rsidP="00B44AC9">
            <w:pPr>
              <w:spacing w:before="75" w:after="75"/>
              <w:jc w:val="center"/>
              <w:rPr>
                <w:rFonts w:ascii="Calibri" w:hAnsi="Calibri"/>
                <w:sz w:val="22"/>
                <w:szCs w:val="22"/>
              </w:rPr>
            </w:pPr>
            <w:r w:rsidRPr="00B44AC9">
              <w:rPr>
                <w:rFonts w:ascii="Calibri" w:hAnsi="Calibri"/>
                <w:b/>
                <w:bCs/>
                <w:sz w:val="22"/>
                <w:szCs w:val="22"/>
              </w:rPr>
              <w:t>Estimate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5F77CA67" w14:textId="77777777" w:rsidR="00B44AC9" w:rsidRPr="00B44AC9" w:rsidRDefault="00B44AC9" w:rsidP="00B44AC9">
            <w:pPr>
              <w:spacing w:before="75" w:after="75"/>
              <w:jc w:val="center"/>
              <w:rPr>
                <w:rFonts w:ascii="Calibri" w:hAnsi="Calibri"/>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119CCC27" w14:textId="77777777" w:rsidR="00B44AC9" w:rsidRPr="00B44AC9" w:rsidRDefault="00B44AC9" w:rsidP="00B44AC9">
            <w:pPr>
              <w:spacing w:before="75" w:after="75"/>
              <w:jc w:val="center"/>
              <w:rPr>
                <w:rFonts w:ascii="Calibri" w:hAnsi="Calibri"/>
                <w:sz w:val="22"/>
                <w:szCs w:val="22"/>
              </w:rPr>
            </w:pPr>
            <w:r w:rsidRPr="00B44AC9">
              <w:rPr>
                <w:rFonts w:ascii="Calibri" w:hAnsi="Calibri"/>
                <w:b/>
                <w:bCs/>
                <w:sz w:val="22"/>
                <w:szCs w:val="22"/>
              </w:rPr>
              <w:t>Standard</w:t>
            </w:r>
            <w:r w:rsidRPr="00B44AC9">
              <w:rPr>
                <w:rFonts w:ascii="Calibri" w:hAnsi="Calibri"/>
                <w:b/>
                <w:bCs/>
                <w:sz w:val="22"/>
                <w:szCs w:val="22"/>
              </w:rPr>
              <w:br/>
              <w:t>Error</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4750BBE0" w14:textId="77777777" w:rsidR="00B44AC9" w:rsidRPr="00B44AC9" w:rsidRDefault="00B44AC9" w:rsidP="00B44AC9">
            <w:pPr>
              <w:spacing w:before="75" w:after="75"/>
              <w:jc w:val="center"/>
              <w:rPr>
                <w:rFonts w:ascii="Calibri" w:hAnsi="Calibri"/>
                <w:sz w:val="22"/>
                <w:szCs w:val="22"/>
              </w:rPr>
            </w:pPr>
            <w:r w:rsidRPr="00B44AC9">
              <w:rPr>
                <w:rFonts w:ascii="Calibri" w:hAnsi="Calibri"/>
                <w:b/>
                <w:bCs/>
                <w:sz w:val="22"/>
                <w:szCs w:val="22"/>
              </w:rPr>
              <w:t>t Value</w:t>
            </w:r>
          </w:p>
        </w:tc>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7F4453B1" w14:textId="77777777" w:rsidR="00B44AC9" w:rsidRPr="00B44AC9" w:rsidRDefault="00B44AC9" w:rsidP="00B44AC9">
            <w:pPr>
              <w:spacing w:before="75" w:after="75"/>
              <w:jc w:val="center"/>
              <w:rPr>
                <w:rFonts w:ascii="Calibri" w:hAnsi="Calibri"/>
                <w:sz w:val="22"/>
                <w:szCs w:val="22"/>
              </w:rPr>
            </w:pPr>
            <w:r w:rsidRPr="00B44AC9">
              <w:rPr>
                <w:rFonts w:ascii="Calibri" w:hAnsi="Calibri"/>
                <w:b/>
                <w:bCs/>
                <w:sz w:val="22"/>
                <w:szCs w:val="22"/>
              </w:rPr>
              <w:t>Pr &gt; |t|</w:t>
            </w:r>
          </w:p>
        </w:tc>
      </w:tr>
      <w:tr w:rsidR="00187DCA" w:rsidRPr="00B44AC9" w14:paraId="262DDF2B" w14:textId="77777777" w:rsidTr="00187DCA">
        <w:trPr>
          <w:jc w:val="center"/>
        </w:trPr>
        <w:tc>
          <w:tcPr>
            <w:tcW w:w="0" w:type="auto"/>
            <w:tcBorders>
              <w:top w:val="single" w:sz="4" w:space="0" w:color="auto"/>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213500A6" w14:textId="77777777" w:rsidR="00B44AC9" w:rsidRPr="00B44AC9" w:rsidRDefault="00B44AC9" w:rsidP="00B44AC9">
            <w:pPr>
              <w:spacing w:before="75" w:after="75"/>
              <w:jc w:val="center"/>
              <w:rPr>
                <w:rFonts w:ascii="Calibri" w:hAnsi="Calibri"/>
                <w:sz w:val="22"/>
                <w:szCs w:val="22"/>
              </w:rPr>
            </w:pPr>
            <w:r w:rsidRPr="00B44AC9">
              <w:rPr>
                <w:rFonts w:ascii="Calibri" w:hAnsi="Calibri"/>
                <w:b/>
                <w:bCs/>
                <w:sz w:val="22"/>
                <w:szCs w:val="22"/>
              </w:rPr>
              <w:t>Intercept</w:t>
            </w:r>
          </w:p>
        </w:tc>
        <w:tc>
          <w:tcPr>
            <w:tcW w:w="0" w:type="auto"/>
            <w:tcBorders>
              <w:top w:val="single" w:sz="4" w:space="0" w:color="auto"/>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96694FC"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2950.500000</w:t>
            </w:r>
          </w:p>
        </w:tc>
        <w:tc>
          <w:tcPr>
            <w:tcW w:w="0" w:type="auto"/>
            <w:tcBorders>
              <w:top w:val="single" w:sz="4" w:space="0" w:color="auto"/>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3F6E2F42"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4" w:space="0" w:color="auto"/>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117DB29"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31.64920023</w:t>
            </w:r>
          </w:p>
        </w:tc>
        <w:tc>
          <w:tcPr>
            <w:tcW w:w="0" w:type="auto"/>
            <w:tcBorders>
              <w:top w:val="single" w:sz="4" w:space="0" w:color="auto"/>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B3F61C1"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93.23</w:t>
            </w:r>
          </w:p>
        </w:tc>
        <w:tc>
          <w:tcPr>
            <w:tcW w:w="0" w:type="auto"/>
            <w:tcBorders>
              <w:top w:val="single" w:sz="4" w:space="0" w:color="auto"/>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995E2E3"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&lt;.0001</w:t>
            </w:r>
          </w:p>
        </w:tc>
      </w:tr>
      <w:tr w:rsidR="00187DCA" w:rsidRPr="00B44AC9" w14:paraId="26F8767F"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3EAFAC08"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20 1</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46785F8"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321.000000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28B7DD8"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C679FF5"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63.29840045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2E7067B3"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5.07</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294714DF"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0.0001</w:t>
            </w:r>
          </w:p>
        </w:tc>
      </w:tr>
      <w:tr w:rsidR="00187DCA" w:rsidRPr="00B44AC9" w14:paraId="3F8E2F21"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24E6A48E"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20 3</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3F439AD3"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322.500000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F97762F"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09DA146"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63.29840045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A40B6C0"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5.09</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6FAF9FB1"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0.0001</w:t>
            </w:r>
          </w:p>
        </w:tc>
      </w:tr>
      <w:tr w:rsidR="00187DCA" w:rsidRPr="00B44AC9" w14:paraId="2851FF36"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4CB2D922"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20 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440C685"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257.000000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40C95A3"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31D56655"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63.29840045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62C395BB"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4.06</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4541262"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0.0009</w:t>
            </w:r>
          </w:p>
        </w:tc>
      </w:tr>
      <w:tr w:rsidR="00187DCA" w:rsidRPr="00B44AC9" w14:paraId="2D906B16"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6CB88AA3"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20 7</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EAB8F1D"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69E4E23"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52285F45"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1DBA9A3"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307CEAC"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r>
      <w:tr w:rsidR="00187DCA" w:rsidRPr="00B44AC9" w14:paraId="249E2CC0"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1868F33A"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50 1</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D47AF72"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128.000000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22264CF"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C821C1C"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63.29840045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367D3FE1"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2.02</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E086F2E"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0.0602</w:t>
            </w:r>
          </w:p>
        </w:tc>
      </w:tr>
      <w:tr w:rsidR="00187DCA" w:rsidRPr="00B44AC9" w14:paraId="66822492"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63279119"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50 3</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FF653A1"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115.000000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27F348BE"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3B3A613D"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63.29840045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9B12E30"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1.82</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2D45B6CA"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0.0880</w:t>
            </w:r>
          </w:p>
        </w:tc>
      </w:tr>
      <w:tr w:rsidR="00187DCA" w:rsidRPr="00B44AC9" w14:paraId="166B6251"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29C1CFEE"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50 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B529D9A"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66.500000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B74E300"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E3570D5"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63.29840045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33682B4"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1.05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D411FBE"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0.3091</w:t>
            </w:r>
          </w:p>
        </w:tc>
      </w:tr>
      <w:tr w:rsidR="00187DCA" w:rsidRPr="00B44AC9" w14:paraId="7D61F070"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30A769EF"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50 7</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2197CB9F"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576B456A"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952C541"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7662EFA"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624D08F"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r>
      <w:tr w:rsidR="00187DCA" w:rsidRPr="00B44AC9" w14:paraId="5319B595"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3151E782"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80 1</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2E2B3294"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-249.000000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A403520"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C42F2E8"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63.29840045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F6D5F6F"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-3.93</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31F30529"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0.0012</w:t>
            </w:r>
          </w:p>
        </w:tc>
      </w:tr>
      <w:tr w:rsidR="00187DCA" w:rsidRPr="00B44AC9" w14:paraId="4B16CDF1"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1C57FE1B"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80 3</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6BC17A4"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-133.500000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28E3D382"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735EF7A"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63.29840045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B30FF92"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-2.11</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21C98598"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0.0510</w:t>
            </w:r>
          </w:p>
        </w:tc>
      </w:tr>
      <w:tr w:rsidR="00187DCA" w:rsidRPr="00B44AC9" w14:paraId="3919B51B"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44E77975"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80 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F2B4E59"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-189.000000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3B69AC29"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5FFE763C"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63.29840045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00AD7BB"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-2.99</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B02E50A"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0.0087</w:t>
            </w:r>
          </w:p>
        </w:tc>
      </w:tr>
      <w:tr w:rsidR="00187DCA" w:rsidRPr="00B44AC9" w14:paraId="5E1B3993"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2A45AC0B"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80 7</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DE5F6AA"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A34BB57"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2403BB72"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3E3AB8CA"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6DCFF5F2"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r>
      <w:tr w:rsidR="00187DCA" w:rsidRPr="00B44AC9" w14:paraId="2D2AB4BC"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557CB58F"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110 1</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2C4E2423"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CCD2FDA"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76B18F90"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4DD918F"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325D360"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r>
      <w:tr w:rsidR="00187DCA" w:rsidRPr="00B44AC9" w14:paraId="1DD5DC00"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5A64663D"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110 3</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58B3191C"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69D7370A"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00675BBE"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8374B16"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C485447"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r>
      <w:tr w:rsidR="00187DCA" w:rsidRPr="00B44AC9" w14:paraId="15437B1C" w14:textId="77777777" w:rsidTr="00187DCA">
        <w:trPr>
          <w:jc w:val="center"/>
        </w:trPr>
        <w:tc>
          <w:tcPr>
            <w:tcW w:w="0" w:type="auto"/>
            <w:tcBorders>
              <w:top w:val="single" w:sz="6" w:space="0" w:color="CBCBCB"/>
              <w:left w:val="single" w:sz="4" w:space="0" w:color="auto"/>
              <w:bottom w:val="single" w:sz="6" w:space="0" w:color="CBCBCB"/>
              <w:right w:val="single" w:sz="4" w:space="0" w:color="auto"/>
            </w:tcBorders>
            <w:shd w:val="clear" w:color="auto" w:fill="A6A6A6" w:themeFill="background1" w:themeFillShade="A6"/>
            <w:tcMar>
              <w:top w:w="0" w:type="dxa"/>
              <w:left w:w="75" w:type="dxa"/>
              <w:bottom w:w="0" w:type="dxa"/>
              <w:right w:w="75" w:type="dxa"/>
            </w:tcMar>
            <w:vAlign w:val="center"/>
            <w:hideMark/>
          </w:tcPr>
          <w:p w14:paraId="3065BE7F"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110 5</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A49E773"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0.000000</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10411467"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2BB85CEE"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5AD1E210"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6" w:space="0" w:color="CBCBCB"/>
              <w:right w:val="single" w:sz="4" w:space="0" w:color="auto"/>
            </w:tcBorders>
            <w:tcMar>
              <w:top w:w="0" w:type="dxa"/>
              <w:left w:w="75" w:type="dxa"/>
              <w:bottom w:w="0" w:type="dxa"/>
              <w:right w:w="75" w:type="dxa"/>
            </w:tcMar>
            <w:vAlign w:val="center"/>
            <w:hideMark/>
          </w:tcPr>
          <w:p w14:paraId="40DA6437"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r>
      <w:tr w:rsidR="00187DCA" w:rsidRPr="00B44AC9" w14:paraId="42415FB0" w14:textId="77777777" w:rsidTr="00187DCA">
        <w:trPr>
          <w:jc w:val="center"/>
        </w:trPr>
        <w:tc>
          <w:tcPr>
            <w:tcW w:w="0" w:type="auto"/>
            <w:tcBorders>
              <w:top w:val="single" w:sz="6" w:space="0" w:color="CBCBCB"/>
              <w:left w:val="single" w:sz="4" w:space="0" w:color="auto"/>
              <w:bottom w:val="single" w:sz="4" w:space="0" w:color="auto"/>
              <w:right w:val="single" w:sz="4" w:space="0" w:color="auto"/>
            </w:tcBorders>
            <w:shd w:val="clear" w:color="auto" w:fill="A6A6A6" w:themeFill="background1" w:themeFillShade="A6"/>
            <w:tcMar>
              <w:top w:w="0" w:type="dxa"/>
              <w:left w:w="75" w:type="dxa"/>
              <w:bottom w:w="0" w:type="dxa"/>
              <w:right w:w="75" w:type="dxa"/>
            </w:tcMar>
            <w:vAlign w:val="center"/>
            <w:hideMark/>
          </w:tcPr>
          <w:p w14:paraId="58D68E94" w14:textId="77777777" w:rsidR="00B44AC9" w:rsidRPr="00B44AC9" w:rsidRDefault="00B44AC9" w:rsidP="00B44AC9">
            <w:pPr>
              <w:spacing w:before="75" w:after="75"/>
              <w:jc w:val="center"/>
              <w:rPr>
                <w:rFonts w:ascii="Calibri" w:hAnsi="Calibri"/>
                <w:sz w:val="22"/>
                <w:szCs w:val="22"/>
              </w:rPr>
            </w:pPr>
            <w:proofErr w:type="spellStart"/>
            <w:r w:rsidRPr="00B44AC9">
              <w:rPr>
                <w:rFonts w:ascii="Calibri" w:hAnsi="Calibri"/>
                <w:b/>
                <w:bCs/>
                <w:sz w:val="22"/>
                <w:szCs w:val="22"/>
              </w:rPr>
              <w:t>Mn</w:t>
            </w:r>
            <w:proofErr w:type="spellEnd"/>
            <w:r w:rsidRPr="00B44AC9">
              <w:rPr>
                <w:rFonts w:ascii="Calibri" w:hAnsi="Calibri"/>
                <w:b/>
                <w:bCs/>
                <w:sz w:val="22"/>
                <w:szCs w:val="22"/>
              </w:rPr>
              <w:t>*Cu 110 7</w:t>
            </w:r>
          </w:p>
        </w:tc>
        <w:tc>
          <w:tcPr>
            <w:tcW w:w="0" w:type="auto"/>
            <w:tcBorders>
              <w:top w:val="single" w:sz="6" w:space="0" w:color="CBCBCB"/>
              <w:left w:val="single" w:sz="4" w:space="0" w:color="auto"/>
              <w:bottom w:val="single" w:sz="4" w:space="0" w:color="auto"/>
              <w:right w:val="single" w:sz="4" w:space="0" w:color="auto"/>
            </w:tcBorders>
            <w:tcMar>
              <w:top w:w="0" w:type="dxa"/>
              <w:left w:w="75" w:type="dxa"/>
              <w:bottom w:w="0" w:type="dxa"/>
              <w:right w:w="75" w:type="dxa"/>
            </w:tcMar>
            <w:vAlign w:val="center"/>
            <w:hideMark/>
          </w:tcPr>
          <w:p w14:paraId="3A28A074"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0.000000</w:t>
            </w:r>
          </w:p>
        </w:tc>
        <w:tc>
          <w:tcPr>
            <w:tcW w:w="0" w:type="auto"/>
            <w:tcBorders>
              <w:top w:val="single" w:sz="6" w:space="0" w:color="CBCBCB"/>
              <w:left w:val="single" w:sz="4" w:space="0" w:color="auto"/>
              <w:bottom w:val="single" w:sz="4" w:space="0" w:color="auto"/>
              <w:right w:val="single" w:sz="4" w:space="0" w:color="auto"/>
            </w:tcBorders>
            <w:tcMar>
              <w:top w:w="0" w:type="dxa"/>
              <w:left w:w="75" w:type="dxa"/>
              <w:bottom w:w="0" w:type="dxa"/>
              <w:right w:w="75" w:type="dxa"/>
            </w:tcMar>
            <w:vAlign w:val="center"/>
            <w:hideMark/>
          </w:tcPr>
          <w:p w14:paraId="43A05011"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B</w:t>
            </w:r>
          </w:p>
        </w:tc>
        <w:tc>
          <w:tcPr>
            <w:tcW w:w="0" w:type="auto"/>
            <w:tcBorders>
              <w:top w:val="single" w:sz="6" w:space="0" w:color="CBCBCB"/>
              <w:left w:val="single" w:sz="4" w:space="0" w:color="auto"/>
              <w:bottom w:val="single" w:sz="4" w:space="0" w:color="auto"/>
              <w:right w:val="single" w:sz="4" w:space="0" w:color="auto"/>
            </w:tcBorders>
            <w:tcMar>
              <w:top w:w="0" w:type="dxa"/>
              <w:left w:w="75" w:type="dxa"/>
              <w:bottom w:w="0" w:type="dxa"/>
              <w:right w:w="75" w:type="dxa"/>
            </w:tcMar>
            <w:vAlign w:val="center"/>
            <w:hideMark/>
          </w:tcPr>
          <w:p w14:paraId="782C726A"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4" w:space="0" w:color="auto"/>
              <w:right w:val="single" w:sz="4" w:space="0" w:color="auto"/>
            </w:tcBorders>
            <w:tcMar>
              <w:top w:w="0" w:type="dxa"/>
              <w:left w:w="75" w:type="dxa"/>
              <w:bottom w:w="0" w:type="dxa"/>
              <w:right w:w="75" w:type="dxa"/>
            </w:tcMar>
            <w:vAlign w:val="center"/>
            <w:hideMark/>
          </w:tcPr>
          <w:p w14:paraId="5C2E4F55"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c>
          <w:tcPr>
            <w:tcW w:w="0" w:type="auto"/>
            <w:tcBorders>
              <w:top w:val="single" w:sz="6" w:space="0" w:color="CBCBCB"/>
              <w:left w:val="single" w:sz="4" w:space="0" w:color="auto"/>
              <w:bottom w:val="single" w:sz="4" w:space="0" w:color="auto"/>
              <w:right w:val="single" w:sz="4" w:space="0" w:color="auto"/>
            </w:tcBorders>
            <w:tcMar>
              <w:top w:w="0" w:type="dxa"/>
              <w:left w:w="75" w:type="dxa"/>
              <w:bottom w:w="0" w:type="dxa"/>
              <w:right w:w="75" w:type="dxa"/>
            </w:tcMar>
            <w:vAlign w:val="center"/>
            <w:hideMark/>
          </w:tcPr>
          <w:p w14:paraId="77A64F69" w14:textId="77777777" w:rsidR="00B44AC9" w:rsidRPr="00B44AC9" w:rsidRDefault="00B44AC9" w:rsidP="00B44AC9">
            <w:pPr>
              <w:spacing w:before="75" w:after="75"/>
              <w:rPr>
                <w:rFonts w:ascii="Calibri" w:hAnsi="Calibri"/>
                <w:sz w:val="22"/>
                <w:szCs w:val="22"/>
              </w:rPr>
            </w:pPr>
            <w:r w:rsidRPr="00B44AC9">
              <w:rPr>
                <w:rFonts w:ascii="Calibri" w:hAnsi="Calibri"/>
                <w:sz w:val="22"/>
                <w:szCs w:val="22"/>
              </w:rPr>
              <w:t>.</w:t>
            </w:r>
          </w:p>
        </w:tc>
      </w:tr>
    </w:tbl>
    <w:p w14:paraId="35BC6C78" w14:textId="77777777" w:rsidR="00B347A1" w:rsidRDefault="00B347A1" w:rsidP="00B347A1"/>
    <w:p w14:paraId="189A0359" w14:textId="29970407" w:rsidR="00B347A1" w:rsidRPr="00385F21" w:rsidRDefault="00B347A1" w:rsidP="00B347A1">
      <w:pPr>
        <w:spacing w:line="360" w:lineRule="auto"/>
        <w:ind w:left="720"/>
      </w:pPr>
      <w:r>
        <w:rPr>
          <w:rFonts w:eastAsiaTheme="minorEastAsia"/>
        </w:rPr>
        <w:t xml:space="preserve">By examining the profile plot, the maximum yield is achieved at </w:t>
      </w:r>
      <m:oMath>
        <m:r>
          <w:rPr>
            <w:rFonts w:ascii="Cambria Math" w:hAnsi="Cambria Math"/>
          </w:rPr>
          <m:t>Mn*Cu</m:t>
        </m:r>
        <w:proofErr w:type="gramStart"/>
        <m:r>
          <w:rPr>
            <w:rFonts w:ascii="Cambria Math" w:hAnsi="Cambria Math"/>
          </w:rPr>
          <m:t>=(</m:t>
        </m:r>
        <w:proofErr w:type="gramEnd"/>
        <m:r>
          <w:rPr>
            <w:rFonts w:ascii="Cambria Math" w:hAnsi="Cambria Math"/>
          </w:rPr>
          <m:t>110,7)</m:t>
        </m:r>
      </m:oMath>
      <w:r>
        <w:t xml:space="preserve">. </w:t>
      </w:r>
      <w:r>
        <w:rPr>
          <w:rFonts w:eastAsiaTheme="minorEastAsia"/>
        </w:rPr>
        <w:t xml:space="preserve">But, this is actually not confirmed by the maximum parameter estimate above of </w:t>
      </w:r>
      <m:oMath>
        <m:r>
          <w:rPr>
            <w:rFonts w:ascii="Cambria Math" w:eastAsiaTheme="minorEastAsia" w:hAnsi="Cambria Math"/>
          </w:rPr>
          <m:t>322.50</m:t>
        </m:r>
      </m:oMath>
      <w:r>
        <w:rPr>
          <w:rFonts w:eastAsiaTheme="minorEastAsia"/>
        </w:rPr>
        <w:t xml:space="preserve"> at</w:t>
      </w:r>
      <m:oMath>
        <m:r>
          <w:rPr>
            <w:rFonts w:ascii="Cambria Math" w:hAnsi="Cambria Math"/>
          </w:rPr>
          <m:t xml:space="preserve"> Mn*Cu</m:t>
        </m:r>
        <w:proofErr w:type="gramStart"/>
        <m:r>
          <w:rPr>
            <w:rFonts w:ascii="Cambria Math" w:hAnsi="Cambria Math"/>
          </w:rPr>
          <m:t>=(</m:t>
        </m:r>
        <w:proofErr w:type="gramEnd"/>
        <m:r>
          <w:rPr>
            <w:rFonts w:ascii="Cambria Math" w:hAnsi="Cambria Math"/>
          </w:rPr>
          <m:t>20,3)</m:t>
        </m:r>
      </m:oMath>
      <w:r w:rsidR="000C16D2">
        <w:rPr>
          <w:rFonts w:eastAsiaTheme="minorEastAsia"/>
        </w:rPr>
        <w:t>.</w:t>
      </w:r>
      <w:r>
        <w:rPr>
          <w:rFonts w:eastAsiaTheme="minorEastAsia"/>
        </w:rPr>
        <w:t xml:space="preserve"> </w:t>
      </w:r>
    </w:p>
    <w:p w14:paraId="10C55AE3" w14:textId="10FBDED0" w:rsidR="007F06F5" w:rsidRDefault="00FE6B2F" w:rsidP="00FE6B2F">
      <w:pPr>
        <w:spacing w:before="75" w:after="240"/>
      </w:pPr>
      <w:r>
        <w:t>SAS code:</w:t>
      </w:r>
    </w:p>
    <w:p w14:paraId="5E2B0938"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14.11</w:t>
      </w:r>
    </w:p>
    <w:p w14:paraId="340D9B16"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input data;</w:t>
      </w:r>
    </w:p>
    <w:p w14:paraId="09036A7F"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data</w:t>
      </w:r>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icecream</w:t>
      </w:r>
      <w:proofErr w:type="spellEnd"/>
      <w:r w:rsidRPr="00296753">
        <w:rPr>
          <w:rFonts w:ascii="Courier New" w:hAnsi="Courier New" w:cs="Courier New"/>
          <w:sz w:val="15"/>
          <w:szCs w:val="15"/>
        </w:rPr>
        <w:t>;</w:t>
      </w:r>
    </w:p>
    <w:p w14:paraId="631932E5"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input</w:t>
      </w:r>
      <w:r w:rsidRPr="00296753">
        <w:rPr>
          <w:rFonts w:ascii="Courier New" w:hAnsi="Courier New" w:cs="Courier New"/>
          <w:sz w:val="15"/>
          <w:szCs w:val="15"/>
        </w:rPr>
        <w:t xml:space="preserve"> Ratings </w:t>
      </w:r>
      <w:proofErr w:type="spellStart"/>
      <w:r w:rsidRPr="00296753">
        <w:rPr>
          <w:rFonts w:ascii="Courier New" w:hAnsi="Courier New" w:cs="Courier New"/>
          <w:sz w:val="15"/>
          <w:szCs w:val="15"/>
        </w:rPr>
        <w:t>Sweetner</w:t>
      </w:r>
      <w:proofErr w:type="spellEnd"/>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MilkFat</w:t>
      </w:r>
      <w:proofErr w:type="spellEnd"/>
      <w:r w:rsidRPr="00296753">
        <w:rPr>
          <w:rFonts w:ascii="Courier New" w:hAnsi="Courier New" w:cs="Courier New"/>
          <w:sz w:val="15"/>
          <w:szCs w:val="15"/>
        </w:rPr>
        <w:t>$ Air$;</w:t>
      </w:r>
    </w:p>
    <w:p w14:paraId="58C27433" w14:textId="77777777" w:rsidR="00296753" w:rsidRPr="00296753" w:rsidRDefault="00296753" w:rsidP="00296753">
      <w:pPr>
        <w:rPr>
          <w:rFonts w:ascii="Courier New" w:hAnsi="Courier New" w:cs="Courier New"/>
          <w:color w:val="0433FF"/>
          <w:sz w:val="15"/>
          <w:szCs w:val="15"/>
        </w:rPr>
      </w:pPr>
      <w:r w:rsidRPr="00296753">
        <w:rPr>
          <w:rFonts w:ascii="Courier New" w:hAnsi="Courier New" w:cs="Courier New"/>
          <w:color w:val="000000"/>
          <w:sz w:val="15"/>
          <w:szCs w:val="15"/>
        </w:rPr>
        <w:tab/>
      </w:r>
      <w:r w:rsidRPr="00296753">
        <w:rPr>
          <w:rFonts w:ascii="Courier New" w:hAnsi="Courier New" w:cs="Courier New"/>
          <w:color w:val="0433FF"/>
          <w:sz w:val="15"/>
          <w:szCs w:val="15"/>
        </w:rPr>
        <w:t>cards</w:t>
      </w:r>
      <w:r w:rsidRPr="00296753">
        <w:rPr>
          <w:rFonts w:ascii="Courier New" w:hAnsi="Courier New" w:cs="Courier New"/>
          <w:color w:val="000000"/>
          <w:sz w:val="15"/>
          <w:szCs w:val="15"/>
        </w:rPr>
        <w:t>;</w:t>
      </w:r>
    </w:p>
    <w:p w14:paraId="36F0AFC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23</w:t>
      </w:r>
      <w:r w:rsidRPr="00296753">
        <w:rPr>
          <w:rFonts w:ascii="Courier New" w:hAnsi="Courier New" w:cs="Courier New"/>
          <w:sz w:val="15"/>
          <w:szCs w:val="15"/>
        </w:rPr>
        <w:tab/>
        <w:t>12%</w:t>
      </w:r>
      <w:r w:rsidRPr="00296753">
        <w:rPr>
          <w:rFonts w:ascii="Courier New" w:hAnsi="Courier New" w:cs="Courier New"/>
          <w:sz w:val="15"/>
          <w:szCs w:val="15"/>
        </w:rPr>
        <w:tab/>
        <w:t>10%</w:t>
      </w:r>
      <w:r w:rsidRPr="00296753">
        <w:rPr>
          <w:rFonts w:ascii="Courier New" w:hAnsi="Courier New" w:cs="Courier New"/>
          <w:sz w:val="15"/>
          <w:szCs w:val="15"/>
        </w:rPr>
        <w:tab/>
        <w:t>5%</w:t>
      </w:r>
    </w:p>
    <w:p w14:paraId="4A944AA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24</w:t>
      </w:r>
      <w:r w:rsidRPr="00296753">
        <w:rPr>
          <w:rFonts w:ascii="Courier New" w:hAnsi="Courier New" w:cs="Courier New"/>
          <w:sz w:val="15"/>
          <w:szCs w:val="15"/>
        </w:rPr>
        <w:tab/>
        <w:t>12%</w:t>
      </w:r>
      <w:r w:rsidRPr="00296753">
        <w:rPr>
          <w:rFonts w:ascii="Courier New" w:hAnsi="Courier New" w:cs="Courier New"/>
          <w:sz w:val="15"/>
          <w:szCs w:val="15"/>
        </w:rPr>
        <w:tab/>
        <w:t>10%</w:t>
      </w:r>
      <w:r w:rsidRPr="00296753">
        <w:rPr>
          <w:rFonts w:ascii="Courier New" w:hAnsi="Courier New" w:cs="Courier New"/>
          <w:sz w:val="15"/>
          <w:szCs w:val="15"/>
        </w:rPr>
        <w:tab/>
        <w:t>5%</w:t>
      </w:r>
    </w:p>
    <w:p w14:paraId="3601791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25</w:t>
      </w:r>
      <w:r w:rsidRPr="00296753">
        <w:rPr>
          <w:rFonts w:ascii="Courier New" w:hAnsi="Courier New" w:cs="Courier New"/>
          <w:sz w:val="15"/>
          <w:szCs w:val="15"/>
        </w:rPr>
        <w:tab/>
        <w:t>12%</w:t>
      </w:r>
      <w:r w:rsidRPr="00296753">
        <w:rPr>
          <w:rFonts w:ascii="Courier New" w:hAnsi="Courier New" w:cs="Courier New"/>
          <w:sz w:val="15"/>
          <w:szCs w:val="15"/>
        </w:rPr>
        <w:tab/>
        <w:t>10%</w:t>
      </w:r>
      <w:r w:rsidRPr="00296753">
        <w:rPr>
          <w:rFonts w:ascii="Courier New" w:hAnsi="Courier New" w:cs="Courier New"/>
          <w:sz w:val="15"/>
          <w:szCs w:val="15"/>
        </w:rPr>
        <w:tab/>
        <w:t>5%</w:t>
      </w:r>
    </w:p>
    <w:p w14:paraId="718FEBBB"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12%</w:t>
      </w:r>
      <w:r w:rsidRPr="00296753">
        <w:rPr>
          <w:rFonts w:ascii="Courier New" w:hAnsi="Courier New" w:cs="Courier New"/>
          <w:sz w:val="15"/>
          <w:szCs w:val="15"/>
        </w:rPr>
        <w:tab/>
        <w:t>10%</w:t>
      </w:r>
      <w:r w:rsidRPr="00296753">
        <w:rPr>
          <w:rFonts w:ascii="Courier New" w:hAnsi="Courier New" w:cs="Courier New"/>
          <w:sz w:val="15"/>
          <w:szCs w:val="15"/>
        </w:rPr>
        <w:tab/>
        <w:t>10%</w:t>
      </w:r>
    </w:p>
    <w:p w14:paraId="3953467E"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35</w:t>
      </w:r>
      <w:r w:rsidRPr="00296753">
        <w:rPr>
          <w:rFonts w:ascii="Courier New" w:hAnsi="Courier New" w:cs="Courier New"/>
          <w:sz w:val="15"/>
          <w:szCs w:val="15"/>
        </w:rPr>
        <w:tab/>
        <w:t>12%</w:t>
      </w:r>
      <w:r w:rsidRPr="00296753">
        <w:rPr>
          <w:rFonts w:ascii="Courier New" w:hAnsi="Courier New" w:cs="Courier New"/>
          <w:sz w:val="15"/>
          <w:szCs w:val="15"/>
        </w:rPr>
        <w:tab/>
        <w:t>10%</w:t>
      </w:r>
      <w:r w:rsidRPr="00296753">
        <w:rPr>
          <w:rFonts w:ascii="Courier New" w:hAnsi="Courier New" w:cs="Courier New"/>
          <w:sz w:val="15"/>
          <w:szCs w:val="15"/>
        </w:rPr>
        <w:tab/>
        <w:t>10%</w:t>
      </w:r>
    </w:p>
    <w:p w14:paraId="4AC4166E"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12%</w:t>
      </w:r>
      <w:r w:rsidRPr="00296753">
        <w:rPr>
          <w:rFonts w:ascii="Courier New" w:hAnsi="Courier New" w:cs="Courier New"/>
          <w:sz w:val="15"/>
          <w:szCs w:val="15"/>
        </w:rPr>
        <w:tab/>
        <w:t>10%</w:t>
      </w:r>
      <w:r w:rsidRPr="00296753">
        <w:rPr>
          <w:rFonts w:ascii="Courier New" w:hAnsi="Courier New" w:cs="Courier New"/>
          <w:sz w:val="15"/>
          <w:szCs w:val="15"/>
        </w:rPr>
        <w:tab/>
        <w:t>10%</w:t>
      </w:r>
    </w:p>
    <w:p w14:paraId="5F9D5ED0"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w:t>
      </w:r>
      <w:r w:rsidRPr="00296753">
        <w:rPr>
          <w:rFonts w:ascii="Courier New" w:hAnsi="Courier New" w:cs="Courier New"/>
          <w:sz w:val="15"/>
          <w:szCs w:val="15"/>
        </w:rPr>
        <w:tab/>
        <w:t>12%</w:t>
      </w:r>
      <w:r w:rsidRPr="00296753">
        <w:rPr>
          <w:rFonts w:ascii="Courier New" w:hAnsi="Courier New" w:cs="Courier New"/>
          <w:sz w:val="15"/>
          <w:szCs w:val="15"/>
        </w:rPr>
        <w:tab/>
        <w:t>10%</w:t>
      </w:r>
      <w:r w:rsidRPr="00296753">
        <w:rPr>
          <w:rFonts w:ascii="Courier New" w:hAnsi="Courier New" w:cs="Courier New"/>
          <w:sz w:val="15"/>
          <w:szCs w:val="15"/>
        </w:rPr>
        <w:tab/>
        <w:t>15%</w:t>
      </w:r>
    </w:p>
    <w:p w14:paraId="334B3E22"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24</w:t>
      </w:r>
      <w:r w:rsidRPr="00296753">
        <w:rPr>
          <w:rFonts w:ascii="Courier New" w:hAnsi="Courier New" w:cs="Courier New"/>
          <w:sz w:val="15"/>
          <w:szCs w:val="15"/>
        </w:rPr>
        <w:tab/>
        <w:t>12%</w:t>
      </w:r>
      <w:r w:rsidRPr="00296753">
        <w:rPr>
          <w:rFonts w:ascii="Courier New" w:hAnsi="Courier New" w:cs="Courier New"/>
          <w:sz w:val="15"/>
          <w:szCs w:val="15"/>
        </w:rPr>
        <w:tab/>
        <w:t>10%</w:t>
      </w:r>
      <w:r w:rsidRPr="00296753">
        <w:rPr>
          <w:rFonts w:ascii="Courier New" w:hAnsi="Courier New" w:cs="Courier New"/>
          <w:sz w:val="15"/>
          <w:szCs w:val="15"/>
        </w:rPr>
        <w:tab/>
        <w:t>15%</w:t>
      </w:r>
    </w:p>
    <w:p w14:paraId="689B7FC2"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27</w:t>
      </w:r>
      <w:r w:rsidRPr="00296753">
        <w:rPr>
          <w:rFonts w:ascii="Courier New" w:hAnsi="Courier New" w:cs="Courier New"/>
          <w:sz w:val="15"/>
          <w:szCs w:val="15"/>
        </w:rPr>
        <w:tab/>
        <w:t>12%</w:t>
      </w:r>
      <w:r w:rsidRPr="00296753">
        <w:rPr>
          <w:rFonts w:ascii="Courier New" w:hAnsi="Courier New" w:cs="Courier New"/>
          <w:sz w:val="15"/>
          <w:szCs w:val="15"/>
        </w:rPr>
        <w:tab/>
        <w:t>10%</w:t>
      </w:r>
      <w:r w:rsidRPr="00296753">
        <w:rPr>
          <w:rFonts w:ascii="Courier New" w:hAnsi="Courier New" w:cs="Courier New"/>
          <w:sz w:val="15"/>
          <w:szCs w:val="15"/>
        </w:rPr>
        <w:tab/>
        <w:t>15%</w:t>
      </w:r>
    </w:p>
    <w:p w14:paraId="3081146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27</w:t>
      </w:r>
      <w:r w:rsidRPr="00296753">
        <w:rPr>
          <w:rFonts w:ascii="Courier New" w:hAnsi="Courier New" w:cs="Courier New"/>
          <w:sz w:val="15"/>
          <w:szCs w:val="15"/>
        </w:rPr>
        <w:tab/>
        <w:t>12%</w:t>
      </w:r>
      <w:r w:rsidRPr="00296753">
        <w:rPr>
          <w:rFonts w:ascii="Courier New" w:hAnsi="Courier New" w:cs="Courier New"/>
          <w:sz w:val="15"/>
          <w:szCs w:val="15"/>
        </w:rPr>
        <w:tab/>
        <w:t>12%</w:t>
      </w:r>
      <w:r w:rsidRPr="00296753">
        <w:rPr>
          <w:rFonts w:ascii="Courier New" w:hAnsi="Courier New" w:cs="Courier New"/>
          <w:sz w:val="15"/>
          <w:szCs w:val="15"/>
        </w:rPr>
        <w:tab/>
        <w:t>5%</w:t>
      </w:r>
    </w:p>
    <w:p w14:paraId="62F8DF4D"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lastRenderedPageBreak/>
        <w:t>28</w:t>
      </w:r>
      <w:r w:rsidRPr="00296753">
        <w:rPr>
          <w:rFonts w:ascii="Courier New" w:hAnsi="Courier New" w:cs="Courier New"/>
          <w:sz w:val="15"/>
          <w:szCs w:val="15"/>
        </w:rPr>
        <w:tab/>
        <w:t>12%</w:t>
      </w:r>
      <w:r w:rsidRPr="00296753">
        <w:rPr>
          <w:rFonts w:ascii="Courier New" w:hAnsi="Courier New" w:cs="Courier New"/>
          <w:sz w:val="15"/>
          <w:szCs w:val="15"/>
        </w:rPr>
        <w:tab/>
        <w:t>12%</w:t>
      </w:r>
      <w:r w:rsidRPr="00296753">
        <w:rPr>
          <w:rFonts w:ascii="Courier New" w:hAnsi="Courier New" w:cs="Courier New"/>
          <w:sz w:val="15"/>
          <w:szCs w:val="15"/>
        </w:rPr>
        <w:tab/>
        <w:t>5%</w:t>
      </w:r>
    </w:p>
    <w:p w14:paraId="009B810A"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26</w:t>
      </w:r>
      <w:r w:rsidRPr="00296753">
        <w:rPr>
          <w:rFonts w:ascii="Courier New" w:hAnsi="Courier New" w:cs="Courier New"/>
          <w:sz w:val="15"/>
          <w:szCs w:val="15"/>
        </w:rPr>
        <w:tab/>
        <w:t>12%</w:t>
      </w:r>
      <w:r w:rsidRPr="00296753">
        <w:rPr>
          <w:rFonts w:ascii="Courier New" w:hAnsi="Courier New" w:cs="Courier New"/>
          <w:sz w:val="15"/>
          <w:szCs w:val="15"/>
        </w:rPr>
        <w:tab/>
        <w:t>12%</w:t>
      </w:r>
      <w:r w:rsidRPr="00296753">
        <w:rPr>
          <w:rFonts w:ascii="Courier New" w:hAnsi="Courier New" w:cs="Courier New"/>
          <w:sz w:val="15"/>
          <w:szCs w:val="15"/>
        </w:rPr>
        <w:tab/>
        <w:t>5%</w:t>
      </w:r>
    </w:p>
    <w:p w14:paraId="68B21DF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12%</w:t>
      </w:r>
      <w:r w:rsidRPr="00296753">
        <w:rPr>
          <w:rFonts w:ascii="Courier New" w:hAnsi="Courier New" w:cs="Courier New"/>
          <w:sz w:val="15"/>
          <w:szCs w:val="15"/>
        </w:rPr>
        <w:tab/>
        <w:t>12%</w:t>
      </w:r>
      <w:r w:rsidRPr="00296753">
        <w:rPr>
          <w:rFonts w:ascii="Courier New" w:hAnsi="Courier New" w:cs="Courier New"/>
          <w:sz w:val="15"/>
          <w:szCs w:val="15"/>
        </w:rPr>
        <w:tab/>
        <w:t>10%</w:t>
      </w:r>
    </w:p>
    <w:p w14:paraId="14349BE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38</w:t>
      </w:r>
      <w:r w:rsidRPr="00296753">
        <w:rPr>
          <w:rFonts w:ascii="Courier New" w:hAnsi="Courier New" w:cs="Courier New"/>
          <w:sz w:val="15"/>
          <w:szCs w:val="15"/>
        </w:rPr>
        <w:tab/>
        <w:t>12%</w:t>
      </w:r>
      <w:r w:rsidRPr="00296753">
        <w:rPr>
          <w:rFonts w:ascii="Courier New" w:hAnsi="Courier New" w:cs="Courier New"/>
          <w:sz w:val="15"/>
          <w:szCs w:val="15"/>
        </w:rPr>
        <w:tab/>
        <w:t>12%</w:t>
      </w:r>
      <w:r w:rsidRPr="00296753">
        <w:rPr>
          <w:rFonts w:ascii="Courier New" w:hAnsi="Courier New" w:cs="Courier New"/>
          <w:sz w:val="15"/>
          <w:szCs w:val="15"/>
        </w:rPr>
        <w:tab/>
        <w:t>10%</w:t>
      </w:r>
    </w:p>
    <w:p w14:paraId="414E701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39</w:t>
      </w:r>
      <w:r w:rsidRPr="00296753">
        <w:rPr>
          <w:rFonts w:ascii="Courier New" w:hAnsi="Courier New" w:cs="Courier New"/>
          <w:sz w:val="15"/>
          <w:szCs w:val="15"/>
        </w:rPr>
        <w:tab/>
        <w:t>12%</w:t>
      </w:r>
      <w:r w:rsidRPr="00296753">
        <w:rPr>
          <w:rFonts w:ascii="Courier New" w:hAnsi="Courier New" w:cs="Courier New"/>
          <w:sz w:val="15"/>
          <w:szCs w:val="15"/>
        </w:rPr>
        <w:tab/>
        <w:t>12%</w:t>
      </w:r>
      <w:r w:rsidRPr="00296753">
        <w:rPr>
          <w:rFonts w:ascii="Courier New" w:hAnsi="Courier New" w:cs="Courier New"/>
          <w:sz w:val="15"/>
          <w:szCs w:val="15"/>
        </w:rPr>
        <w:tab/>
        <w:t>10%</w:t>
      </w:r>
    </w:p>
    <w:p w14:paraId="792F2DDE"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35</w:t>
      </w:r>
      <w:r w:rsidRPr="00296753">
        <w:rPr>
          <w:rFonts w:ascii="Courier New" w:hAnsi="Courier New" w:cs="Courier New"/>
          <w:sz w:val="15"/>
          <w:szCs w:val="15"/>
        </w:rPr>
        <w:tab/>
        <w:t>12%</w:t>
      </w:r>
      <w:r w:rsidRPr="00296753">
        <w:rPr>
          <w:rFonts w:ascii="Courier New" w:hAnsi="Courier New" w:cs="Courier New"/>
          <w:sz w:val="15"/>
          <w:szCs w:val="15"/>
        </w:rPr>
        <w:tab/>
        <w:t>12%</w:t>
      </w:r>
      <w:r w:rsidRPr="00296753">
        <w:rPr>
          <w:rFonts w:ascii="Courier New" w:hAnsi="Courier New" w:cs="Courier New"/>
          <w:sz w:val="15"/>
          <w:szCs w:val="15"/>
        </w:rPr>
        <w:tab/>
        <w:t>15%</w:t>
      </w:r>
    </w:p>
    <w:p w14:paraId="21FFA61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35</w:t>
      </w:r>
      <w:r w:rsidRPr="00296753">
        <w:rPr>
          <w:rFonts w:ascii="Courier New" w:hAnsi="Courier New" w:cs="Courier New"/>
          <w:sz w:val="15"/>
          <w:szCs w:val="15"/>
        </w:rPr>
        <w:tab/>
        <w:t>12%</w:t>
      </w:r>
      <w:r w:rsidRPr="00296753">
        <w:rPr>
          <w:rFonts w:ascii="Courier New" w:hAnsi="Courier New" w:cs="Courier New"/>
          <w:sz w:val="15"/>
          <w:szCs w:val="15"/>
        </w:rPr>
        <w:tab/>
        <w:t>12%</w:t>
      </w:r>
      <w:r w:rsidRPr="00296753">
        <w:rPr>
          <w:rFonts w:ascii="Courier New" w:hAnsi="Courier New" w:cs="Courier New"/>
          <w:sz w:val="15"/>
          <w:szCs w:val="15"/>
        </w:rPr>
        <w:tab/>
        <w:t>15%</w:t>
      </w:r>
    </w:p>
    <w:p w14:paraId="6793B7B7"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12%</w:t>
      </w:r>
      <w:r w:rsidRPr="00296753">
        <w:rPr>
          <w:rFonts w:ascii="Courier New" w:hAnsi="Courier New" w:cs="Courier New"/>
          <w:sz w:val="15"/>
          <w:szCs w:val="15"/>
        </w:rPr>
        <w:tab/>
        <w:t>12%</w:t>
      </w:r>
      <w:r w:rsidRPr="00296753">
        <w:rPr>
          <w:rFonts w:ascii="Courier New" w:hAnsi="Courier New" w:cs="Courier New"/>
          <w:sz w:val="15"/>
          <w:szCs w:val="15"/>
        </w:rPr>
        <w:tab/>
        <w:t>15%</w:t>
      </w:r>
    </w:p>
    <w:p w14:paraId="28FBCEE2"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31</w:t>
      </w:r>
      <w:r w:rsidRPr="00296753">
        <w:rPr>
          <w:rFonts w:ascii="Courier New" w:hAnsi="Courier New" w:cs="Courier New"/>
          <w:sz w:val="15"/>
          <w:szCs w:val="15"/>
        </w:rPr>
        <w:tab/>
        <w:t>12%</w:t>
      </w:r>
      <w:r w:rsidRPr="00296753">
        <w:rPr>
          <w:rFonts w:ascii="Courier New" w:hAnsi="Courier New" w:cs="Courier New"/>
          <w:sz w:val="15"/>
          <w:szCs w:val="15"/>
        </w:rPr>
        <w:tab/>
        <w:t>15%</w:t>
      </w:r>
      <w:r w:rsidRPr="00296753">
        <w:rPr>
          <w:rFonts w:ascii="Courier New" w:hAnsi="Courier New" w:cs="Courier New"/>
          <w:sz w:val="15"/>
          <w:szCs w:val="15"/>
        </w:rPr>
        <w:tab/>
        <w:t>5%</w:t>
      </w:r>
    </w:p>
    <w:p w14:paraId="5F3C810D"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32</w:t>
      </w:r>
      <w:r w:rsidRPr="00296753">
        <w:rPr>
          <w:rFonts w:ascii="Courier New" w:hAnsi="Courier New" w:cs="Courier New"/>
          <w:sz w:val="15"/>
          <w:szCs w:val="15"/>
        </w:rPr>
        <w:tab/>
        <w:t>12%</w:t>
      </w:r>
      <w:r w:rsidRPr="00296753">
        <w:rPr>
          <w:rFonts w:ascii="Courier New" w:hAnsi="Courier New" w:cs="Courier New"/>
          <w:sz w:val="15"/>
          <w:szCs w:val="15"/>
        </w:rPr>
        <w:tab/>
        <w:t>15%</w:t>
      </w:r>
      <w:r w:rsidRPr="00296753">
        <w:rPr>
          <w:rFonts w:ascii="Courier New" w:hAnsi="Courier New" w:cs="Courier New"/>
          <w:sz w:val="15"/>
          <w:szCs w:val="15"/>
        </w:rPr>
        <w:tab/>
        <w:t>5%</w:t>
      </w:r>
    </w:p>
    <w:p w14:paraId="2F2FBE7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29</w:t>
      </w:r>
      <w:r w:rsidRPr="00296753">
        <w:rPr>
          <w:rFonts w:ascii="Courier New" w:hAnsi="Courier New" w:cs="Courier New"/>
          <w:sz w:val="15"/>
          <w:szCs w:val="15"/>
        </w:rPr>
        <w:tab/>
        <w:t>12%</w:t>
      </w:r>
      <w:r w:rsidRPr="00296753">
        <w:rPr>
          <w:rFonts w:ascii="Courier New" w:hAnsi="Courier New" w:cs="Courier New"/>
          <w:sz w:val="15"/>
          <w:szCs w:val="15"/>
        </w:rPr>
        <w:tab/>
        <w:t>15%</w:t>
      </w:r>
      <w:r w:rsidRPr="00296753">
        <w:rPr>
          <w:rFonts w:ascii="Courier New" w:hAnsi="Courier New" w:cs="Courier New"/>
          <w:sz w:val="15"/>
          <w:szCs w:val="15"/>
        </w:rPr>
        <w:tab/>
        <w:t>5%</w:t>
      </w:r>
    </w:p>
    <w:p w14:paraId="55AAC6E7"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33</w:t>
      </w:r>
      <w:r w:rsidRPr="00296753">
        <w:rPr>
          <w:rFonts w:ascii="Courier New" w:hAnsi="Courier New" w:cs="Courier New"/>
          <w:sz w:val="15"/>
          <w:szCs w:val="15"/>
        </w:rPr>
        <w:tab/>
        <w:t>12%</w:t>
      </w:r>
      <w:r w:rsidRPr="00296753">
        <w:rPr>
          <w:rFonts w:ascii="Courier New" w:hAnsi="Courier New" w:cs="Courier New"/>
          <w:sz w:val="15"/>
          <w:szCs w:val="15"/>
        </w:rPr>
        <w:tab/>
        <w:t>15%</w:t>
      </w:r>
      <w:r w:rsidRPr="00296753">
        <w:rPr>
          <w:rFonts w:ascii="Courier New" w:hAnsi="Courier New" w:cs="Courier New"/>
          <w:sz w:val="15"/>
          <w:szCs w:val="15"/>
        </w:rPr>
        <w:tab/>
        <w:t>10%</w:t>
      </w:r>
    </w:p>
    <w:p w14:paraId="139D666F"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12%</w:t>
      </w:r>
      <w:r w:rsidRPr="00296753">
        <w:rPr>
          <w:rFonts w:ascii="Courier New" w:hAnsi="Courier New" w:cs="Courier New"/>
          <w:sz w:val="15"/>
          <w:szCs w:val="15"/>
        </w:rPr>
        <w:tab/>
        <w:t>15%</w:t>
      </w:r>
      <w:r w:rsidRPr="00296753">
        <w:rPr>
          <w:rFonts w:ascii="Courier New" w:hAnsi="Courier New" w:cs="Courier New"/>
          <w:sz w:val="15"/>
          <w:szCs w:val="15"/>
        </w:rPr>
        <w:tab/>
        <w:t>10%</w:t>
      </w:r>
    </w:p>
    <w:p w14:paraId="186F73FD"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35</w:t>
      </w:r>
      <w:r w:rsidRPr="00296753">
        <w:rPr>
          <w:rFonts w:ascii="Courier New" w:hAnsi="Courier New" w:cs="Courier New"/>
          <w:sz w:val="15"/>
          <w:szCs w:val="15"/>
        </w:rPr>
        <w:tab/>
        <w:t>12%</w:t>
      </w:r>
      <w:r w:rsidRPr="00296753">
        <w:rPr>
          <w:rFonts w:ascii="Courier New" w:hAnsi="Courier New" w:cs="Courier New"/>
          <w:sz w:val="15"/>
          <w:szCs w:val="15"/>
        </w:rPr>
        <w:tab/>
        <w:t>15%</w:t>
      </w:r>
      <w:r w:rsidRPr="00296753">
        <w:rPr>
          <w:rFonts w:ascii="Courier New" w:hAnsi="Courier New" w:cs="Courier New"/>
          <w:sz w:val="15"/>
          <w:szCs w:val="15"/>
        </w:rPr>
        <w:tab/>
        <w:t>10%</w:t>
      </w:r>
    </w:p>
    <w:p w14:paraId="06C16537"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26</w:t>
      </w:r>
      <w:r w:rsidRPr="00296753">
        <w:rPr>
          <w:rFonts w:ascii="Courier New" w:hAnsi="Courier New" w:cs="Courier New"/>
          <w:sz w:val="15"/>
          <w:szCs w:val="15"/>
        </w:rPr>
        <w:tab/>
        <w:t>12%</w:t>
      </w:r>
      <w:r w:rsidRPr="00296753">
        <w:rPr>
          <w:rFonts w:ascii="Courier New" w:hAnsi="Courier New" w:cs="Courier New"/>
          <w:sz w:val="15"/>
          <w:szCs w:val="15"/>
        </w:rPr>
        <w:tab/>
        <w:t>15%</w:t>
      </w:r>
      <w:r w:rsidRPr="00296753">
        <w:rPr>
          <w:rFonts w:ascii="Courier New" w:hAnsi="Courier New" w:cs="Courier New"/>
          <w:sz w:val="15"/>
          <w:szCs w:val="15"/>
        </w:rPr>
        <w:tab/>
        <w:t>15%</w:t>
      </w:r>
    </w:p>
    <w:p w14:paraId="44549A37"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27</w:t>
      </w:r>
      <w:r w:rsidRPr="00296753">
        <w:rPr>
          <w:rFonts w:ascii="Courier New" w:hAnsi="Courier New" w:cs="Courier New"/>
          <w:sz w:val="15"/>
          <w:szCs w:val="15"/>
        </w:rPr>
        <w:tab/>
        <w:t>12%</w:t>
      </w:r>
      <w:r w:rsidRPr="00296753">
        <w:rPr>
          <w:rFonts w:ascii="Courier New" w:hAnsi="Courier New" w:cs="Courier New"/>
          <w:sz w:val="15"/>
          <w:szCs w:val="15"/>
        </w:rPr>
        <w:tab/>
        <w:t>15%</w:t>
      </w:r>
      <w:r w:rsidRPr="00296753">
        <w:rPr>
          <w:rFonts w:ascii="Courier New" w:hAnsi="Courier New" w:cs="Courier New"/>
          <w:sz w:val="15"/>
          <w:szCs w:val="15"/>
        </w:rPr>
        <w:tab/>
        <w:t>15%</w:t>
      </w:r>
    </w:p>
    <w:p w14:paraId="7CAD0266"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25</w:t>
      </w:r>
      <w:r w:rsidRPr="00296753">
        <w:rPr>
          <w:rFonts w:ascii="Courier New" w:hAnsi="Courier New" w:cs="Courier New"/>
          <w:sz w:val="15"/>
          <w:szCs w:val="15"/>
        </w:rPr>
        <w:tab/>
        <w:t>12%</w:t>
      </w:r>
      <w:r w:rsidRPr="00296753">
        <w:rPr>
          <w:rFonts w:ascii="Courier New" w:hAnsi="Courier New" w:cs="Courier New"/>
          <w:sz w:val="15"/>
          <w:szCs w:val="15"/>
        </w:rPr>
        <w:tab/>
        <w:t>15%</w:t>
      </w:r>
      <w:r w:rsidRPr="00296753">
        <w:rPr>
          <w:rFonts w:ascii="Courier New" w:hAnsi="Courier New" w:cs="Courier New"/>
          <w:sz w:val="15"/>
          <w:szCs w:val="15"/>
        </w:rPr>
        <w:tab/>
        <w:t>15%</w:t>
      </w:r>
    </w:p>
    <w:p w14:paraId="1441FBC4"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24</w:t>
      </w:r>
      <w:r w:rsidRPr="00296753">
        <w:rPr>
          <w:rFonts w:ascii="Courier New" w:hAnsi="Courier New" w:cs="Courier New"/>
          <w:sz w:val="15"/>
          <w:szCs w:val="15"/>
        </w:rPr>
        <w:tab/>
        <w:t>16%</w:t>
      </w:r>
      <w:r w:rsidRPr="00296753">
        <w:rPr>
          <w:rFonts w:ascii="Courier New" w:hAnsi="Courier New" w:cs="Courier New"/>
          <w:sz w:val="15"/>
          <w:szCs w:val="15"/>
        </w:rPr>
        <w:tab/>
        <w:t>10%</w:t>
      </w:r>
      <w:r w:rsidRPr="00296753">
        <w:rPr>
          <w:rFonts w:ascii="Courier New" w:hAnsi="Courier New" w:cs="Courier New"/>
          <w:sz w:val="15"/>
          <w:szCs w:val="15"/>
        </w:rPr>
        <w:tab/>
        <w:t>5%</w:t>
      </w:r>
    </w:p>
    <w:p w14:paraId="426459A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23</w:t>
      </w:r>
      <w:r w:rsidRPr="00296753">
        <w:rPr>
          <w:rFonts w:ascii="Courier New" w:hAnsi="Courier New" w:cs="Courier New"/>
          <w:sz w:val="15"/>
          <w:szCs w:val="15"/>
        </w:rPr>
        <w:tab/>
        <w:t>16%</w:t>
      </w:r>
      <w:r w:rsidRPr="00296753">
        <w:rPr>
          <w:rFonts w:ascii="Courier New" w:hAnsi="Courier New" w:cs="Courier New"/>
          <w:sz w:val="15"/>
          <w:szCs w:val="15"/>
        </w:rPr>
        <w:tab/>
        <w:t>10%</w:t>
      </w:r>
      <w:r w:rsidRPr="00296753">
        <w:rPr>
          <w:rFonts w:ascii="Courier New" w:hAnsi="Courier New" w:cs="Courier New"/>
          <w:sz w:val="15"/>
          <w:szCs w:val="15"/>
        </w:rPr>
        <w:tab/>
        <w:t>5%</w:t>
      </w:r>
    </w:p>
    <w:p w14:paraId="1ED05880"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w:t>
      </w:r>
      <w:r w:rsidRPr="00296753">
        <w:rPr>
          <w:rFonts w:ascii="Courier New" w:hAnsi="Courier New" w:cs="Courier New"/>
          <w:sz w:val="15"/>
          <w:szCs w:val="15"/>
        </w:rPr>
        <w:tab/>
        <w:t>16%</w:t>
      </w:r>
      <w:r w:rsidRPr="00296753">
        <w:rPr>
          <w:rFonts w:ascii="Courier New" w:hAnsi="Courier New" w:cs="Courier New"/>
          <w:sz w:val="15"/>
          <w:szCs w:val="15"/>
        </w:rPr>
        <w:tab/>
        <w:t>10%</w:t>
      </w:r>
      <w:r w:rsidRPr="00296753">
        <w:rPr>
          <w:rFonts w:ascii="Courier New" w:hAnsi="Courier New" w:cs="Courier New"/>
          <w:sz w:val="15"/>
          <w:szCs w:val="15"/>
        </w:rPr>
        <w:tab/>
        <w:t>5%</w:t>
      </w:r>
    </w:p>
    <w:p w14:paraId="39DFF181"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37</w:t>
      </w:r>
      <w:r w:rsidRPr="00296753">
        <w:rPr>
          <w:rFonts w:ascii="Courier New" w:hAnsi="Courier New" w:cs="Courier New"/>
          <w:sz w:val="15"/>
          <w:szCs w:val="15"/>
        </w:rPr>
        <w:tab/>
        <w:t>16%</w:t>
      </w:r>
      <w:r w:rsidRPr="00296753">
        <w:rPr>
          <w:rFonts w:ascii="Courier New" w:hAnsi="Courier New" w:cs="Courier New"/>
          <w:sz w:val="15"/>
          <w:szCs w:val="15"/>
        </w:rPr>
        <w:tab/>
        <w:t>10%</w:t>
      </w:r>
      <w:r w:rsidRPr="00296753">
        <w:rPr>
          <w:rFonts w:ascii="Courier New" w:hAnsi="Courier New" w:cs="Courier New"/>
          <w:sz w:val="15"/>
          <w:szCs w:val="15"/>
        </w:rPr>
        <w:tab/>
        <w:t>10%</w:t>
      </w:r>
    </w:p>
    <w:p w14:paraId="5F40B4E2"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39</w:t>
      </w:r>
      <w:r w:rsidRPr="00296753">
        <w:rPr>
          <w:rFonts w:ascii="Courier New" w:hAnsi="Courier New" w:cs="Courier New"/>
          <w:sz w:val="15"/>
          <w:szCs w:val="15"/>
        </w:rPr>
        <w:tab/>
        <w:t>16%</w:t>
      </w:r>
      <w:r w:rsidRPr="00296753">
        <w:rPr>
          <w:rFonts w:ascii="Courier New" w:hAnsi="Courier New" w:cs="Courier New"/>
          <w:sz w:val="15"/>
          <w:szCs w:val="15"/>
        </w:rPr>
        <w:tab/>
        <w:t>10%</w:t>
      </w:r>
      <w:r w:rsidRPr="00296753">
        <w:rPr>
          <w:rFonts w:ascii="Courier New" w:hAnsi="Courier New" w:cs="Courier New"/>
          <w:sz w:val="15"/>
          <w:szCs w:val="15"/>
        </w:rPr>
        <w:tab/>
        <w:t>10%</w:t>
      </w:r>
    </w:p>
    <w:p w14:paraId="506825D5"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35</w:t>
      </w:r>
      <w:r w:rsidRPr="00296753">
        <w:rPr>
          <w:rFonts w:ascii="Courier New" w:hAnsi="Courier New" w:cs="Courier New"/>
          <w:sz w:val="15"/>
          <w:szCs w:val="15"/>
        </w:rPr>
        <w:tab/>
        <w:t>16%</w:t>
      </w:r>
      <w:r w:rsidRPr="00296753">
        <w:rPr>
          <w:rFonts w:ascii="Courier New" w:hAnsi="Courier New" w:cs="Courier New"/>
          <w:sz w:val="15"/>
          <w:szCs w:val="15"/>
        </w:rPr>
        <w:tab/>
        <w:t>10%</w:t>
      </w:r>
      <w:r w:rsidRPr="00296753">
        <w:rPr>
          <w:rFonts w:ascii="Courier New" w:hAnsi="Courier New" w:cs="Courier New"/>
          <w:sz w:val="15"/>
          <w:szCs w:val="15"/>
        </w:rPr>
        <w:tab/>
        <w:t>10%</w:t>
      </w:r>
    </w:p>
    <w:p w14:paraId="46802D27"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26</w:t>
      </w:r>
      <w:r w:rsidRPr="00296753">
        <w:rPr>
          <w:rFonts w:ascii="Courier New" w:hAnsi="Courier New" w:cs="Courier New"/>
          <w:sz w:val="15"/>
          <w:szCs w:val="15"/>
        </w:rPr>
        <w:tab/>
        <w:t>16%</w:t>
      </w:r>
      <w:r w:rsidRPr="00296753">
        <w:rPr>
          <w:rFonts w:ascii="Courier New" w:hAnsi="Courier New" w:cs="Courier New"/>
          <w:sz w:val="15"/>
          <w:szCs w:val="15"/>
        </w:rPr>
        <w:tab/>
        <w:t>10%</w:t>
      </w:r>
      <w:r w:rsidRPr="00296753">
        <w:rPr>
          <w:rFonts w:ascii="Courier New" w:hAnsi="Courier New" w:cs="Courier New"/>
          <w:sz w:val="15"/>
          <w:szCs w:val="15"/>
        </w:rPr>
        <w:tab/>
        <w:t>15%</w:t>
      </w:r>
    </w:p>
    <w:p w14:paraId="3E5103AA"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29</w:t>
      </w:r>
      <w:r w:rsidRPr="00296753">
        <w:rPr>
          <w:rFonts w:ascii="Courier New" w:hAnsi="Courier New" w:cs="Courier New"/>
          <w:sz w:val="15"/>
          <w:szCs w:val="15"/>
        </w:rPr>
        <w:tab/>
        <w:t>16%</w:t>
      </w:r>
      <w:r w:rsidRPr="00296753">
        <w:rPr>
          <w:rFonts w:ascii="Courier New" w:hAnsi="Courier New" w:cs="Courier New"/>
          <w:sz w:val="15"/>
          <w:szCs w:val="15"/>
        </w:rPr>
        <w:tab/>
        <w:t>10%</w:t>
      </w:r>
      <w:r w:rsidRPr="00296753">
        <w:rPr>
          <w:rFonts w:ascii="Courier New" w:hAnsi="Courier New" w:cs="Courier New"/>
          <w:sz w:val="15"/>
          <w:szCs w:val="15"/>
        </w:rPr>
        <w:tab/>
        <w:t>15%</w:t>
      </w:r>
    </w:p>
    <w:p w14:paraId="45066A13"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25</w:t>
      </w:r>
      <w:r w:rsidRPr="00296753">
        <w:rPr>
          <w:rFonts w:ascii="Courier New" w:hAnsi="Courier New" w:cs="Courier New"/>
          <w:sz w:val="15"/>
          <w:szCs w:val="15"/>
        </w:rPr>
        <w:tab/>
        <w:t>16%</w:t>
      </w:r>
      <w:r w:rsidRPr="00296753">
        <w:rPr>
          <w:rFonts w:ascii="Courier New" w:hAnsi="Courier New" w:cs="Courier New"/>
          <w:sz w:val="15"/>
          <w:szCs w:val="15"/>
        </w:rPr>
        <w:tab/>
        <w:t>10%</w:t>
      </w:r>
      <w:r w:rsidRPr="00296753">
        <w:rPr>
          <w:rFonts w:ascii="Courier New" w:hAnsi="Courier New" w:cs="Courier New"/>
          <w:sz w:val="15"/>
          <w:szCs w:val="15"/>
        </w:rPr>
        <w:tab/>
        <w:t>15%</w:t>
      </w:r>
    </w:p>
    <w:p w14:paraId="2220222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38</w:t>
      </w:r>
      <w:r w:rsidRPr="00296753">
        <w:rPr>
          <w:rFonts w:ascii="Courier New" w:hAnsi="Courier New" w:cs="Courier New"/>
          <w:sz w:val="15"/>
          <w:szCs w:val="15"/>
        </w:rPr>
        <w:tab/>
        <w:t>16%</w:t>
      </w:r>
      <w:r w:rsidRPr="00296753">
        <w:rPr>
          <w:rFonts w:ascii="Courier New" w:hAnsi="Courier New" w:cs="Courier New"/>
          <w:sz w:val="15"/>
          <w:szCs w:val="15"/>
        </w:rPr>
        <w:tab/>
        <w:t>12%</w:t>
      </w:r>
      <w:r w:rsidRPr="00296753">
        <w:rPr>
          <w:rFonts w:ascii="Courier New" w:hAnsi="Courier New" w:cs="Courier New"/>
          <w:sz w:val="15"/>
          <w:szCs w:val="15"/>
        </w:rPr>
        <w:tab/>
        <w:t>5%</w:t>
      </w:r>
    </w:p>
    <w:p w14:paraId="45CB4EC5"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16%</w:t>
      </w:r>
      <w:r w:rsidRPr="00296753">
        <w:rPr>
          <w:rFonts w:ascii="Courier New" w:hAnsi="Courier New" w:cs="Courier New"/>
          <w:sz w:val="15"/>
          <w:szCs w:val="15"/>
        </w:rPr>
        <w:tab/>
        <w:t>12%</w:t>
      </w:r>
      <w:r w:rsidRPr="00296753">
        <w:rPr>
          <w:rFonts w:ascii="Courier New" w:hAnsi="Courier New" w:cs="Courier New"/>
          <w:sz w:val="15"/>
          <w:szCs w:val="15"/>
        </w:rPr>
        <w:tab/>
        <w:t>5%</w:t>
      </w:r>
    </w:p>
    <w:p w14:paraId="2399A72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35</w:t>
      </w:r>
      <w:r w:rsidRPr="00296753">
        <w:rPr>
          <w:rFonts w:ascii="Courier New" w:hAnsi="Courier New" w:cs="Courier New"/>
          <w:sz w:val="15"/>
          <w:szCs w:val="15"/>
        </w:rPr>
        <w:tab/>
        <w:t>16%</w:t>
      </w:r>
      <w:r w:rsidRPr="00296753">
        <w:rPr>
          <w:rFonts w:ascii="Courier New" w:hAnsi="Courier New" w:cs="Courier New"/>
          <w:sz w:val="15"/>
          <w:szCs w:val="15"/>
        </w:rPr>
        <w:tab/>
        <w:t>12%</w:t>
      </w:r>
      <w:r w:rsidRPr="00296753">
        <w:rPr>
          <w:rFonts w:ascii="Courier New" w:hAnsi="Courier New" w:cs="Courier New"/>
          <w:sz w:val="15"/>
          <w:szCs w:val="15"/>
        </w:rPr>
        <w:tab/>
        <w:t>5%</w:t>
      </w:r>
    </w:p>
    <w:p w14:paraId="58AF0106"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16%</w:t>
      </w:r>
      <w:r w:rsidRPr="00296753">
        <w:rPr>
          <w:rFonts w:ascii="Courier New" w:hAnsi="Courier New" w:cs="Courier New"/>
          <w:sz w:val="15"/>
          <w:szCs w:val="15"/>
        </w:rPr>
        <w:tab/>
        <w:t>12%</w:t>
      </w:r>
      <w:r w:rsidRPr="00296753">
        <w:rPr>
          <w:rFonts w:ascii="Courier New" w:hAnsi="Courier New" w:cs="Courier New"/>
          <w:sz w:val="15"/>
          <w:szCs w:val="15"/>
        </w:rPr>
        <w:tab/>
        <w:t>10%</w:t>
      </w:r>
    </w:p>
    <w:p w14:paraId="4CC72C4E"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38</w:t>
      </w:r>
      <w:r w:rsidRPr="00296753">
        <w:rPr>
          <w:rFonts w:ascii="Courier New" w:hAnsi="Courier New" w:cs="Courier New"/>
          <w:sz w:val="15"/>
          <w:szCs w:val="15"/>
        </w:rPr>
        <w:tab/>
        <w:t>16%</w:t>
      </w:r>
      <w:r w:rsidRPr="00296753">
        <w:rPr>
          <w:rFonts w:ascii="Courier New" w:hAnsi="Courier New" w:cs="Courier New"/>
          <w:sz w:val="15"/>
          <w:szCs w:val="15"/>
        </w:rPr>
        <w:tab/>
        <w:t>12%</w:t>
      </w:r>
      <w:r w:rsidRPr="00296753">
        <w:rPr>
          <w:rFonts w:ascii="Courier New" w:hAnsi="Courier New" w:cs="Courier New"/>
          <w:sz w:val="15"/>
          <w:szCs w:val="15"/>
        </w:rPr>
        <w:tab/>
        <w:t>10%</w:t>
      </w:r>
    </w:p>
    <w:p w14:paraId="0FFB801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16%</w:t>
      </w:r>
      <w:r w:rsidRPr="00296753">
        <w:rPr>
          <w:rFonts w:ascii="Courier New" w:hAnsi="Courier New" w:cs="Courier New"/>
          <w:sz w:val="15"/>
          <w:szCs w:val="15"/>
        </w:rPr>
        <w:tab/>
        <w:t>12%</w:t>
      </w:r>
      <w:r w:rsidRPr="00296753">
        <w:rPr>
          <w:rFonts w:ascii="Courier New" w:hAnsi="Courier New" w:cs="Courier New"/>
          <w:sz w:val="15"/>
          <w:szCs w:val="15"/>
        </w:rPr>
        <w:tab/>
        <w:t>10%</w:t>
      </w:r>
    </w:p>
    <w:p w14:paraId="3E6E687F"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16%</w:t>
      </w:r>
      <w:r w:rsidRPr="00296753">
        <w:rPr>
          <w:rFonts w:ascii="Courier New" w:hAnsi="Courier New" w:cs="Courier New"/>
          <w:sz w:val="15"/>
          <w:szCs w:val="15"/>
        </w:rPr>
        <w:tab/>
        <w:t>12%</w:t>
      </w:r>
      <w:r w:rsidRPr="00296753">
        <w:rPr>
          <w:rFonts w:ascii="Courier New" w:hAnsi="Courier New" w:cs="Courier New"/>
          <w:sz w:val="15"/>
          <w:szCs w:val="15"/>
        </w:rPr>
        <w:tab/>
        <w:t>15%</w:t>
      </w:r>
    </w:p>
    <w:p w14:paraId="2CAB9E10"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37</w:t>
      </w:r>
      <w:r w:rsidRPr="00296753">
        <w:rPr>
          <w:rFonts w:ascii="Courier New" w:hAnsi="Courier New" w:cs="Courier New"/>
          <w:sz w:val="15"/>
          <w:szCs w:val="15"/>
        </w:rPr>
        <w:tab/>
        <w:t>16%</w:t>
      </w:r>
      <w:r w:rsidRPr="00296753">
        <w:rPr>
          <w:rFonts w:ascii="Courier New" w:hAnsi="Courier New" w:cs="Courier New"/>
          <w:sz w:val="15"/>
          <w:szCs w:val="15"/>
        </w:rPr>
        <w:tab/>
        <w:t>12%</w:t>
      </w:r>
      <w:r w:rsidRPr="00296753">
        <w:rPr>
          <w:rFonts w:ascii="Courier New" w:hAnsi="Courier New" w:cs="Courier New"/>
          <w:sz w:val="15"/>
          <w:szCs w:val="15"/>
        </w:rPr>
        <w:tab/>
        <w:t>15%</w:t>
      </w:r>
    </w:p>
    <w:p w14:paraId="4EDBA20E"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16%</w:t>
      </w:r>
      <w:r w:rsidRPr="00296753">
        <w:rPr>
          <w:rFonts w:ascii="Courier New" w:hAnsi="Courier New" w:cs="Courier New"/>
          <w:sz w:val="15"/>
          <w:szCs w:val="15"/>
        </w:rPr>
        <w:tab/>
        <w:t>12%</w:t>
      </w:r>
      <w:r w:rsidRPr="00296753">
        <w:rPr>
          <w:rFonts w:ascii="Courier New" w:hAnsi="Courier New" w:cs="Courier New"/>
          <w:sz w:val="15"/>
          <w:szCs w:val="15"/>
        </w:rPr>
        <w:tab/>
        <w:t>15%</w:t>
      </w:r>
    </w:p>
    <w:p w14:paraId="5AE4CF8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16%</w:t>
      </w:r>
      <w:r w:rsidRPr="00296753">
        <w:rPr>
          <w:rFonts w:ascii="Courier New" w:hAnsi="Courier New" w:cs="Courier New"/>
          <w:sz w:val="15"/>
          <w:szCs w:val="15"/>
        </w:rPr>
        <w:tab/>
        <w:t>15%</w:t>
      </w:r>
      <w:r w:rsidRPr="00296753">
        <w:rPr>
          <w:rFonts w:ascii="Courier New" w:hAnsi="Courier New" w:cs="Courier New"/>
          <w:sz w:val="15"/>
          <w:szCs w:val="15"/>
        </w:rPr>
        <w:tab/>
        <w:t>5%</w:t>
      </w:r>
    </w:p>
    <w:p w14:paraId="16FB0D3F"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16%</w:t>
      </w:r>
      <w:r w:rsidRPr="00296753">
        <w:rPr>
          <w:rFonts w:ascii="Courier New" w:hAnsi="Courier New" w:cs="Courier New"/>
          <w:sz w:val="15"/>
          <w:szCs w:val="15"/>
        </w:rPr>
        <w:tab/>
        <w:t>15%</w:t>
      </w:r>
      <w:r w:rsidRPr="00296753">
        <w:rPr>
          <w:rFonts w:ascii="Courier New" w:hAnsi="Courier New" w:cs="Courier New"/>
          <w:sz w:val="15"/>
          <w:szCs w:val="15"/>
        </w:rPr>
        <w:tab/>
        <w:t>5%</w:t>
      </w:r>
    </w:p>
    <w:p w14:paraId="3837E621"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39</w:t>
      </w:r>
      <w:r w:rsidRPr="00296753">
        <w:rPr>
          <w:rFonts w:ascii="Courier New" w:hAnsi="Courier New" w:cs="Courier New"/>
          <w:sz w:val="15"/>
          <w:szCs w:val="15"/>
        </w:rPr>
        <w:tab/>
        <w:t>16%</w:t>
      </w:r>
      <w:r w:rsidRPr="00296753">
        <w:rPr>
          <w:rFonts w:ascii="Courier New" w:hAnsi="Courier New" w:cs="Courier New"/>
          <w:sz w:val="15"/>
          <w:szCs w:val="15"/>
        </w:rPr>
        <w:tab/>
        <w:t>15%</w:t>
      </w:r>
      <w:r w:rsidRPr="00296753">
        <w:rPr>
          <w:rFonts w:ascii="Courier New" w:hAnsi="Courier New" w:cs="Courier New"/>
          <w:sz w:val="15"/>
          <w:szCs w:val="15"/>
        </w:rPr>
        <w:tab/>
        <w:t>5%</w:t>
      </w:r>
    </w:p>
    <w:p w14:paraId="53845B53"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16%</w:t>
      </w:r>
      <w:r w:rsidRPr="00296753">
        <w:rPr>
          <w:rFonts w:ascii="Courier New" w:hAnsi="Courier New" w:cs="Courier New"/>
          <w:sz w:val="15"/>
          <w:szCs w:val="15"/>
        </w:rPr>
        <w:tab/>
        <w:t>15%</w:t>
      </w:r>
      <w:r w:rsidRPr="00296753">
        <w:rPr>
          <w:rFonts w:ascii="Courier New" w:hAnsi="Courier New" w:cs="Courier New"/>
          <w:sz w:val="15"/>
          <w:szCs w:val="15"/>
        </w:rPr>
        <w:tab/>
        <w:t>10%</w:t>
      </w:r>
    </w:p>
    <w:p w14:paraId="17B0691B"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16%</w:t>
      </w:r>
      <w:r w:rsidRPr="00296753">
        <w:rPr>
          <w:rFonts w:ascii="Courier New" w:hAnsi="Courier New" w:cs="Courier New"/>
          <w:sz w:val="15"/>
          <w:szCs w:val="15"/>
        </w:rPr>
        <w:tab/>
        <w:t>15%</w:t>
      </w:r>
      <w:r w:rsidRPr="00296753">
        <w:rPr>
          <w:rFonts w:ascii="Courier New" w:hAnsi="Courier New" w:cs="Courier New"/>
          <w:sz w:val="15"/>
          <w:szCs w:val="15"/>
        </w:rPr>
        <w:tab/>
        <w:t>10%</w:t>
      </w:r>
    </w:p>
    <w:p w14:paraId="65BCDE23"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31</w:t>
      </w:r>
      <w:r w:rsidRPr="00296753">
        <w:rPr>
          <w:rFonts w:ascii="Courier New" w:hAnsi="Courier New" w:cs="Courier New"/>
          <w:sz w:val="15"/>
          <w:szCs w:val="15"/>
        </w:rPr>
        <w:tab/>
        <w:t>16%</w:t>
      </w:r>
      <w:r w:rsidRPr="00296753">
        <w:rPr>
          <w:rFonts w:ascii="Courier New" w:hAnsi="Courier New" w:cs="Courier New"/>
          <w:sz w:val="15"/>
          <w:szCs w:val="15"/>
        </w:rPr>
        <w:tab/>
        <w:t>15%</w:t>
      </w:r>
      <w:r w:rsidRPr="00296753">
        <w:rPr>
          <w:rFonts w:ascii="Courier New" w:hAnsi="Courier New" w:cs="Courier New"/>
          <w:sz w:val="15"/>
          <w:szCs w:val="15"/>
        </w:rPr>
        <w:tab/>
        <w:t>10%</w:t>
      </w:r>
    </w:p>
    <w:p w14:paraId="19A2E0C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w:t>
      </w:r>
      <w:r w:rsidRPr="00296753">
        <w:rPr>
          <w:rFonts w:ascii="Courier New" w:hAnsi="Courier New" w:cs="Courier New"/>
          <w:sz w:val="15"/>
          <w:szCs w:val="15"/>
        </w:rPr>
        <w:tab/>
        <w:t>16%</w:t>
      </w:r>
      <w:r w:rsidRPr="00296753">
        <w:rPr>
          <w:rFonts w:ascii="Courier New" w:hAnsi="Courier New" w:cs="Courier New"/>
          <w:sz w:val="15"/>
          <w:szCs w:val="15"/>
        </w:rPr>
        <w:tab/>
        <w:t>15%</w:t>
      </w:r>
      <w:r w:rsidRPr="00296753">
        <w:rPr>
          <w:rFonts w:ascii="Courier New" w:hAnsi="Courier New" w:cs="Courier New"/>
          <w:sz w:val="15"/>
          <w:szCs w:val="15"/>
        </w:rPr>
        <w:tab/>
        <w:t>15%</w:t>
      </w:r>
    </w:p>
    <w:p w14:paraId="1896C42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26</w:t>
      </w:r>
      <w:r w:rsidRPr="00296753">
        <w:rPr>
          <w:rFonts w:ascii="Courier New" w:hAnsi="Courier New" w:cs="Courier New"/>
          <w:sz w:val="15"/>
          <w:szCs w:val="15"/>
        </w:rPr>
        <w:tab/>
        <w:t>16%</w:t>
      </w:r>
      <w:r w:rsidRPr="00296753">
        <w:rPr>
          <w:rFonts w:ascii="Courier New" w:hAnsi="Courier New" w:cs="Courier New"/>
          <w:sz w:val="15"/>
          <w:szCs w:val="15"/>
        </w:rPr>
        <w:tab/>
        <w:t>15%</w:t>
      </w:r>
      <w:r w:rsidRPr="00296753">
        <w:rPr>
          <w:rFonts w:ascii="Courier New" w:hAnsi="Courier New" w:cs="Courier New"/>
          <w:sz w:val="15"/>
          <w:szCs w:val="15"/>
        </w:rPr>
        <w:tab/>
        <w:t>15%</w:t>
      </w:r>
    </w:p>
    <w:p w14:paraId="6AF00866"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24</w:t>
      </w:r>
      <w:r w:rsidRPr="00296753">
        <w:rPr>
          <w:rFonts w:ascii="Courier New" w:hAnsi="Courier New" w:cs="Courier New"/>
          <w:sz w:val="15"/>
          <w:szCs w:val="15"/>
        </w:rPr>
        <w:tab/>
        <w:t>16%</w:t>
      </w:r>
      <w:r w:rsidRPr="00296753">
        <w:rPr>
          <w:rFonts w:ascii="Courier New" w:hAnsi="Courier New" w:cs="Courier New"/>
          <w:sz w:val="15"/>
          <w:szCs w:val="15"/>
        </w:rPr>
        <w:tab/>
        <w:t>15%</w:t>
      </w:r>
      <w:r w:rsidRPr="00296753">
        <w:rPr>
          <w:rFonts w:ascii="Courier New" w:hAnsi="Courier New" w:cs="Courier New"/>
          <w:sz w:val="15"/>
          <w:szCs w:val="15"/>
        </w:rPr>
        <w:tab/>
        <w:t>15%</w:t>
      </w:r>
    </w:p>
    <w:p w14:paraId="157F110A"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w:t>
      </w:r>
    </w:p>
    <w:p w14:paraId="46BD7A55"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6E0AF694" w14:textId="77777777" w:rsidR="00296753" w:rsidRPr="00296753" w:rsidRDefault="00296753" w:rsidP="00296753">
      <w:pPr>
        <w:rPr>
          <w:rFonts w:ascii="Courier New" w:hAnsi="Courier New" w:cs="Courier New"/>
          <w:sz w:val="15"/>
          <w:szCs w:val="15"/>
        </w:rPr>
      </w:pPr>
    </w:p>
    <w:p w14:paraId="35A27497"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proc</w:t>
      </w:r>
      <w:r w:rsidRPr="00296753">
        <w:rPr>
          <w:rFonts w:ascii="Courier New" w:hAnsi="Courier New" w:cs="Courier New"/>
          <w:sz w:val="15"/>
          <w:szCs w:val="15"/>
        </w:rPr>
        <w:t xml:space="preserve"> </w:t>
      </w:r>
      <w:r w:rsidRPr="00296753">
        <w:rPr>
          <w:rFonts w:ascii="Courier New" w:hAnsi="Courier New" w:cs="Courier New"/>
          <w:b/>
          <w:bCs/>
          <w:color w:val="011993"/>
          <w:sz w:val="15"/>
          <w:szCs w:val="15"/>
        </w:rPr>
        <w:t>print</w:t>
      </w:r>
      <w:r w:rsidRPr="00296753">
        <w:rPr>
          <w:rFonts w:ascii="Courier New" w:hAnsi="Courier New" w:cs="Courier New"/>
          <w:sz w:val="15"/>
          <w:szCs w:val="15"/>
        </w:rPr>
        <w:t xml:space="preserve"> </w:t>
      </w:r>
      <w:r w:rsidRPr="00296753">
        <w:rPr>
          <w:rFonts w:ascii="Courier New" w:hAnsi="Courier New" w:cs="Courier New"/>
          <w:color w:val="0433FF"/>
          <w:sz w:val="15"/>
          <w:szCs w:val="15"/>
        </w:rPr>
        <w:t>data</w:t>
      </w:r>
      <w:r w:rsidRPr="00296753">
        <w:rPr>
          <w:rFonts w:ascii="Courier New" w:hAnsi="Courier New" w:cs="Courier New"/>
          <w:sz w:val="15"/>
          <w:szCs w:val="15"/>
        </w:rPr>
        <w:t>=</w:t>
      </w:r>
      <w:proofErr w:type="spellStart"/>
      <w:r w:rsidRPr="00296753">
        <w:rPr>
          <w:rFonts w:ascii="Courier New" w:hAnsi="Courier New" w:cs="Courier New"/>
          <w:sz w:val="15"/>
          <w:szCs w:val="15"/>
        </w:rPr>
        <w:t>icecream</w:t>
      </w:r>
      <w:proofErr w:type="spellEnd"/>
      <w:r w:rsidRPr="00296753">
        <w:rPr>
          <w:rFonts w:ascii="Courier New" w:hAnsi="Courier New" w:cs="Courier New"/>
          <w:sz w:val="15"/>
          <w:szCs w:val="15"/>
        </w:rPr>
        <w:t>;</w:t>
      </w:r>
    </w:p>
    <w:p w14:paraId="345FA331"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54045C93" w14:textId="77777777" w:rsidR="00296753" w:rsidRPr="00296753" w:rsidRDefault="00296753" w:rsidP="00296753">
      <w:pPr>
        <w:rPr>
          <w:rFonts w:ascii="Courier New" w:hAnsi="Courier New" w:cs="Courier New"/>
          <w:sz w:val="15"/>
          <w:szCs w:val="15"/>
        </w:rPr>
      </w:pPr>
    </w:p>
    <w:p w14:paraId="46606212"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xml:space="preserve">* run factorial design </w:t>
      </w:r>
      <w:proofErr w:type="spellStart"/>
      <w:r w:rsidRPr="00296753">
        <w:rPr>
          <w:rFonts w:ascii="Courier New" w:hAnsi="Courier New" w:cs="Courier New"/>
          <w:color w:val="008F00"/>
          <w:sz w:val="15"/>
          <w:szCs w:val="15"/>
        </w:rPr>
        <w:t>anova</w:t>
      </w:r>
      <w:proofErr w:type="spellEnd"/>
      <w:r w:rsidRPr="00296753">
        <w:rPr>
          <w:rFonts w:ascii="Courier New" w:hAnsi="Courier New" w:cs="Courier New"/>
          <w:color w:val="008F00"/>
          <w:sz w:val="15"/>
          <w:szCs w:val="15"/>
        </w:rPr>
        <w:t xml:space="preserve"> test;</w:t>
      </w:r>
    </w:p>
    <w:p w14:paraId="7A9F313D"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proc</w:t>
      </w:r>
      <w:r w:rsidRPr="00296753">
        <w:rPr>
          <w:rFonts w:ascii="Courier New" w:hAnsi="Courier New" w:cs="Courier New"/>
          <w:sz w:val="15"/>
          <w:szCs w:val="15"/>
        </w:rPr>
        <w:t xml:space="preserve"> </w:t>
      </w:r>
      <w:proofErr w:type="spellStart"/>
      <w:r w:rsidRPr="00296753">
        <w:rPr>
          <w:rFonts w:ascii="Courier New" w:hAnsi="Courier New" w:cs="Courier New"/>
          <w:b/>
          <w:bCs/>
          <w:color w:val="011993"/>
          <w:sz w:val="15"/>
          <w:szCs w:val="15"/>
        </w:rPr>
        <w:t>glm</w:t>
      </w:r>
      <w:proofErr w:type="spellEnd"/>
      <w:r w:rsidRPr="00296753">
        <w:rPr>
          <w:rFonts w:ascii="Courier New" w:hAnsi="Courier New" w:cs="Courier New"/>
          <w:sz w:val="15"/>
          <w:szCs w:val="15"/>
        </w:rPr>
        <w:t xml:space="preserve"> </w:t>
      </w:r>
      <w:r w:rsidRPr="00296753">
        <w:rPr>
          <w:rFonts w:ascii="Courier New" w:hAnsi="Courier New" w:cs="Courier New"/>
          <w:color w:val="0433FF"/>
          <w:sz w:val="15"/>
          <w:szCs w:val="15"/>
        </w:rPr>
        <w:t>data</w:t>
      </w:r>
      <w:r w:rsidRPr="00296753">
        <w:rPr>
          <w:rFonts w:ascii="Courier New" w:hAnsi="Courier New" w:cs="Courier New"/>
          <w:sz w:val="15"/>
          <w:szCs w:val="15"/>
        </w:rPr>
        <w:t>=</w:t>
      </w:r>
      <w:proofErr w:type="spellStart"/>
      <w:r w:rsidRPr="00296753">
        <w:rPr>
          <w:rFonts w:ascii="Courier New" w:hAnsi="Courier New" w:cs="Courier New"/>
          <w:sz w:val="15"/>
          <w:szCs w:val="15"/>
        </w:rPr>
        <w:t>icecream</w:t>
      </w:r>
      <w:proofErr w:type="spellEnd"/>
      <w:r w:rsidRPr="00296753">
        <w:rPr>
          <w:rFonts w:ascii="Courier New" w:hAnsi="Courier New" w:cs="Courier New"/>
          <w:sz w:val="15"/>
          <w:szCs w:val="15"/>
        </w:rPr>
        <w:t>;</w:t>
      </w:r>
    </w:p>
    <w:p w14:paraId="4830F62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class</w:t>
      </w:r>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Sweetner</w:t>
      </w:r>
      <w:proofErr w:type="spellEnd"/>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MilkFat</w:t>
      </w:r>
      <w:proofErr w:type="spellEnd"/>
      <w:r w:rsidRPr="00296753">
        <w:rPr>
          <w:rFonts w:ascii="Courier New" w:hAnsi="Courier New" w:cs="Courier New"/>
          <w:sz w:val="15"/>
          <w:szCs w:val="15"/>
        </w:rPr>
        <w:t xml:space="preserve"> Air;</w:t>
      </w:r>
    </w:p>
    <w:p w14:paraId="19604642"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model</w:t>
      </w:r>
      <w:r w:rsidRPr="00296753">
        <w:rPr>
          <w:rFonts w:ascii="Courier New" w:hAnsi="Courier New" w:cs="Courier New"/>
          <w:sz w:val="15"/>
          <w:szCs w:val="15"/>
        </w:rPr>
        <w:t xml:space="preserve"> ratings = </w:t>
      </w:r>
      <w:proofErr w:type="spellStart"/>
      <w:r w:rsidRPr="00296753">
        <w:rPr>
          <w:rFonts w:ascii="Courier New" w:hAnsi="Courier New" w:cs="Courier New"/>
          <w:sz w:val="15"/>
          <w:szCs w:val="15"/>
        </w:rPr>
        <w:t>Sweetner</w:t>
      </w:r>
      <w:proofErr w:type="spellEnd"/>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MilkFat</w:t>
      </w:r>
      <w:proofErr w:type="spellEnd"/>
      <w:r w:rsidRPr="00296753">
        <w:rPr>
          <w:rFonts w:ascii="Courier New" w:hAnsi="Courier New" w:cs="Courier New"/>
          <w:sz w:val="15"/>
          <w:szCs w:val="15"/>
        </w:rPr>
        <w:t xml:space="preserve"> Air </w:t>
      </w:r>
      <w:proofErr w:type="spellStart"/>
      <w:r w:rsidRPr="00296753">
        <w:rPr>
          <w:rFonts w:ascii="Courier New" w:hAnsi="Courier New" w:cs="Courier New"/>
          <w:sz w:val="15"/>
          <w:szCs w:val="15"/>
        </w:rPr>
        <w:t>Sweetner</w:t>
      </w:r>
      <w:proofErr w:type="spellEnd"/>
      <w:r w:rsidRPr="00296753">
        <w:rPr>
          <w:rFonts w:ascii="Courier New" w:hAnsi="Courier New" w:cs="Courier New"/>
          <w:sz w:val="15"/>
          <w:szCs w:val="15"/>
        </w:rPr>
        <w:t>*</w:t>
      </w:r>
      <w:proofErr w:type="spellStart"/>
      <w:r w:rsidRPr="00296753">
        <w:rPr>
          <w:rFonts w:ascii="Courier New" w:hAnsi="Courier New" w:cs="Courier New"/>
          <w:sz w:val="15"/>
          <w:szCs w:val="15"/>
        </w:rPr>
        <w:t>MilkFat</w:t>
      </w:r>
      <w:proofErr w:type="spellEnd"/>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Sweetner</w:t>
      </w:r>
      <w:proofErr w:type="spellEnd"/>
      <w:r w:rsidRPr="00296753">
        <w:rPr>
          <w:rFonts w:ascii="Courier New" w:hAnsi="Courier New" w:cs="Courier New"/>
          <w:sz w:val="15"/>
          <w:szCs w:val="15"/>
        </w:rPr>
        <w:t xml:space="preserve">*Air </w:t>
      </w:r>
      <w:proofErr w:type="spellStart"/>
      <w:r w:rsidRPr="00296753">
        <w:rPr>
          <w:rFonts w:ascii="Courier New" w:hAnsi="Courier New" w:cs="Courier New"/>
          <w:sz w:val="15"/>
          <w:szCs w:val="15"/>
        </w:rPr>
        <w:t>MilkFat</w:t>
      </w:r>
      <w:proofErr w:type="spellEnd"/>
      <w:r w:rsidRPr="00296753">
        <w:rPr>
          <w:rFonts w:ascii="Courier New" w:hAnsi="Courier New" w:cs="Courier New"/>
          <w:sz w:val="15"/>
          <w:szCs w:val="15"/>
        </w:rPr>
        <w:t xml:space="preserve">*Air </w:t>
      </w:r>
      <w:proofErr w:type="spellStart"/>
      <w:r w:rsidRPr="00296753">
        <w:rPr>
          <w:rFonts w:ascii="Courier New" w:hAnsi="Courier New" w:cs="Courier New"/>
          <w:sz w:val="15"/>
          <w:szCs w:val="15"/>
        </w:rPr>
        <w:t>Sweetner</w:t>
      </w:r>
      <w:proofErr w:type="spellEnd"/>
      <w:r w:rsidRPr="00296753">
        <w:rPr>
          <w:rFonts w:ascii="Courier New" w:hAnsi="Courier New" w:cs="Courier New"/>
          <w:sz w:val="15"/>
          <w:szCs w:val="15"/>
        </w:rPr>
        <w:t>*</w:t>
      </w:r>
      <w:proofErr w:type="spellStart"/>
      <w:r w:rsidRPr="00296753">
        <w:rPr>
          <w:rFonts w:ascii="Courier New" w:hAnsi="Courier New" w:cs="Courier New"/>
          <w:sz w:val="15"/>
          <w:szCs w:val="15"/>
        </w:rPr>
        <w:t>MilkFat</w:t>
      </w:r>
      <w:proofErr w:type="spellEnd"/>
      <w:r w:rsidRPr="00296753">
        <w:rPr>
          <w:rFonts w:ascii="Courier New" w:hAnsi="Courier New" w:cs="Courier New"/>
          <w:sz w:val="15"/>
          <w:szCs w:val="15"/>
        </w:rPr>
        <w:t>*Air;</w:t>
      </w:r>
    </w:p>
    <w:p w14:paraId="1D7410C5"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output</w:t>
      </w:r>
      <w:r w:rsidRPr="00296753">
        <w:rPr>
          <w:rFonts w:ascii="Courier New" w:hAnsi="Courier New" w:cs="Courier New"/>
          <w:sz w:val="15"/>
          <w:szCs w:val="15"/>
        </w:rPr>
        <w:t xml:space="preserve"> </w:t>
      </w:r>
      <w:r w:rsidRPr="00296753">
        <w:rPr>
          <w:rFonts w:ascii="Courier New" w:hAnsi="Courier New" w:cs="Courier New"/>
          <w:color w:val="0433FF"/>
          <w:sz w:val="15"/>
          <w:szCs w:val="15"/>
        </w:rPr>
        <w:t>out</w:t>
      </w:r>
      <w:r w:rsidRPr="00296753">
        <w:rPr>
          <w:rFonts w:ascii="Courier New" w:hAnsi="Courier New" w:cs="Courier New"/>
          <w:sz w:val="15"/>
          <w:szCs w:val="15"/>
        </w:rPr>
        <w:t xml:space="preserve">=residuals </w:t>
      </w:r>
      <w:r w:rsidRPr="00296753">
        <w:rPr>
          <w:rFonts w:ascii="Courier New" w:hAnsi="Courier New" w:cs="Courier New"/>
          <w:color w:val="0433FF"/>
          <w:sz w:val="15"/>
          <w:szCs w:val="15"/>
        </w:rPr>
        <w:t>r</w:t>
      </w:r>
      <w:r w:rsidRPr="00296753">
        <w:rPr>
          <w:rFonts w:ascii="Courier New" w:hAnsi="Courier New" w:cs="Courier New"/>
          <w:sz w:val="15"/>
          <w:szCs w:val="15"/>
        </w:rPr>
        <w:t xml:space="preserve">=res </w:t>
      </w:r>
      <w:r w:rsidRPr="00296753">
        <w:rPr>
          <w:rFonts w:ascii="Courier New" w:hAnsi="Courier New" w:cs="Courier New"/>
          <w:color w:val="0433FF"/>
          <w:sz w:val="15"/>
          <w:szCs w:val="15"/>
        </w:rPr>
        <w:t>p</w:t>
      </w:r>
      <w:r w:rsidRPr="00296753">
        <w:rPr>
          <w:rFonts w:ascii="Courier New" w:hAnsi="Courier New" w:cs="Courier New"/>
          <w:sz w:val="15"/>
          <w:szCs w:val="15"/>
        </w:rPr>
        <w:t>=fitted;</w:t>
      </w:r>
    </w:p>
    <w:p w14:paraId="08B4114A"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7F07EE70"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quit</w:t>
      </w:r>
      <w:r w:rsidRPr="00296753">
        <w:rPr>
          <w:rFonts w:ascii="Courier New" w:hAnsi="Courier New" w:cs="Courier New"/>
          <w:color w:val="000000"/>
          <w:sz w:val="15"/>
          <w:szCs w:val="15"/>
        </w:rPr>
        <w:t>;</w:t>
      </w:r>
    </w:p>
    <w:p w14:paraId="6E53457B" w14:textId="77777777" w:rsidR="00296753" w:rsidRPr="00296753" w:rsidRDefault="00296753" w:rsidP="00296753">
      <w:pPr>
        <w:rPr>
          <w:rFonts w:ascii="Courier New" w:hAnsi="Courier New" w:cs="Courier New"/>
          <w:sz w:val="15"/>
          <w:szCs w:val="15"/>
        </w:rPr>
      </w:pPr>
    </w:p>
    <w:p w14:paraId="0B9D7733"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xml:space="preserve">* plot residuals </w:t>
      </w:r>
      <w:proofErr w:type="spellStart"/>
      <w:r w:rsidRPr="00296753">
        <w:rPr>
          <w:rFonts w:ascii="Courier New" w:hAnsi="Courier New" w:cs="Courier New"/>
          <w:color w:val="008F00"/>
          <w:sz w:val="15"/>
          <w:szCs w:val="15"/>
        </w:rPr>
        <w:t>qq</w:t>
      </w:r>
      <w:proofErr w:type="spellEnd"/>
      <w:r w:rsidRPr="00296753">
        <w:rPr>
          <w:rFonts w:ascii="Courier New" w:hAnsi="Courier New" w:cs="Courier New"/>
          <w:color w:val="008F00"/>
          <w:sz w:val="15"/>
          <w:szCs w:val="15"/>
        </w:rPr>
        <w:t>-plot;</w:t>
      </w:r>
    </w:p>
    <w:p w14:paraId="32F28837"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proc</w:t>
      </w:r>
      <w:r w:rsidRPr="00296753">
        <w:rPr>
          <w:rFonts w:ascii="Courier New" w:hAnsi="Courier New" w:cs="Courier New"/>
          <w:sz w:val="15"/>
          <w:szCs w:val="15"/>
        </w:rPr>
        <w:t xml:space="preserve"> </w:t>
      </w:r>
      <w:r w:rsidRPr="00296753">
        <w:rPr>
          <w:rFonts w:ascii="Courier New" w:hAnsi="Courier New" w:cs="Courier New"/>
          <w:b/>
          <w:bCs/>
          <w:color w:val="011993"/>
          <w:sz w:val="15"/>
          <w:szCs w:val="15"/>
        </w:rPr>
        <w:t>univariate</w:t>
      </w:r>
      <w:r w:rsidRPr="00296753">
        <w:rPr>
          <w:rFonts w:ascii="Courier New" w:hAnsi="Courier New" w:cs="Courier New"/>
          <w:sz w:val="15"/>
          <w:szCs w:val="15"/>
        </w:rPr>
        <w:t xml:space="preserve"> </w:t>
      </w:r>
      <w:r w:rsidRPr="00296753">
        <w:rPr>
          <w:rFonts w:ascii="Courier New" w:hAnsi="Courier New" w:cs="Courier New"/>
          <w:color w:val="0433FF"/>
          <w:sz w:val="15"/>
          <w:szCs w:val="15"/>
        </w:rPr>
        <w:t>normal</w:t>
      </w:r>
      <w:r w:rsidRPr="00296753">
        <w:rPr>
          <w:rFonts w:ascii="Courier New" w:hAnsi="Courier New" w:cs="Courier New"/>
          <w:sz w:val="15"/>
          <w:szCs w:val="15"/>
        </w:rPr>
        <w:t xml:space="preserve"> </w:t>
      </w:r>
      <w:r w:rsidRPr="00296753">
        <w:rPr>
          <w:rFonts w:ascii="Courier New" w:hAnsi="Courier New" w:cs="Courier New"/>
          <w:color w:val="0433FF"/>
          <w:sz w:val="15"/>
          <w:szCs w:val="15"/>
        </w:rPr>
        <w:t>plot</w:t>
      </w:r>
      <w:r w:rsidRPr="00296753">
        <w:rPr>
          <w:rFonts w:ascii="Courier New" w:hAnsi="Courier New" w:cs="Courier New"/>
          <w:sz w:val="15"/>
          <w:szCs w:val="15"/>
        </w:rPr>
        <w:t xml:space="preserve"> </w:t>
      </w:r>
      <w:r w:rsidRPr="00296753">
        <w:rPr>
          <w:rFonts w:ascii="Courier New" w:hAnsi="Courier New" w:cs="Courier New"/>
          <w:color w:val="0433FF"/>
          <w:sz w:val="15"/>
          <w:szCs w:val="15"/>
        </w:rPr>
        <w:t>data</w:t>
      </w:r>
      <w:r w:rsidRPr="00296753">
        <w:rPr>
          <w:rFonts w:ascii="Courier New" w:hAnsi="Courier New" w:cs="Courier New"/>
          <w:sz w:val="15"/>
          <w:szCs w:val="15"/>
        </w:rPr>
        <w:t xml:space="preserve"> = residuals;</w:t>
      </w:r>
    </w:p>
    <w:p w14:paraId="1D6071A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proofErr w:type="spellStart"/>
      <w:r w:rsidRPr="00296753">
        <w:rPr>
          <w:rFonts w:ascii="Courier New" w:hAnsi="Courier New" w:cs="Courier New"/>
          <w:color w:val="0433FF"/>
          <w:sz w:val="15"/>
          <w:szCs w:val="15"/>
        </w:rPr>
        <w:t>var</w:t>
      </w:r>
      <w:proofErr w:type="spellEnd"/>
      <w:r w:rsidRPr="00296753">
        <w:rPr>
          <w:rFonts w:ascii="Courier New" w:hAnsi="Courier New" w:cs="Courier New"/>
          <w:sz w:val="15"/>
          <w:szCs w:val="15"/>
        </w:rPr>
        <w:t xml:space="preserve"> res;</w:t>
      </w:r>
    </w:p>
    <w:p w14:paraId="17F52568"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32A8C56C"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quit</w:t>
      </w:r>
      <w:r w:rsidRPr="00296753">
        <w:rPr>
          <w:rFonts w:ascii="Courier New" w:hAnsi="Courier New" w:cs="Courier New"/>
          <w:color w:val="000000"/>
          <w:sz w:val="15"/>
          <w:szCs w:val="15"/>
        </w:rPr>
        <w:t>;</w:t>
      </w:r>
    </w:p>
    <w:p w14:paraId="0FAA9462" w14:textId="77777777" w:rsidR="00296753" w:rsidRPr="00296753" w:rsidRDefault="00296753" w:rsidP="00296753">
      <w:pPr>
        <w:rPr>
          <w:rFonts w:ascii="Courier New" w:hAnsi="Courier New" w:cs="Courier New"/>
          <w:sz w:val="15"/>
          <w:szCs w:val="15"/>
        </w:rPr>
      </w:pPr>
    </w:p>
    <w:p w14:paraId="1E0B2668"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plot residuals vs. fitted values to check for equal variances;</w:t>
      </w:r>
    </w:p>
    <w:p w14:paraId="2CCD1D1A"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proc</w:t>
      </w:r>
      <w:r w:rsidRPr="00296753">
        <w:rPr>
          <w:rFonts w:ascii="Courier New" w:hAnsi="Courier New" w:cs="Courier New"/>
          <w:sz w:val="15"/>
          <w:szCs w:val="15"/>
        </w:rPr>
        <w:t xml:space="preserve"> </w:t>
      </w:r>
      <w:proofErr w:type="spellStart"/>
      <w:r w:rsidRPr="00296753">
        <w:rPr>
          <w:rFonts w:ascii="Courier New" w:hAnsi="Courier New" w:cs="Courier New"/>
          <w:b/>
          <w:bCs/>
          <w:color w:val="011993"/>
          <w:sz w:val="15"/>
          <w:szCs w:val="15"/>
        </w:rPr>
        <w:t>gplot</w:t>
      </w:r>
      <w:proofErr w:type="spellEnd"/>
      <w:r w:rsidRPr="00296753">
        <w:rPr>
          <w:rFonts w:ascii="Courier New" w:hAnsi="Courier New" w:cs="Courier New"/>
          <w:sz w:val="15"/>
          <w:szCs w:val="15"/>
        </w:rPr>
        <w:t xml:space="preserve"> </w:t>
      </w:r>
      <w:r w:rsidRPr="00296753">
        <w:rPr>
          <w:rFonts w:ascii="Courier New" w:hAnsi="Courier New" w:cs="Courier New"/>
          <w:color w:val="0433FF"/>
          <w:sz w:val="15"/>
          <w:szCs w:val="15"/>
        </w:rPr>
        <w:t>data</w:t>
      </w:r>
      <w:r w:rsidRPr="00296753">
        <w:rPr>
          <w:rFonts w:ascii="Courier New" w:hAnsi="Courier New" w:cs="Courier New"/>
          <w:sz w:val="15"/>
          <w:szCs w:val="15"/>
        </w:rPr>
        <w:t>=residuals;</w:t>
      </w:r>
    </w:p>
    <w:p w14:paraId="53E2468F"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plot</w:t>
      </w:r>
      <w:r w:rsidRPr="00296753">
        <w:rPr>
          <w:rFonts w:ascii="Courier New" w:hAnsi="Courier New" w:cs="Courier New"/>
          <w:sz w:val="15"/>
          <w:szCs w:val="15"/>
        </w:rPr>
        <w:t xml:space="preserve"> res*fitted;</w:t>
      </w:r>
    </w:p>
    <w:p w14:paraId="2AB9CD2B" w14:textId="77777777" w:rsidR="00296753" w:rsidRPr="00296753" w:rsidRDefault="00296753" w:rsidP="00296753">
      <w:pPr>
        <w:rPr>
          <w:rFonts w:ascii="Courier New" w:hAnsi="Courier New" w:cs="Courier New"/>
          <w:color w:val="0433FF"/>
          <w:sz w:val="15"/>
          <w:szCs w:val="15"/>
        </w:rPr>
      </w:pPr>
      <w:r w:rsidRPr="00296753">
        <w:rPr>
          <w:rFonts w:ascii="Courier New" w:hAnsi="Courier New" w:cs="Courier New"/>
          <w:color w:val="000000"/>
          <w:sz w:val="15"/>
          <w:szCs w:val="15"/>
        </w:rPr>
        <w:tab/>
      </w:r>
      <w:r w:rsidRPr="00296753">
        <w:rPr>
          <w:rFonts w:ascii="Courier New" w:hAnsi="Courier New" w:cs="Courier New"/>
          <w:color w:val="0433FF"/>
          <w:sz w:val="15"/>
          <w:szCs w:val="15"/>
        </w:rPr>
        <w:t>symbol</w:t>
      </w:r>
      <w:r w:rsidRPr="00296753">
        <w:rPr>
          <w:rFonts w:ascii="Courier New" w:hAnsi="Courier New" w:cs="Courier New"/>
          <w:color w:val="000000"/>
          <w:sz w:val="15"/>
          <w:szCs w:val="15"/>
        </w:rPr>
        <w:t xml:space="preserve"> </w:t>
      </w:r>
      <w:proofErr w:type="spellStart"/>
      <w:r w:rsidRPr="00296753">
        <w:rPr>
          <w:rFonts w:ascii="Courier New" w:hAnsi="Courier New" w:cs="Courier New"/>
          <w:color w:val="0433FF"/>
          <w:sz w:val="15"/>
          <w:szCs w:val="15"/>
        </w:rPr>
        <w:t>i</w:t>
      </w:r>
      <w:proofErr w:type="spellEnd"/>
      <w:r w:rsidRPr="00296753">
        <w:rPr>
          <w:rFonts w:ascii="Courier New" w:hAnsi="Courier New" w:cs="Courier New"/>
          <w:color w:val="000000"/>
          <w:sz w:val="15"/>
          <w:szCs w:val="15"/>
        </w:rPr>
        <w:t>=</w:t>
      </w:r>
      <w:r w:rsidRPr="00296753">
        <w:rPr>
          <w:rFonts w:ascii="Courier New" w:hAnsi="Courier New" w:cs="Courier New"/>
          <w:color w:val="0433FF"/>
          <w:sz w:val="15"/>
          <w:szCs w:val="15"/>
        </w:rPr>
        <w:t>none</w:t>
      </w:r>
      <w:r w:rsidRPr="00296753">
        <w:rPr>
          <w:rFonts w:ascii="Courier New" w:hAnsi="Courier New" w:cs="Courier New"/>
          <w:color w:val="000000"/>
          <w:sz w:val="15"/>
          <w:szCs w:val="15"/>
        </w:rPr>
        <w:t xml:space="preserve"> </w:t>
      </w:r>
      <w:r w:rsidRPr="00296753">
        <w:rPr>
          <w:rFonts w:ascii="Courier New" w:hAnsi="Courier New" w:cs="Courier New"/>
          <w:color w:val="0433FF"/>
          <w:sz w:val="15"/>
          <w:szCs w:val="15"/>
        </w:rPr>
        <w:t>v</w:t>
      </w:r>
      <w:r w:rsidRPr="00296753">
        <w:rPr>
          <w:rFonts w:ascii="Courier New" w:hAnsi="Courier New" w:cs="Courier New"/>
          <w:color w:val="000000"/>
          <w:sz w:val="15"/>
          <w:szCs w:val="15"/>
        </w:rPr>
        <w:t>=star;</w:t>
      </w:r>
    </w:p>
    <w:p w14:paraId="3500AFB5"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7661785C"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quit</w:t>
      </w:r>
      <w:r w:rsidRPr="00296753">
        <w:rPr>
          <w:rFonts w:ascii="Courier New" w:hAnsi="Courier New" w:cs="Courier New"/>
          <w:color w:val="000000"/>
          <w:sz w:val="15"/>
          <w:szCs w:val="15"/>
        </w:rPr>
        <w:t>;</w:t>
      </w:r>
    </w:p>
    <w:p w14:paraId="145357D0" w14:textId="77777777" w:rsidR="00296753" w:rsidRPr="00296753" w:rsidRDefault="00296753" w:rsidP="00296753">
      <w:pPr>
        <w:rPr>
          <w:rFonts w:ascii="Courier New" w:hAnsi="Courier New" w:cs="Courier New"/>
          <w:sz w:val="15"/>
          <w:szCs w:val="15"/>
        </w:rPr>
      </w:pPr>
    </w:p>
    <w:p w14:paraId="5C5C79BD"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time series graph to look at independence of residuals;</w:t>
      </w:r>
    </w:p>
    <w:p w14:paraId="62B723D2"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proc</w:t>
      </w:r>
      <w:r w:rsidRPr="00296753">
        <w:rPr>
          <w:rFonts w:ascii="Courier New" w:hAnsi="Courier New" w:cs="Courier New"/>
          <w:sz w:val="15"/>
          <w:szCs w:val="15"/>
        </w:rPr>
        <w:t xml:space="preserve"> </w:t>
      </w:r>
      <w:proofErr w:type="spellStart"/>
      <w:r w:rsidRPr="00296753">
        <w:rPr>
          <w:rFonts w:ascii="Courier New" w:hAnsi="Courier New" w:cs="Courier New"/>
          <w:b/>
          <w:bCs/>
          <w:color w:val="011993"/>
          <w:sz w:val="15"/>
          <w:szCs w:val="15"/>
        </w:rPr>
        <w:t>gplot</w:t>
      </w:r>
      <w:proofErr w:type="spellEnd"/>
      <w:r w:rsidRPr="00296753">
        <w:rPr>
          <w:rFonts w:ascii="Courier New" w:hAnsi="Courier New" w:cs="Courier New"/>
          <w:sz w:val="15"/>
          <w:szCs w:val="15"/>
        </w:rPr>
        <w:t xml:space="preserve"> </w:t>
      </w:r>
      <w:r w:rsidRPr="00296753">
        <w:rPr>
          <w:rFonts w:ascii="Courier New" w:hAnsi="Courier New" w:cs="Courier New"/>
          <w:color w:val="0433FF"/>
          <w:sz w:val="15"/>
          <w:szCs w:val="15"/>
        </w:rPr>
        <w:t>data</w:t>
      </w:r>
      <w:r w:rsidRPr="00296753">
        <w:rPr>
          <w:rFonts w:ascii="Courier New" w:hAnsi="Courier New" w:cs="Courier New"/>
          <w:sz w:val="15"/>
          <w:szCs w:val="15"/>
        </w:rPr>
        <w:t>=residuals;</w:t>
      </w:r>
    </w:p>
    <w:p w14:paraId="26E6192A"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symbol</w:t>
      </w:r>
      <w:r w:rsidRPr="00296753">
        <w:rPr>
          <w:rFonts w:ascii="Courier New" w:hAnsi="Courier New" w:cs="Courier New"/>
          <w:sz w:val="15"/>
          <w:szCs w:val="15"/>
        </w:rPr>
        <w:t xml:space="preserve"> </w:t>
      </w:r>
      <w:proofErr w:type="spellStart"/>
      <w:r w:rsidRPr="00296753">
        <w:rPr>
          <w:rFonts w:ascii="Courier New" w:hAnsi="Courier New" w:cs="Courier New"/>
          <w:color w:val="0433FF"/>
          <w:sz w:val="15"/>
          <w:szCs w:val="15"/>
        </w:rPr>
        <w:t>i</w:t>
      </w:r>
      <w:proofErr w:type="spellEnd"/>
      <w:r w:rsidRPr="00296753">
        <w:rPr>
          <w:rFonts w:ascii="Courier New" w:hAnsi="Courier New" w:cs="Courier New"/>
          <w:sz w:val="15"/>
          <w:szCs w:val="15"/>
        </w:rPr>
        <w:t xml:space="preserve">=line </w:t>
      </w:r>
      <w:r w:rsidRPr="00296753">
        <w:rPr>
          <w:rFonts w:ascii="Courier New" w:hAnsi="Courier New" w:cs="Courier New"/>
          <w:color w:val="0433FF"/>
          <w:sz w:val="15"/>
          <w:szCs w:val="15"/>
        </w:rPr>
        <w:t>v</w:t>
      </w:r>
      <w:r w:rsidRPr="00296753">
        <w:rPr>
          <w:rFonts w:ascii="Courier New" w:hAnsi="Courier New" w:cs="Courier New"/>
          <w:sz w:val="15"/>
          <w:szCs w:val="15"/>
        </w:rPr>
        <w:t>=star;</w:t>
      </w:r>
    </w:p>
    <w:p w14:paraId="64602CF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lastRenderedPageBreak/>
        <w:tab/>
      </w:r>
      <w:r w:rsidRPr="00296753">
        <w:rPr>
          <w:rFonts w:ascii="Courier New" w:hAnsi="Courier New" w:cs="Courier New"/>
          <w:color w:val="0433FF"/>
          <w:sz w:val="15"/>
          <w:szCs w:val="15"/>
        </w:rPr>
        <w:t>plot</w:t>
      </w:r>
      <w:r w:rsidRPr="00296753">
        <w:rPr>
          <w:rFonts w:ascii="Courier New" w:hAnsi="Courier New" w:cs="Courier New"/>
          <w:sz w:val="15"/>
          <w:szCs w:val="15"/>
        </w:rPr>
        <w:t xml:space="preserve"> res*ratings=</w:t>
      </w:r>
      <w:r w:rsidRPr="00296753">
        <w:rPr>
          <w:rFonts w:ascii="Courier New" w:hAnsi="Courier New" w:cs="Courier New"/>
          <w:b/>
          <w:bCs/>
          <w:color w:val="009193"/>
          <w:sz w:val="15"/>
          <w:szCs w:val="15"/>
        </w:rPr>
        <w:t>1</w:t>
      </w:r>
      <w:r w:rsidRPr="00296753">
        <w:rPr>
          <w:rFonts w:ascii="Courier New" w:hAnsi="Courier New" w:cs="Courier New"/>
          <w:sz w:val="15"/>
          <w:szCs w:val="15"/>
        </w:rPr>
        <w:t>;</w:t>
      </w:r>
    </w:p>
    <w:p w14:paraId="58AA9962"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23CB3CA4"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quit</w:t>
      </w:r>
      <w:r w:rsidRPr="00296753">
        <w:rPr>
          <w:rFonts w:ascii="Courier New" w:hAnsi="Courier New" w:cs="Courier New"/>
          <w:color w:val="000000"/>
          <w:sz w:val="15"/>
          <w:szCs w:val="15"/>
        </w:rPr>
        <w:t>;</w:t>
      </w:r>
    </w:p>
    <w:p w14:paraId="46E2129B" w14:textId="77777777" w:rsidR="00296753" w:rsidRPr="00296753" w:rsidRDefault="00296753" w:rsidP="00296753">
      <w:pPr>
        <w:rPr>
          <w:rFonts w:ascii="Courier New" w:hAnsi="Courier New" w:cs="Courier New"/>
          <w:sz w:val="15"/>
          <w:szCs w:val="15"/>
        </w:rPr>
      </w:pPr>
    </w:p>
    <w:p w14:paraId="69F09288"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xml:space="preserve">* re-enter data set so as to have one factor: the </w:t>
      </w:r>
      <w:proofErr w:type="gramStart"/>
      <w:r w:rsidRPr="00296753">
        <w:rPr>
          <w:rFonts w:ascii="Courier New" w:hAnsi="Courier New" w:cs="Courier New"/>
          <w:color w:val="008F00"/>
          <w:sz w:val="15"/>
          <w:szCs w:val="15"/>
        </w:rPr>
        <w:t>three factor</w:t>
      </w:r>
      <w:proofErr w:type="gramEnd"/>
      <w:r w:rsidRPr="00296753">
        <w:rPr>
          <w:rFonts w:ascii="Courier New" w:hAnsi="Courier New" w:cs="Courier New"/>
          <w:color w:val="008F00"/>
          <w:sz w:val="15"/>
          <w:szCs w:val="15"/>
        </w:rPr>
        <w:t xml:space="preserve"> combination;</w:t>
      </w:r>
      <w:r w:rsidRPr="00296753">
        <w:rPr>
          <w:rFonts w:ascii="Courier New" w:hAnsi="Courier New" w:cs="Courier New"/>
          <w:color w:val="000000"/>
          <w:sz w:val="15"/>
          <w:szCs w:val="15"/>
        </w:rPr>
        <w:t> </w:t>
      </w:r>
    </w:p>
    <w:p w14:paraId="4D325D86"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data</w:t>
      </w:r>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icecream_oneway</w:t>
      </w:r>
      <w:proofErr w:type="spellEnd"/>
      <w:r w:rsidRPr="00296753">
        <w:rPr>
          <w:rFonts w:ascii="Courier New" w:hAnsi="Courier New" w:cs="Courier New"/>
          <w:sz w:val="15"/>
          <w:szCs w:val="15"/>
        </w:rPr>
        <w:t>;</w:t>
      </w:r>
    </w:p>
    <w:p w14:paraId="203AA9A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length</w:t>
      </w:r>
      <w:r w:rsidRPr="00296753">
        <w:rPr>
          <w:rFonts w:ascii="Courier New" w:hAnsi="Courier New" w:cs="Courier New"/>
          <w:sz w:val="15"/>
          <w:szCs w:val="15"/>
        </w:rPr>
        <w:t xml:space="preserve"> treatment $</w:t>
      </w:r>
      <w:r w:rsidRPr="00296753">
        <w:rPr>
          <w:rFonts w:ascii="Courier New" w:hAnsi="Courier New" w:cs="Courier New"/>
          <w:b/>
          <w:bCs/>
          <w:color w:val="009193"/>
          <w:sz w:val="15"/>
          <w:szCs w:val="15"/>
        </w:rPr>
        <w:t>12</w:t>
      </w:r>
      <w:r w:rsidRPr="00296753">
        <w:rPr>
          <w:rFonts w:ascii="Courier New" w:hAnsi="Courier New" w:cs="Courier New"/>
          <w:sz w:val="15"/>
          <w:szCs w:val="15"/>
        </w:rPr>
        <w:t>;</w:t>
      </w:r>
    </w:p>
    <w:p w14:paraId="058B72EB"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input</w:t>
      </w:r>
      <w:r w:rsidRPr="00296753">
        <w:rPr>
          <w:rFonts w:ascii="Courier New" w:hAnsi="Courier New" w:cs="Courier New"/>
          <w:sz w:val="15"/>
          <w:szCs w:val="15"/>
        </w:rPr>
        <w:t xml:space="preserve"> ratings treatment$;</w:t>
      </w:r>
    </w:p>
    <w:p w14:paraId="51C44F87" w14:textId="77777777" w:rsidR="00296753" w:rsidRPr="00296753" w:rsidRDefault="00296753" w:rsidP="00296753">
      <w:pPr>
        <w:rPr>
          <w:rFonts w:ascii="Courier New" w:hAnsi="Courier New" w:cs="Courier New"/>
          <w:color w:val="0433FF"/>
          <w:sz w:val="15"/>
          <w:szCs w:val="15"/>
        </w:rPr>
      </w:pPr>
      <w:r w:rsidRPr="00296753">
        <w:rPr>
          <w:rFonts w:ascii="Courier New" w:hAnsi="Courier New" w:cs="Courier New"/>
          <w:color w:val="000000"/>
          <w:sz w:val="15"/>
          <w:szCs w:val="15"/>
        </w:rPr>
        <w:tab/>
      </w:r>
      <w:r w:rsidRPr="00296753">
        <w:rPr>
          <w:rFonts w:ascii="Courier New" w:hAnsi="Courier New" w:cs="Courier New"/>
          <w:color w:val="0433FF"/>
          <w:sz w:val="15"/>
          <w:szCs w:val="15"/>
        </w:rPr>
        <w:t>cards</w:t>
      </w:r>
      <w:r w:rsidRPr="00296753">
        <w:rPr>
          <w:rFonts w:ascii="Courier New" w:hAnsi="Courier New" w:cs="Courier New"/>
          <w:color w:val="000000"/>
          <w:sz w:val="15"/>
          <w:szCs w:val="15"/>
        </w:rPr>
        <w:t>;</w:t>
      </w:r>
    </w:p>
    <w:p w14:paraId="732BC3AF"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23</w:t>
      </w:r>
      <w:r w:rsidRPr="00296753">
        <w:rPr>
          <w:rFonts w:ascii="Courier New" w:hAnsi="Courier New" w:cs="Courier New"/>
          <w:sz w:val="15"/>
          <w:szCs w:val="15"/>
        </w:rPr>
        <w:tab/>
        <w:t>12%10%5%</w:t>
      </w:r>
    </w:p>
    <w:p w14:paraId="70FF0203"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24</w:t>
      </w:r>
      <w:r w:rsidRPr="00296753">
        <w:rPr>
          <w:rFonts w:ascii="Courier New" w:hAnsi="Courier New" w:cs="Courier New"/>
          <w:sz w:val="15"/>
          <w:szCs w:val="15"/>
        </w:rPr>
        <w:tab/>
        <w:t>12%10%5%</w:t>
      </w:r>
    </w:p>
    <w:p w14:paraId="01FD2D9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25</w:t>
      </w:r>
      <w:r w:rsidRPr="00296753">
        <w:rPr>
          <w:rFonts w:ascii="Courier New" w:hAnsi="Courier New" w:cs="Courier New"/>
          <w:sz w:val="15"/>
          <w:szCs w:val="15"/>
        </w:rPr>
        <w:tab/>
        <w:t>12%10%5%</w:t>
      </w:r>
    </w:p>
    <w:p w14:paraId="68CAE77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12%10%10%</w:t>
      </w:r>
    </w:p>
    <w:p w14:paraId="4B1F0332"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35</w:t>
      </w:r>
      <w:r w:rsidRPr="00296753">
        <w:rPr>
          <w:rFonts w:ascii="Courier New" w:hAnsi="Courier New" w:cs="Courier New"/>
          <w:sz w:val="15"/>
          <w:szCs w:val="15"/>
        </w:rPr>
        <w:tab/>
        <w:t>12%10%10%</w:t>
      </w:r>
    </w:p>
    <w:p w14:paraId="7FCA77C4"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12%10%10%</w:t>
      </w:r>
    </w:p>
    <w:p w14:paraId="15619BE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w:t>
      </w:r>
      <w:r w:rsidRPr="00296753">
        <w:rPr>
          <w:rFonts w:ascii="Courier New" w:hAnsi="Courier New" w:cs="Courier New"/>
          <w:sz w:val="15"/>
          <w:szCs w:val="15"/>
        </w:rPr>
        <w:tab/>
        <w:t>12%10%15%</w:t>
      </w:r>
    </w:p>
    <w:p w14:paraId="5CA6D6F1"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24</w:t>
      </w:r>
      <w:r w:rsidRPr="00296753">
        <w:rPr>
          <w:rFonts w:ascii="Courier New" w:hAnsi="Courier New" w:cs="Courier New"/>
          <w:sz w:val="15"/>
          <w:szCs w:val="15"/>
        </w:rPr>
        <w:tab/>
        <w:t>12%10%15%</w:t>
      </w:r>
    </w:p>
    <w:p w14:paraId="0790B63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27</w:t>
      </w:r>
      <w:r w:rsidRPr="00296753">
        <w:rPr>
          <w:rFonts w:ascii="Courier New" w:hAnsi="Courier New" w:cs="Courier New"/>
          <w:sz w:val="15"/>
          <w:szCs w:val="15"/>
        </w:rPr>
        <w:tab/>
        <w:t>12%10%15%</w:t>
      </w:r>
    </w:p>
    <w:p w14:paraId="55AB2D94"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27</w:t>
      </w:r>
      <w:r w:rsidRPr="00296753">
        <w:rPr>
          <w:rFonts w:ascii="Courier New" w:hAnsi="Courier New" w:cs="Courier New"/>
          <w:sz w:val="15"/>
          <w:szCs w:val="15"/>
        </w:rPr>
        <w:tab/>
        <w:t>12%12%5%</w:t>
      </w:r>
    </w:p>
    <w:p w14:paraId="23005930"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w:t>
      </w:r>
      <w:r w:rsidRPr="00296753">
        <w:rPr>
          <w:rFonts w:ascii="Courier New" w:hAnsi="Courier New" w:cs="Courier New"/>
          <w:sz w:val="15"/>
          <w:szCs w:val="15"/>
        </w:rPr>
        <w:tab/>
        <w:t>12%12%5%</w:t>
      </w:r>
    </w:p>
    <w:p w14:paraId="5F6A58C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26</w:t>
      </w:r>
      <w:r w:rsidRPr="00296753">
        <w:rPr>
          <w:rFonts w:ascii="Courier New" w:hAnsi="Courier New" w:cs="Courier New"/>
          <w:sz w:val="15"/>
          <w:szCs w:val="15"/>
        </w:rPr>
        <w:tab/>
        <w:t>12%12%5%</w:t>
      </w:r>
    </w:p>
    <w:p w14:paraId="0DDCE267"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12%12%10%</w:t>
      </w:r>
    </w:p>
    <w:p w14:paraId="6DE6328D"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38</w:t>
      </w:r>
      <w:r w:rsidRPr="00296753">
        <w:rPr>
          <w:rFonts w:ascii="Courier New" w:hAnsi="Courier New" w:cs="Courier New"/>
          <w:sz w:val="15"/>
          <w:szCs w:val="15"/>
        </w:rPr>
        <w:tab/>
        <w:t>12%12%10%</w:t>
      </w:r>
    </w:p>
    <w:p w14:paraId="332E40B6"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39</w:t>
      </w:r>
      <w:r w:rsidRPr="00296753">
        <w:rPr>
          <w:rFonts w:ascii="Courier New" w:hAnsi="Courier New" w:cs="Courier New"/>
          <w:sz w:val="15"/>
          <w:szCs w:val="15"/>
        </w:rPr>
        <w:tab/>
        <w:t>12%12%10%</w:t>
      </w:r>
    </w:p>
    <w:p w14:paraId="107558C4"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35</w:t>
      </w:r>
      <w:r w:rsidRPr="00296753">
        <w:rPr>
          <w:rFonts w:ascii="Courier New" w:hAnsi="Courier New" w:cs="Courier New"/>
          <w:sz w:val="15"/>
          <w:szCs w:val="15"/>
        </w:rPr>
        <w:tab/>
        <w:t>12%12%15%</w:t>
      </w:r>
    </w:p>
    <w:p w14:paraId="00DB181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35</w:t>
      </w:r>
      <w:r w:rsidRPr="00296753">
        <w:rPr>
          <w:rFonts w:ascii="Courier New" w:hAnsi="Courier New" w:cs="Courier New"/>
          <w:sz w:val="15"/>
          <w:szCs w:val="15"/>
        </w:rPr>
        <w:tab/>
        <w:t>12%12%15%</w:t>
      </w:r>
    </w:p>
    <w:p w14:paraId="70380FBB"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12%12%15%</w:t>
      </w:r>
    </w:p>
    <w:p w14:paraId="31C06FE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31</w:t>
      </w:r>
      <w:r w:rsidRPr="00296753">
        <w:rPr>
          <w:rFonts w:ascii="Courier New" w:hAnsi="Courier New" w:cs="Courier New"/>
          <w:sz w:val="15"/>
          <w:szCs w:val="15"/>
        </w:rPr>
        <w:tab/>
        <w:t>12%15%5%</w:t>
      </w:r>
    </w:p>
    <w:p w14:paraId="3E9280D5"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32</w:t>
      </w:r>
      <w:r w:rsidRPr="00296753">
        <w:rPr>
          <w:rFonts w:ascii="Courier New" w:hAnsi="Courier New" w:cs="Courier New"/>
          <w:sz w:val="15"/>
          <w:szCs w:val="15"/>
        </w:rPr>
        <w:tab/>
        <w:t>12%15%5%</w:t>
      </w:r>
    </w:p>
    <w:p w14:paraId="15654BE4"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29</w:t>
      </w:r>
      <w:r w:rsidRPr="00296753">
        <w:rPr>
          <w:rFonts w:ascii="Courier New" w:hAnsi="Courier New" w:cs="Courier New"/>
          <w:sz w:val="15"/>
          <w:szCs w:val="15"/>
        </w:rPr>
        <w:tab/>
        <w:t>12%15%5%</w:t>
      </w:r>
    </w:p>
    <w:p w14:paraId="6A1D1B81"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33</w:t>
      </w:r>
      <w:r w:rsidRPr="00296753">
        <w:rPr>
          <w:rFonts w:ascii="Courier New" w:hAnsi="Courier New" w:cs="Courier New"/>
          <w:sz w:val="15"/>
          <w:szCs w:val="15"/>
        </w:rPr>
        <w:tab/>
        <w:t>12%15%10%</w:t>
      </w:r>
    </w:p>
    <w:p w14:paraId="79B50E1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12%15%10%</w:t>
      </w:r>
    </w:p>
    <w:p w14:paraId="31EB37BE"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35</w:t>
      </w:r>
      <w:r w:rsidRPr="00296753">
        <w:rPr>
          <w:rFonts w:ascii="Courier New" w:hAnsi="Courier New" w:cs="Courier New"/>
          <w:sz w:val="15"/>
          <w:szCs w:val="15"/>
        </w:rPr>
        <w:tab/>
        <w:t>12%15%10%</w:t>
      </w:r>
    </w:p>
    <w:p w14:paraId="27C63955"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26</w:t>
      </w:r>
      <w:r w:rsidRPr="00296753">
        <w:rPr>
          <w:rFonts w:ascii="Courier New" w:hAnsi="Courier New" w:cs="Courier New"/>
          <w:sz w:val="15"/>
          <w:szCs w:val="15"/>
        </w:rPr>
        <w:tab/>
        <w:t>12%15%15%</w:t>
      </w:r>
    </w:p>
    <w:p w14:paraId="7A924C64"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27</w:t>
      </w:r>
      <w:r w:rsidRPr="00296753">
        <w:rPr>
          <w:rFonts w:ascii="Courier New" w:hAnsi="Courier New" w:cs="Courier New"/>
          <w:sz w:val="15"/>
          <w:szCs w:val="15"/>
        </w:rPr>
        <w:tab/>
        <w:t>12%15%15%</w:t>
      </w:r>
    </w:p>
    <w:p w14:paraId="5989825A"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25</w:t>
      </w:r>
      <w:r w:rsidRPr="00296753">
        <w:rPr>
          <w:rFonts w:ascii="Courier New" w:hAnsi="Courier New" w:cs="Courier New"/>
          <w:sz w:val="15"/>
          <w:szCs w:val="15"/>
        </w:rPr>
        <w:tab/>
        <w:t>12%15%15%</w:t>
      </w:r>
    </w:p>
    <w:p w14:paraId="0B5A9170"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24</w:t>
      </w:r>
      <w:r w:rsidRPr="00296753">
        <w:rPr>
          <w:rFonts w:ascii="Courier New" w:hAnsi="Courier New" w:cs="Courier New"/>
          <w:sz w:val="15"/>
          <w:szCs w:val="15"/>
        </w:rPr>
        <w:tab/>
        <w:t>16%10%5%</w:t>
      </w:r>
    </w:p>
    <w:p w14:paraId="2C8A27E4"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23</w:t>
      </w:r>
      <w:r w:rsidRPr="00296753">
        <w:rPr>
          <w:rFonts w:ascii="Courier New" w:hAnsi="Courier New" w:cs="Courier New"/>
          <w:sz w:val="15"/>
          <w:szCs w:val="15"/>
        </w:rPr>
        <w:tab/>
        <w:t>16%10%5%</w:t>
      </w:r>
    </w:p>
    <w:p w14:paraId="4B292421"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w:t>
      </w:r>
      <w:r w:rsidRPr="00296753">
        <w:rPr>
          <w:rFonts w:ascii="Courier New" w:hAnsi="Courier New" w:cs="Courier New"/>
          <w:sz w:val="15"/>
          <w:szCs w:val="15"/>
        </w:rPr>
        <w:tab/>
        <w:t>16%10%5%</w:t>
      </w:r>
    </w:p>
    <w:p w14:paraId="045BD8B7"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37</w:t>
      </w:r>
      <w:r w:rsidRPr="00296753">
        <w:rPr>
          <w:rFonts w:ascii="Courier New" w:hAnsi="Courier New" w:cs="Courier New"/>
          <w:sz w:val="15"/>
          <w:szCs w:val="15"/>
        </w:rPr>
        <w:tab/>
        <w:t>16%10%10%</w:t>
      </w:r>
    </w:p>
    <w:p w14:paraId="529585F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39</w:t>
      </w:r>
      <w:r w:rsidRPr="00296753">
        <w:rPr>
          <w:rFonts w:ascii="Courier New" w:hAnsi="Courier New" w:cs="Courier New"/>
          <w:sz w:val="15"/>
          <w:szCs w:val="15"/>
        </w:rPr>
        <w:tab/>
        <w:t>16%10%10%</w:t>
      </w:r>
    </w:p>
    <w:p w14:paraId="4D4182B7"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35</w:t>
      </w:r>
      <w:r w:rsidRPr="00296753">
        <w:rPr>
          <w:rFonts w:ascii="Courier New" w:hAnsi="Courier New" w:cs="Courier New"/>
          <w:sz w:val="15"/>
          <w:szCs w:val="15"/>
        </w:rPr>
        <w:tab/>
        <w:t>16%10%10%</w:t>
      </w:r>
    </w:p>
    <w:p w14:paraId="6540777A"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26</w:t>
      </w:r>
      <w:r w:rsidRPr="00296753">
        <w:rPr>
          <w:rFonts w:ascii="Courier New" w:hAnsi="Courier New" w:cs="Courier New"/>
          <w:sz w:val="15"/>
          <w:szCs w:val="15"/>
        </w:rPr>
        <w:tab/>
        <w:t>16%10%15%</w:t>
      </w:r>
    </w:p>
    <w:p w14:paraId="75346AB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29</w:t>
      </w:r>
      <w:r w:rsidRPr="00296753">
        <w:rPr>
          <w:rFonts w:ascii="Courier New" w:hAnsi="Courier New" w:cs="Courier New"/>
          <w:sz w:val="15"/>
          <w:szCs w:val="15"/>
        </w:rPr>
        <w:tab/>
        <w:t>16%10%15%</w:t>
      </w:r>
    </w:p>
    <w:p w14:paraId="76EF082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25</w:t>
      </w:r>
      <w:r w:rsidRPr="00296753">
        <w:rPr>
          <w:rFonts w:ascii="Courier New" w:hAnsi="Courier New" w:cs="Courier New"/>
          <w:sz w:val="15"/>
          <w:szCs w:val="15"/>
        </w:rPr>
        <w:tab/>
        <w:t>16%10%15%</w:t>
      </w:r>
    </w:p>
    <w:p w14:paraId="4B18D55A"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38</w:t>
      </w:r>
      <w:r w:rsidRPr="00296753">
        <w:rPr>
          <w:rFonts w:ascii="Courier New" w:hAnsi="Courier New" w:cs="Courier New"/>
          <w:sz w:val="15"/>
          <w:szCs w:val="15"/>
        </w:rPr>
        <w:tab/>
        <w:t>16%12%5%</w:t>
      </w:r>
    </w:p>
    <w:p w14:paraId="12BDAA0D"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16%12%5%</w:t>
      </w:r>
    </w:p>
    <w:p w14:paraId="11316BB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35</w:t>
      </w:r>
      <w:r w:rsidRPr="00296753">
        <w:rPr>
          <w:rFonts w:ascii="Courier New" w:hAnsi="Courier New" w:cs="Courier New"/>
          <w:sz w:val="15"/>
          <w:szCs w:val="15"/>
        </w:rPr>
        <w:tab/>
        <w:t>16%12%5%</w:t>
      </w:r>
    </w:p>
    <w:p w14:paraId="2FFE581F"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16%12%10%</w:t>
      </w:r>
    </w:p>
    <w:p w14:paraId="4B8774C7"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38</w:t>
      </w:r>
      <w:r w:rsidRPr="00296753">
        <w:rPr>
          <w:rFonts w:ascii="Courier New" w:hAnsi="Courier New" w:cs="Courier New"/>
          <w:sz w:val="15"/>
          <w:szCs w:val="15"/>
        </w:rPr>
        <w:tab/>
        <w:t>16%12%10%</w:t>
      </w:r>
    </w:p>
    <w:p w14:paraId="2697D621"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16%12%10%</w:t>
      </w:r>
    </w:p>
    <w:p w14:paraId="29FE6FAE"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16%12%15%</w:t>
      </w:r>
    </w:p>
    <w:p w14:paraId="210F28D3"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37</w:t>
      </w:r>
      <w:r w:rsidRPr="00296753">
        <w:rPr>
          <w:rFonts w:ascii="Courier New" w:hAnsi="Courier New" w:cs="Courier New"/>
          <w:sz w:val="15"/>
          <w:szCs w:val="15"/>
        </w:rPr>
        <w:tab/>
        <w:t>16%12%15%</w:t>
      </w:r>
    </w:p>
    <w:p w14:paraId="5D9DEC7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16%12%15%</w:t>
      </w:r>
    </w:p>
    <w:p w14:paraId="0E8635FB"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16%15%5%</w:t>
      </w:r>
    </w:p>
    <w:p w14:paraId="4DD184FF"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16%15%5%</w:t>
      </w:r>
    </w:p>
    <w:p w14:paraId="79E807EB"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39</w:t>
      </w:r>
      <w:r w:rsidRPr="00296753">
        <w:rPr>
          <w:rFonts w:ascii="Courier New" w:hAnsi="Courier New" w:cs="Courier New"/>
          <w:sz w:val="15"/>
          <w:szCs w:val="15"/>
        </w:rPr>
        <w:tab/>
        <w:t>16%15%5%</w:t>
      </w:r>
    </w:p>
    <w:p w14:paraId="5584C80B"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34</w:t>
      </w:r>
      <w:r w:rsidRPr="00296753">
        <w:rPr>
          <w:rFonts w:ascii="Courier New" w:hAnsi="Courier New" w:cs="Courier New"/>
          <w:sz w:val="15"/>
          <w:szCs w:val="15"/>
        </w:rPr>
        <w:tab/>
        <w:t>16%15%10%</w:t>
      </w:r>
    </w:p>
    <w:p w14:paraId="61FB29A2"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36</w:t>
      </w:r>
      <w:r w:rsidRPr="00296753">
        <w:rPr>
          <w:rFonts w:ascii="Courier New" w:hAnsi="Courier New" w:cs="Courier New"/>
          <w:sz w:val="15"/>
          <w:szCs w:val="15"/>
        </w:rPr>
        <w:tab/>
        <w:t>16%15%10%</w:t>
      </w:r>
    </w:p>
    <w:p w14:paraId="7B790B4F"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31</w:t>
      </w:r>
      <w:r w:rsidRPr="00296753">
        <w:rPr>
          <w:rFonts w:ascii="Courier New" w:hAnsi="Courier New" w:cs="Courier New"/>
          <w:sz w:val="15"/>
          <w:szCs w:val="15"/>
        </w:rPr>
        <w:tab/>
        <w:t>16%15%10%</w:t>
      </w:r>
    </w:p>
    <w:p w14:paraId="6DB3BF45"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w:t>
      </w:r>
      <w:r w:rsidRPr="00296753">
        <w:rPr>
          <w:rFonts w:ascii="Courier New" w:hAnsi="Courier New" w:cs="Courier New"/>
          <w:sz w:val="15"/>
          <w:szCs w:val="15"/>
        </w:rPr>
        <w:tab/>
        <w:t>16%15%15%</w:t>
      </w:r>
    </w:p>
    <w:p w14:paraId="23BDB7B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26</w:t>
      </w:r>
      <w:r w:rsidRPr="00296753">
        <w:rPr>
          <w:rFonts w:ascii="Courier New" w:hAnsi="Courier New" w:cs="Courier New"/>
          <w:sz w:val="15"/>
          <w:szCs w:val="15"/>
        </w:rPr>
        <w:tab/>
        <w:t>16%15%15%</w:t>
      </w:r>
    </w:p>
    <w:p w14:paraId="403DFF36"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24</w:t>
      </w:r>
      <w:r w:rsidRPr="00296753">
        <w:rPr>
          <w:rFonts w:ascii="Courier New" w:hAnsi="Courier New" w:cs="Courier New"/>
          <w:sz w:val="15"/>
          <w:szCs w:val="15"/>
        </w:rPr>
        <w:tab/>
        <w:t>16%15%15%</w:t>
      </w:r>
    </w:p>
    <w:p w14:paraId="25748DA4"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w:t>
      </w:r>
    </w:p>
    <w:p w14:paraId="036A89F3"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293AD9B0" w14:textId="77777777" w:rsidR="00296753" w:rsidRPr="00296753" w:rsidRDefault="00296753" w:rsidP="00296753">
      <w:pPr>
        <w:rPr>
          <w:rFonts w:ascii="Courier New" w:hAnsi="Courier New" w:cs="Courier New"/>
          <w:sz w:val="15"/>
          <w:szCs w:val="15"/>
        </w:rPr>
      </w:pPr>
    </w:p>
    <w:p w14:paraId="51BE076F"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proc</w:t>
      </w:r>
      <w:r w:rsidRPr="00296753">
        <w:rPr>
          <w:rFonts w:ascii="Courier New" w:hAnsi="Courier New" w:cs="Courier New"/>
          <w:sz w:val="15"/>
          <w:szCs w:val="15"/>
        </w:rPr>
        <w:t xml:space="preserve"> </w:t>
      </w:r>
      <w:r w:rsidRPr="00296753">
        <w:rPr>
          <w:rFonts w:ascii="Courier New" w:hAnsi="Courier New" w:cs="Courier New"/>
          <w:b/>
          <w:bCs/>
          <w:color w:val="011993"/>
          <w:sz w:val="15"/>
          <w:szCs w:val="15"/>
        </w:rPr>
        <w:t>print</w:t>
      </w:r>
      <w:r w:rsidRPr="00296753">
        <w:rPr>
          <w:rFonts w:ascii="Courier New" w:hAnsi="Courier New" w:cs="Courier New"/>
          <w:sz w:val="15"/>
          <w:szCs w:val="15"/>
        </w:rPr>
        <w:t xml:space="preserve"> </w:t>
      </w:r>
      <w:r w:rsidRPr="00296753">
        <w:rPr>
          <w:rFonts w:ascii="Courier New" w:hAnsi="Courier New" w:cs="Courier New"/>
          <w:color w:val="0433FF"/>
          <w:sz w:val="15"/>
          <w:szCs w:val="15"/>
        </w:rPr>
        <w:t>data</w:t>
      </w:r>
      <w:r w:rsidRPr="00296753">
        <w:rPr>
          <w:rFonts w:ascii="Courier New" w:hAnsi="Courier New" w:cs="Courier New"/>
          <w:sz w:val="15"/>
          <w:szCs w:val="15"/>
        </w:rPr>
        <w:t>=</w:t>
      </w:r>
      <w:proofErr w:type="spellStart"/>
      <w:r w:rsidRPr="00296753">
        <w:rPr>
          <w:rFonts w:ascii="Courier New" w:hAnsi="Courier New" w:cs="Courier New"/>
          <w:sz w:val="15"/>
          <w:szCs w:val="15"/>
        </w:rPr>
        <w:t>icecream_oneway</w:t>
      </w:r>
      <w:proofErr w:type="spellEnd"/>
      <w:r w:rsidRPr="00296753">
        <w:rPr>
          <w:rFonts w:ascii="Courier New" w:hAnsi="Courier New" w:cs="Courier New"/>
          <w:sz w:val="15"/>
          <w:szCs w:val="15"/>
        </w:rPr>
        <w:t>;</w:t>
      </w:r>
    </w:p>
    <w:p w14:paraId="023006A5"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077B88D7" w14:textId="77777777" w:rsidR="00296753" w:rsidRPr="00296753" w:rsidRDefault="00296753" w:rsidP="00296753">
      <w:pPr>
        <w:rPr>
          <w:rFonts w:ascii="Courier New" w:hAnsi="Courier New" w:cs="Courier New"/>
          <w:sz w:val="15"/>
          <w:szCs w:val="15"/>
        </w:rPr>
      </w:pPr>
    </w:p>
    <w:p w14:paraId="293D499F"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run one-</w:t>
      </w:r>
      <w:proofErr w:type="spellStart"/>
      <w:r w:rsidRPr="00296753">
        <w:rPr>
          <w:rFonts w:ascii="Courier New" w:hAnsi="Courier New" w:cs="Courier New"/>
          <w:color w:val="008F00"/>
          <w:sz w:val="15"/>
          <w:szCs w:val="15"/>
        </w:rPr>
        <w:t>anova</w:t>
      </w:r>
      <w:proofErr w:type="spellEnd"/>
      <w:r w:rsidRPr="00296753">
        <w:rPr>
          <w:rFonts w:ascii="Courier New" w:hAnsi="Courier New" w:cs="Courier New"/>
          <w:color w:val="008F00"/>
          <w:sz w:val="15"/>
          <w:szCs w:val="15"/>
        </w:rPr>
        <w:t xml:space="preserve"> procedure with </w:t>
      </w:r>
      <w:proofErr w:type="spellStart"/>
      <w:r w:rsidRPr="00296753">
        <w:rPr>
          <w:rFonts w:ascii="Courier New" w:hAnsi="Courier New" w:cs="Courier New"/>
          <w:color w:val="008F00"/>
          <w:sz w:val="15"/>
          <w:szCs w:val="15"/>
        </w:rPr>
        <w:t>levene</w:t>
      </w:r>
      <w:proofErr w:type="spellEnd"/>
      <w:r w:rsidRPr="00296753">
        <w:rPr>
          <w:rFonts w:ascii="Courier New" w:hAnsi="Courier New" w:cs="Courier New"/>
          <w:color w:val="008F00"/>
          <w:sz w:val="15"/>
          <w:szCs w:val="15"/>
        </w:rPr>
        <w:t xml:space="preserve"> test to test for equal variances;</w:t>
      </w:r>
    </w:p>
    <w:p w14:paraId="2F3E14FF"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proc</w:t>
      </w:r>
      <w:r w:rsidRPr="00296753">
        <w:rPr>
          <w:rFonts w:ascii="Courier New" w:hAnsi="Courier New" w:cs="Courier New"/>
          <w:sz w:val="15"/>
          <w:szCs w:val="15"/>
        </w:rPr>
        <w:t xml:space="preserve"> </w:t>
      </w:r>
      <w:proofErr w:type="spellStart"/>
      <w:r w:rsidRPr="00296753">
        <w:rPr>
          <w:rFonts w:ascii="Courier New" w:hAnsi="Courier New" w:cs="Courier New"/>
          <w:b/>
          <w:bCs/>
          <w:color w:val="011993"/>
          <w:sz w:val="15"/>
          <w:szCs w:val="15"/>
        </w:rPr>
        <w:t>glm</w:t>
      </w:r>
      <w:proofErr w:type="spellEnd"/>
      <w:r w:rsidRPr="00296753">
        <w:rPr>
          <w:rFonts w:ascii="Courier New" w:hAnsi="Courier New" w:cs="Courier New"/>
          <w:sz w:val="15"/>
          <w:szCs w:val="15"/>
        </w:rPr>
        <w:t xml:space="preserve"> </w:t>
      </w:r>
      <w:r w:rsidRPr="00296753">
        <w:rPr>
          <w:rFonts w:ascii="Courier New" w:hAnsi="Courier New" w:cs="Courier New"/>
          <w:color w:val="0433FF"/>
          <w:sz w:val="15"/>
          <w:szCs w:val="15"/>
        </w:rPr>
        <w:t>data</w:t>
      </w:r>
      <w:r w:rsidRPr="00296753">
        <w:rPr>
          <w:rFonts w:ascii="Courier New" w:hAnsi="Courier New" w:cs="Courier New"/>
          <w:sz w:val="15"/>
          <w:szCs w:val="15"/>
        </w:rPr>
        <w:t>=</w:t>
      </w:r>
      <w:proofErr w:type="spellStart"/>
      <w:r w:rsidRPr="00296753">
        <w:rPr>
          <w:rFonts w:ascii="Courier New" w:hAnsi="Courier New" w:cs="Courier New"/>
          <w:sz w:val="15"/>
          <w:szCs w:val="15"/>
        </w:rPr>
        <w:t>icecream_oneway</w:t>
      </w:r>
      <w:proofErr w:type="spellEnd"/>
      <w:r w:rsidRPr="00296753">
        <w:rPr>
          <w:rFonts w:ascii="Courier New" w:hAnsi="Courier New" w:cs="Courier New"/>
          <w:sz w:val="15"/>
          <w:szCs w:val="15"/>
        </w:rPr>
        <w:t>;</w:t>
      </w:r>
    </w:p>
    <w:p w14:paraId="7BB846B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class</w:t>
      </w:r>
      <w:r w:rsidRPr="00296753">
        <w:rPr>
          <w:rFonts w:ascii="Courier New" w:hAnsi="Courier New" w:cs="Courier New"/>
          <w:sz w:val="15"/>
          <w:szCs w:val="15"/>
        </w:rPr>
        <w:t xml:space="preserve"> treatment;</w:t>
      </w:r>
    </w:p>
    <w:p w14:paraId="677E25B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model</w:t>
      </w:r>
      <w:r w:rsidRPr="00296753">
        <w:rPr>
          <w:rFonts w:ascii="Courier New" w:hAnsi="Courier New" w:cs="Courier New"/>
          <w:sz w:val="15"/>
          <w:szCs w:val="15"/>
        </w:rPr>
        <w:t xml:space="preserve"> ratings = treatment;</w:t>
      </w:r>
    </w:p>
    <w:p w14:paraId="6D7A0BD6"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means</w:t>
      </w:r>
      <w:r w:rsidRPr="00296753">
        <w:rPr>
          <w:rFonts w:ascii="Courier New" w:hAnsi="Courier New" w:cs="Courier New"/>
          <w:sz w:val="15"/>
          <w:szCs w:val="15"/>
        </w:rPr>
        <w:t xml:space="preserve"> treatment / </w:t>
      </w:r>
      <w:proofErr w:type="spellStart"/>
      <w:r w:rsidRPr="00296753">
        <w:rPr>
          <w:rFonts w:ascii="Courier New" w:hAnsi="Courier New" w:cs="Courier New"/>
          <w:color w:val="0433FF"/>
          <w:sz w:val="15"/>
          <w:szCs w:val="15"/>
        </w:rPr>
        <w:t>hovtest</w:t>
      </w:r>
      <w:proofErr w:type="spellEnd"/>
      <w:r w:rsidRPr="00296753">
        <w:rPr>
          <w:rFonts w:ascii="Courier New" w:hAnsi="Courier New" w:cs="Courier New"/>
          <w:sz w:val="15"/>
          <w:szCs w:val="15"/>
        </w:rPr>
        <w:t>=</w:t>
      </w:r>
      <w:proofErr w:type="spellStart"/>
      <w:r w:rsidRPr="00296753">
        <w:rPr>
          <w:rFonts w:ascii="Courier New" w:hAnsi="Courier New" w:cs="Courier New"/>
          <w:sz w:val="15"/>
          <w:szCs w:val="15"/>
        </w:rPr>
        <w:t>levene</w:t>
      </w:r>
      <w:proofErr w:type="spellEnd"/>
      <w:r w:rsidRPr="00296753">
        <w:rPr>
          <w:rFonts w:ascii="Courier New" w:hAnsi="Courier New" w:cs="Courier New"/>
          <w:sz w:val="15"/>
          <w:szCs w:val="15"/>
        </w:rPr>
        <w:t>;</w:t>
      </w:r>
    </w:p>
    <w:p w14:paraId="7E250494"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6D2D9B12"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lastRenderedPageBreak/>
        <w:t>quit</w:t>
      </w:r>
      <w:r w:rsidRPr="00296753">
        <w:rPr>
          <w:rFonts w:ascii="Courier New" w:hAnsi="Courier New" w:cs="Courier New"/>
          <w:color w:val="000000"/>
          <w:sz w:val="15"/>
          <w:szCs w:val="15"/>
        </w:rPr>
        <w:t>;</w:t>
      </w:r>
    </w:p>
    <w:p w14:paraId="09A304BE" w14:textId="77777777" w:rsidR="00296753" w:rsidRPr="00296753" w:rsidRDefault="00296753" w:rsidP="00296753">
      <w:pPr>
        <w:rPr>
          <w:rFonts w:ascii="Courier New" w:hAnsi="Courier New" w:cs="Courier New"/>
          <w:sz w:val="15"/>
          <w:szCs w:val="15"/>
        </w:rPr>
      </w:pPr>
    </w:p>
    <w:p w14:paraId="4DF9A299"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xml:space="preserve">* create new data set for only values associated with </w:t>
      </w:r>
      <w:proofErr w:type="spellStart"/>
      <w:r w:rsidRPr="00296753">
        <w:rPr>
          <w:rFonts w:ascii="Courier New" w:hAnsi="Courier New" w:cs="Courier New"/>
          <w:color w:val="008F00"/>
          <w:sz w:val="15"/>
          <w:szCs w:val="15"/>
        </w:rPr>
        <w:t>sweetner</w:t>
      </w:r>
      <w:proofErr w:type="spellEnd"/>
      <w:r w:rsidRPr="00296753">
        <w:rPr>
          <w:rFonts w:ascii="Courier New" w:hAnsi="Courier New" w:cs="Courier New"/>
          <w:color w:val="008F00"/>
          <w:sz w:val="15"/>
          <w:szCs w:val="15"/>
        </w:rPr>
        <w:t>=12%;</w:t>
      </w:r>
    </w:p>
    <w:p w14:paraId="7CDF9C8C"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data</w:t>
      </w:r>
      <w:r w:rsidRPr="00296753">
        <w:rPr>
          <w:rFonts w:ascii="Courier New" w:hAnsi="Courier New" w:cs="Courier New"/>
          <w:sz w:val="15"/>
          <w:szCs w:val="15"/>
        </w:rPr>
        <w:t xml:space="preserve"> icecream_sweetner12; </w:t>
      </w:r>
      <w:r w:rsidRPr="00296753">
        <w:rPr>
          <w:rFonts w:ascii="Courier New" w:hAnsi="Courier New" w:cs="Courier New"/>
          <w:color w:val="0433FF"/>
          <w:sz w:val="15"/>
          <w:szCs w:val="15"/>
        </w:rPr>
        <w:t>set</w:t>
      </w:r>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icecream</w:t>
      </w:r>
      <w:proofErr w:type="spellEnd"/>
      <w:r w:rsidRPr="00296753">
        <w:rPr>
          <w:rFonts w:ascii="Courier New" w:hAnsi="Courier New" w:cs="Courier New"/>
          <w:sz w:val="15"/>
          <w:szCs w:val="15"/>
        </w:rPr>
        <w:t>;</w:t>
      </w:r>
    </w:p>
    <w:p w14:paraId="2985A650"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if</w:t>
      </w:r>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Sweetner</w:t>
      </w:r>
      <w:proofErr w:type="spellEnd"/>
      <w:r w:rsidRPr="00296753">
        <w:rPr>
          <w:rFonts w:ascii="Courier New" w:hAnsi="Courier New" w:cs="Courier New"/>
          <w:sz w:val="15"/>
          <w:szCs w:val="15"/>
        </w:rPr>
        <w:t xml:space="preserve"> = </w:t>
      </w:r>
      <w:r w:rsidRPr="00296753">
        <w:rPr>
          <w:rFonts w:ascii="Courier New" w:hAnsi="Courier New" w:cs="Courier New"/>
          <w:color w:val="942193"/>
          <w:sz w:val="15"/>
          <w:szCs w:val="15"/>
        </w:rPr>
        <w:t>'12%'</w:t>
      </w:r>
      <w:r w:rsidRPr="00296753">
        <w:rPr>
          <w:rFonts w:ascii="Courier New" w:hAnsi="Courier New" w:cs="Courier New"/>
          <w:sz w:val="15"/>
          <w:szCs w:val="15"/>
        </w:rPr>
        <w:t>;</w:t>
      </w:r>
    </w:p>
    <w:p w14:paraId="074A23DB"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424E4567" w14:textId="77777777" w:rsidR="00296753" w:rsidRPr="00296753" w:rsidRDefault="00296753" w:rsidP="00296753">
      <w:pPr>
        <w:rPr>
          <w:rFonts w:ascii="Courier New" w:hAnsi="Courier New" w:cs="Courier New"/>
          <w:sz w:val="15"/>
          <w:szCs w:val="15"/>
        </w:rPr>
      </w:pPr>
    </w:p>
    <w:p w14:paraId="4FC946C6"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proc</w:t>
      </w:r>
      <w:r w:rsidRPr="00296753">
        <w:rPr>
          <w:rFonts w:ascii="Courier New" w:hAnsi="Courier New" w:cs="Courier New"/>
          <w:sz w:val="15"/>
          <w:szCs w:val="15"/>
        </w:rPr>
        <w:t xml:space="preserve"> </w:t>
      </w:r>
      <w:r w:rsidRPr="00296753">
        <w:rPr>
          <w:rFonts w:ascii="Courier New" w:hAnsi="Courier New" w:cs="Courier New"/>
          <w:b/>
          <w:bCs/>
          <w:color w:val="011993"/>
          <w:sz w:val="15"/>
          <w:szCs w:val="15"/>
        </w:rPr>
        <w:t>print</w:t>
      </w:r>
      <w:r w:rsidRPr="00296753">
        <w:rPr>
          <w:rFonts w:ascii="Courier New" w:hAnsi="Courier New" w:cs="Courier New"/>
          <w:sz w:val="15"/>
          <w:szCs w:val="15"/>
        </w:rPr>
        <w:t xml:space="preserve"> </w:t>
      </w:r>
      <w:r w:rsidRPr="00296753">
        <w:rPr>
          <w:rFonts w:ascii="Courier New" w:hAnsi="Courier New" w:cs="Courier New"/>
          <w:color w:val="0433FF"/>
          <w:sz w:val="15"/>
          <w:szCs w:val="15"/>
        </w:rPr>
        <w:t>data</w:t>
      </w:r>
      <w:r w:rsidRPr="00296753">
        <w:rPr>
          <w:rFonts w:ascii="Courier New" w:hAnsi="Courier New" w:cs="Courier New"/>
          <w:sz w:val="15"/>
          <w:szCs w:val="15"/>
        </w:rPr>
        <w:t>=icecream_sweetner12;</w:t>
      </w:r>
    </w:p>
    <w:p w14:paraId="77AD0945"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4449991F" w14:textId="77777777" w:rsidR="00296753" w:rsidRPr="00296753" w:rsidRDefault="00296753" w:rsidP="00296753">
      <w:pPr>
        <w:rPr>
          <w:rFonts w:ascii="Courier New" w:hAnsi="Courier New" w:cs="Courier New"/>
          <w:sz w:val="15"/>
          <w:szCs w:val="15"/>
        </w:rPr>
      </w:pPr>
    </w:p>
    <w:p w14:paraId="56841A3E"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xml:space="preserve">* run two </w:t>
      </w:r>
      <w:proofErr w:type="spellStart"/>
      <w:r w:rsidRPr="00296753">
        <w:rPr>
          <w:rFonts w:ascii="Courier New" w:hAnsi="Courier New" w:cs="Courier New"/>
          <w:color w:val="008F00"/>
          <w:sz w:val="15"/>
          <w:szCs w:val="15"/>
        </w:rPr>
        <w:t>facotr</w:t>
      </w:r>
      <w:proofErr w:type="spellEnd"/>
      <w:r w:rsidRPr="00296753">
        <w:rPr>
          <w:rFonts w:ascii="Courier New" w:hAnsi="Courier New" w:cs="Courier New"/>
          <w:color w:val="008F00"/>
          <w:sz w:val="15"/>
          <w:szCs w:val="15"/>
        </w:rPr>
        <w:t xml:space="preserve"> factorial design </w:t>
      </w:r>
      <w:proofErr w:type="spellStart"/>
      <w:r w:rsidRPr="00296753">
        <w:rPr>
          <w:rFonts w:ascii="Courier New" w:hAnsi="Courier New" w:cs="Courier New"/>
          <w:color w:val="008F00"/>
          <w:sz w:val="15"/>
          <w:szCs w:val="15"/>
        </w:rPr>
        <w:t>anova</w:t>
      </w:r>
      <w:proofErr w:type="spellEnd"/>
      <w:r w:rsidRPr="00296753">
        <w:rPr>
          <w:rFonts w:ascii="Courier New" w:hAnsi="Courier New" w:cs="Courier New"/>
          <w:color w:val="008F00"/>
          <w:sz w:val="15"/>
          <w:szCs w:val="15"/>
        </w:rPr>
        <w:t xml:space="preserve"> test for </w:t>
      </w:r>
      <w:proofErr w:type="spellStart"/>
      <w:r w:rsidRPr="00296753">
        <w:rPr>
          <w:rFonts w:ascii="Courier New" w:hAnsi="Courier New" w:cs="Courier New"/>
          <w:color w:val="008F00"/>
          <w:sz w:val="15"/>
          <w:szCs w:val="15"/>
        </w:rPr>
        <w:t>sweetner</w:t>
      </w:r>
      <w:proofErr w:type="spellEnd"/>
      <w:r w:rsidRPr="00296753">
        <w:rPr>
          <w:rFonts w:ascii="Courier New" w:hAnsi="Courier New" w:cs="Courier New"/>
          <w:color w:val="008F00"/>
          <w:sz w:val="15"/>
          <w:szCs w:val="15"/>
        </w:rPr>
        <w:t>=12% to look at interaction plot;</w:t>
      </w:r>
    </w:p>
    <w:p w14:paraId="24EFB084"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proc</w:t>
      </w:r>
      <w:r w:rsidRPr="00296753">
        <w:rPr>
          <w:rFonts w:ascii="Courier New" w:hAnsi="Courier New" w:cs="Courier New"/>
          <w:sz w:val="15"/>
          <w:szCs w:val="15"/>
        </w:rPr>
        <w:t xml:space="preserve"> </w:t>
      </w:r>
      <w:proofErr w:type="spellStart"/>
      <w:r w:rsidRPr="00296753">
        <w:rPr>
          <w:rFonts w:ascii="Courier New" w:hAnsi="Courier New" w:cs="Courier New"/>
          <w:b/>
          <w:bCs/>
          <w:color w:val="011993"/>
          <w:sz w:val="15"/>
          <w:szCs w:val="15"/>
        </w:rPr>
        <w:t>glm</w:t>
      </w:r>
      <w:proofErr w:type="spellEnd"/>
      <w:r w:rsidRPr="00296753">
        <w:rPr>
          <w:rFonts w:ascii="Courier New" w:hAnsi="Courier New" w:cs="Courier New"/>
          <w:sz w:val="15"/>
          <w:szCs w:val="15"/>
        </w:rPr>
        <w:t xml:space="preserve"> </w:t>
      </w:r>
      <w:r w:rsidRPr="00296753">
        <w:rPr>
          <w:rFonts w:ascii="Courier New" w:hAnsi="Courier New" w:cs="Courier New"/>
          <w:color w:val="0433FF"/>
          <w:sz w:val="15"/>
          <w:szCs w:val="15"/>
        </w:rPr>
        <w:t>data</w:t>
      </w:r>
      <w:r w:rsidRPr="00296753">
        <w:rPr>
          <w:rFonts w:ascii="Courier New" w:hAnsi="Courier New" w:cs="Courier New"/>
          <w:sz w:val="15"/>
          <w:szCs w:val="15"/>
        </w:rPr>
        <w:t>=icecream_sweetner12;</w:t>
      </w:r>
    </w:p>
    <w:p w14:paraId="1A537253"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class</w:t>
      </w:r>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MilkFat</w:t>
      </w:r>
      <w:proofErr w:type="spellEnd"/>
      <w:r w:rsidRPr="00296753">
        <w:rPr>
          <w:rFonts w:ascii="Courier New" w:hAnsi="Courier New" w:cs="Courier New"/>
          <w:sz w:val="15"/>
          <w:szCs w:val="15"/>
        </w:rPr>
        <w:t xml:space="preserve"> Air;</w:t>
      </w:r>
    </w:p>
    <w:p w14:paraId="0E55A0BD"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model</w:t>
      </w:r>
      <w:r w:rsidRPr="00296753">
        <w:rPr>
          <w:rFonts w:ascii="Courier New" w:hAnsi="Courier New" w:cs="Courier New"/>
          <w:sz w:val="15"/>
          <w:szCs w:val="15"/>
        </w:rPr>
        <w:t xml:space="preserve"> ratings = </w:t>
      </w:r>
      <w:proofErr w:type="spellStart"/>
      <w:r w:rsidRPr="00296753">
        <w:rPr>
          <w:rFonts w:ascii="Courier New" w:hAnsi="Courier New" w:cs="Courier New"/>
          <w:sz w:val="15"/>
          <w:szCs w:val="15"/>
        </w:rPr>
        <w:t>MilkFat</w:t>
      </w:r>
      <w:proofErr w:type="spellEnd"/>
      <w:r w:rsidRPr="00296753">
        <w:rPr>
          <w:rFonts w:ascii="Courier New" w:hAnsi="Courier New" w:cs="Courier New"/>
          <w:sz w:val="15"/>
          <w:szCs w:val="15"/>
        </w:rPr>
        <w:t xml:space="preserve"> </w:t>
      </w:r>
      <w:proofErr w:type="gramStart"/>
      <w:r w:rsidRPr="00296753">
        <w:rPr>
          <w:rFonts w:ascii="Courier New" w:hAnsi="Courier New" w:cs="Courier New"/>
          <w:sz w:val="15"/>
          <w:szCs w:val="15"/>
        </w:rPr>
        <w:t xml:space="preserve">Air  </w:t>
      </w:r>
      <w:proofErr w:type="spellStart"/>
      <w:r w:rsidRPr="00296753">
        <w:rPr>
          <w:rFonts w:ascii="Courier New" w:hAnsi="Courier New" w:cs="Courier New"/>
          <w:sz w:val="15"/>
          <w:szCs w:val="15"/>
        </w:rPr>
        <w:t>MilkFat</w:t>
      </w:r>
      <w:proofErr w:type="spellEnd"/>
      <w:proofErr w:type="gramEnd"/>
      <w:r w:rsidRPr="00296753">
        <w:rPr>
          <w:rFonts w:ascii="Courier New" w:hAnsi="Courier New" w:cs="Courier New"/>
          <w:sz w:val="15"/>
          <w:szCs w:val="15"/>
        </w:rPr>
        <w:t>*Air;</w:t>
      </w:r>
    </w:p>
    <w:p w14:paraId="06042A30"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68D31767"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quit</w:t>
      </w:r>
      <w:r w:rsidRPr="00296753">
        <w:rPr>
          <w:rFonts w:ascii="Courier New" w:hAnsi="Courier New" w:cs="Courier New"/>
          <w:color w:val="000000"/>
          <w:sz w:val="15"/>
          <w:szCs w:val="15"/>
        </w:rPr>
        <w:t>;</w:t>
      </w:r>
    </w:p>
    <w:p w14:paraId="0535AB74" w14:textId="77777777" w:rsidR="00296753" w:rsidRPr="00296753" w:rsidRDefault="00296753" w:rsidP="00296753">
      <w:pPr>
        <w:rPr>
          <w:rFonts w:ascii="Courier New" w:hAnsi="Courier New" w:cs="Courier New"/>
          <w:sz w:val="15"/>
          <w:szCs w:val="15"/>
        </w:rPr>
      </w:pPr>
    </w:p>
    <w:p w14:paraId="76FF3D3B"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xml:space="preserve">* create new data set for only values associated with </w:t>
      </w:r>
      <w:proofErr w:type="spellStart"/>
      <w:r w:rsidRPr="00296753">
        <w:rPr>
          <w:rFonts w:ascii="Courier New" w:hAnsi="Courier New" w:cs="Courier New"/>
          <w:color w:val="008F00"/>
          <w:sz w:val="15"/>
          <w:szCs w:val="15"/>
        </w:rPr>
        <w:t>sweetner</w:t>
      </w:r>
      <w:proofErr w:type="spellEnd"/>
      <w:r w:rsidRPr="00296753">
        <w:rPr>
          <w:rFonts w:ascii="Courier New" w:hAnsi="Courier New" w:cs="Courier New"/>
          <w:color w:val="008F00"/>
          <w:sz w:val="15"/>
          <w:szCs w:val="15"/>
        </w:rPr>
        <w:t>=16%;</w:t>
      </w:r>
    </w:p>
    <w:p w14:paraId="38DCF433"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data</w:t>
      </w:r>
      <w:r w:rsidRPr="00296753">
        <w:rPr>
          <w:rFonts w:ascii="Courier New" w:hAnsi="Courier New" w:cs="Courier New"/>
          <w:sz w:val="15"/>
          <w:szCs w:val="15"/>
        </w:rPr>
        <w:t xml:space="preserve"> icecream_sweetner16; </w:t>
      </w:r>
      <w:r w:rsidRPr="00296753">
        <w:rPr>
          <w:rFonts w:ascii="Courier New" w:hAnsi="Courier New" w:cs="Courier New"/>
          <w:color w:val="0433FF"/>
          <w:sz w:val="15"/>
          <w:szCs w:val="15"/>
        </w:rPr>
        <w:t>set</w:t>
      </w:r>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icecream</w:t>
      </w:r>
      <w:proofErr w:type="spellEnd"/>
      <w:r w:rsidRPr="00296753">
        <w:rPr>
          <w:rFonts w:ascii="Courier New" w:hAnsi="Courier New" w:cs="Courier New"/>
          <w:sz w:val="15"/>
          <w:szCs w:val="15"/>
        </w:rPr>
        <w:t>;</w:t>
      </w:r>
    </w:p>
    <w:p w14:paraId="0F91146F"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if</w:t>
      </w:r>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Sweetner</w:t>
      </w:r>
      <w:proofErr w:type="spellEnd"/>
      <w:r w:rsidRPr="00296753">
        <w:rPr>
          <w:rFonts w:ascii="Courier New" w:hAnsi="Courier New" w:cs="Courier New"/>
          <w:sz w:val="15"/>
          <w:szCs w:val="15"/>
        </w:rPr>
        <w:t xml:space="preserve"> = </w:t>
      </w:r>
      <w:r w:rsidRPr="00296753">
        <w:rPr>
          <w:rFonts w:ascii="Courier New" w:hAnsi="Courier New" w:cs="Courier New"/>
          <w:color w:val="942193"/>
          <w:sz w:val="15"/>
          <w:szCs w:val="15"/>
        </w:rPr>
        <w:t>'16%'</w:t>
      </w:r>
      <w:r w:rsidRPr="00296753">
        <w:rPr>
          <w:rFonts w:ascii="Courier New" w:hAnsi="Courier New" w:cs="Courier New"/>
          <w:sz w:val="15"/>
          <w:szCs w:val="15"/>
        </w:rPr>
        <w:t>;</w:t>
      </w:r>
    </w:p>
    <w:p w14:paraId="4BC999E0"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1020FF05" w14:textId="77777777" w:rsidR="00296753" w:rsidRPr="00296753" w:rsidRDefault="00296753" w:rsidP="00296753">
      <w:pPr>
        <w:rPr>
          <w:rFonts w:ascii="Courier New" w:hAnsi="Courier New" w:cs="Courier New"/>
          <w:sz w:val="15"/>
          <w:szCs w:val="15"/>
        </w:rPr>
      </w:pPr>
    </w:p>
    <w:p w14:paraId="5CE411B8"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proc</w:t>
      </w:r>
      <w:r w:rsidRPr="00296753">
        <w:rPr>
          <w:rFonts w:ascii="Courier New" w:hAnsi="Courier New" w:cs="Courier New"/>
          <w:sz w:val="15"/>
          <w:szCs w:val="15"/>
        </w:rPr>
        <w:t xml:space="preserve"> </w:t>
      </w:r>
      <w:r w:rsidRPr="00296753">
        <w:rPr>
          <w:rFonts w:ascii="Courier New" w:hAnsi="Courier New" w:cs="Courier New"/>
          <w:b/>
          <w:bCs/>
          <w:color w:val="011993"/>
          <w:sz w:val="15"/>
          <w:szCs w:val="15"/>
        </w:rPr>
        <w:t>print</w:t>
      </w:r>
      <w:r w:rsidRPr="00296753">
        <w:rPr>
          <w:rFonts w:ascii="Courier New" w:hAnsi="Courier New" w:cs="Courier New"/>
          <w:sz w:val="15"/>
          <w:szCs w:val="15"/>
        </w:rPr>
        <w:t xml:space="preserve"> </w:t>
      </w:r>
      <w:r w:rsidRPr="00296753">
        <w:rPr>
          <w:rFonts w:ascii="Courier New" w:hAnsi="Courier New" w:cs="Courier New"/>
          <w:color w:val="0433FF"/>
          <w:sz w:val="15"/>
          <w:szCs w:val="15"/>
        </w:rPr>
        <w:t>data</w:t>
      </w:r>
      <w:r w:rsidRPr="00296753">
        <w:rPr>
          <w:rFonts w:ascii="Courier New" w:hAnsi="Courier New" w:cs="Courier New"/>
          <w:sz w:val="15"/>
          <w:szCs w:val="15"/>
        </w:rPr>
        <w:t>=icecream_sweetner16;</w:t>
      </w:r>
    </w:p>
    <w:p w14:paraId="3488B4CF"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7B8D316D" w14:textId="77777777" w:rsidR="00296753" w:rsidRPr="00296753" w:rsidRDefault="00296753" w:rsidP="00296753">
      <w:pPr>
        <w:rPr>
          <w:rFonts w:ascii="Courier New" w:hAnsi="Courier New" w:cs="Courier New"/>
          <w:sz w:val="15"/>
          <w:szCs w:val="15"/>
        </w:rPr>
      </w:pPr>
    </w:p>
    <w:p w14:paraId="72AE26B2"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xml:space="preserve">* run two factor factorial design </w:t>
      </w:r>
      <w:proofErr w:type="spellStart"/>
      <w:r w:rsidRPr="00296753">
        <w:rPr>
          <w:rFonts w:ascii="Courier New" w:hAnsi="Courier New" w:cs="Courier New"/>
          <w:color w:val="008F00"/>
          <w:sz w:val="15"/>
          <w:szCs w:val="15"/>
        </w:rPr>
        <w:t>anova</w:t>
      </w:r>
      <w:proofErr w:type="spellEnd"/>
      <w:r w:rsidRPr="00296753">
        <w:rPr>
          <w:rFonts w:ascii="Courier New" w:hAnsi="Courier New" w:cs="Courier New"/>
          <w:color w:val="008F00"/>
          <w:sz w:val="15"/>
          <w:szCs w:val="15"/>
        </w:rPr>
        <w:t xml:space="preserve"> test for </w:t>
      </w:r>
      <w:proofErr w:type="spellStart"/>
      <w:r w:rsidRPr="00296753">
        <w:rPr>
          <w:rFonts w:ascii="Courier New" w:hAnsi="Courier New" w:cs="Courier New"/>
          <w:color w:val="008F00"/>
          <w:sz w:val="15"/>
          <w:szCs w:val="15"/>
        </w:rPr>
        <w:t>sweetner</w:t>
      </w:r>
      <w:proofErr w:type="spellEnd"/>
      <w:r w:rsidRPr="00296753">
        <w:rPr>
          <w:rFonts w:ascii="Courier New" w:hAnsi="Courier New" w:cs="Courier New"/>
          <w:color w:val="008F00"/>
          <w:sz w:val="15"/>
          <w:szCs w:val="15"/>
        </w:rPr>
        <w:t>=16% to look at interaction plot;</w:t>
      </w:r>
    </w:p>
    <w:p w14:paraId="1E0F5D7F"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proc</w:t>
      </w:r>
      <w:r w:rsidRPr="00296753">
        <w:rPr>
          <w:rFonts w:ascii="Courier New" w:hAnsi="Courier New" w:cs="Courier New"/>
          <w:sz w:val="15"/>
          <w:szCs w:val="15"/>
        </w:rPr>
        <w:t xml:space="preserve"> </w:t>
      </w:r>
      <w:proofErr w:type="spellStart"/>
      <w:r w:rsidRPr="00296753">
        <w:rPr>
          <w:rFonts w:ascii="Courier New" w:hAnsi="Courier New" w:cs="Courier New"/>
          <w:b/>
          <w:bCs/>
          <w:color w:val="011993"/>
          <w:sz w:val="15"/>
          <w:szCs w:val="15"/>
        </w:rPr>
        <w:t>glm</w:t>
      </w:r>
      <w:proofErr w:type="spellEnd"/>
      <w:r w:rsidRPr="00296753">
        <w:rPr>
          <w:rFonts w:ascii="Courier New" w:hAnsi="Courier New" w:cs="Courier New"/>
          <w:sz w:val="15"/>
          <w:szCs w:val="15"/>
        </w:rPr>
        <w:t xml:space="preserve"> </w:t>
      </w:r>
      <w:r w:rsidRPr="00296753">
        <w:rPr>
          <w:rFonts w:ascii="Courier New" w:hAnsi="Courier New" w:cs="Courier New"/>
          <w:color w:val="0433FF"/>
          <w:sz w:val="15"/>
          <w:szCs w:val="15"/>
        </w:rPr>
        <w:t>data</w:t>
      </w:r>
      <w:r w:rsidRPr="00296753">
        <w:rPr>
          <w:rFonts w:ascii="Courier New" w:hAnsi="Courier New" w:cs="Courier New"/>
          <w:sz w:val="15"/>
          <w:szCs w:val="15"/>
        </w:rPr>
        <w:t>=icecream_sweetner16;</w:t>
      </w:r>
    </w:p>
    <w:p w14:paraId="4E829B17"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class</w:t>
      </w:r>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MilkFat</w:t>
      </w:r>
      <w:proofErr w:type="spellEnd"/>
      <w:r w:rsidRPr="00296753">
        <w:rPr>
          <w:rFonts w:ascii="Courier New" w:hAnsi="Courier New" w:cs="Courier New"/>
          <w:sz w:val="15"/>
          <w:szCs w:val="15"/>
        </w:rPr>
        <w:t xml:space="preserve"> Air;</w:t>
      </w:r>
    </w:p>
    <w:p w14:paraId="0384A5EA"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model</w:t>
      </w:r>
      <w:r w:rsidRPr="00296753">
        <w:rPr>
          <w:rFonts w:ascii="Courier New" w:hAnsi="Courier New" w:cs="Courier New"/>
          <w:sz w:val="15"/>
          <w:szCs w:val="15"/>
        </w:rPr>
        <w:t xml:space="preserve"> ratings = </w:t>
      </w:r>
      <w:proofErr w:type="spellStart"/>
      <w:r w:rsidRPr="00296753">
        <w:rPr>
          <w:rFonts w:ascii="Courier New" w:hAnsi="Courier New" w:cs="Courier New"/>
          <w:sz w:val="15"/>
          <w:szCs w:val="15"/>
        </w:rPr>
        <w:t>MilkFat</w:t>
      </w:r>
      <w:proofErr w:type="spellEnd"/>
      <w:r w:rsidRPr="00296753">
        <w:rPr>
          <w:rFonts w:ascii="Courier New" w:hAnsi="Courier New" w:cs="Courier New"/>
          <w:sz w:val="15"/>
          <w:szCs w:val="15"/>
        </w:rPr>
        <w:t xml:space="preserve"> </w:t>
      </w:r>
      <w:proofErr w:type="gramStart"/>
      <w:r w:rsidRPr="00296753">
        <w:rPr>
          <w:rFonts w:ascii="Courier New" w:hAnsi="Courier New" w:cs="Courier New"/>
          <w:sz w:val="15"/>
          <w:szCs w:val="15"/>
        </w:rPr>
        <w:t xml:space="preserve">Air  </w:t>
      </w:r>
      <w:proofErr w:type="spellStart"/>
      <w:r w:rsidRPr="00296753">
        <w:rPr>
          <w:rFonts w:ascii="Courier New" w:hAnsi="Courier New" w:cs="Courier New"/>
          <w:sz w:val="15"/>
          <w:szCs w:val="15"/>
        </w:rPr>
        <w:t>MilkFat</w:t>
      </w:r>
      <w:proofErr w:type="spellEnd"/>
      <w:proofErr w:type="gramEnd"/>
      <w:r w:rsidRPr="00296753">
        <w:rPr>
          <w:rFonts w:ascii="Courier New" w:hAnsi="Courier New" w:cs="Courier New"/>
          <w:sz w:val="15"/>
          <w:szCs w:val="15"/>
        </w:rPr>
        <w:t>*Air;</w:t>
      </w:r>
    </w:p>
    <w:p w14:paraId="12DDAC58"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5D29777F"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quit</w:t>
      </w:r>
      <w:r w:rsidRPr="00296753">
        <w:rPr>
          <w:rFonts w:ascii="Courier New" w:hAnsi="Courier New" w:cs="Courier New"/>
          <w:color w:val="000000"/>
          <w:sz w:val="15"/>
          <w:szCs w:val="15"/>
        </w:rPr>
        <w:t>;</w:t>
      </w:r>
    </w:p>
    <w:p w14:paraId="1ADA2093" w14:textId="77777777" w:rsidR="00296753" w:rsidRPr="00296753" w:rsidRDefault="00296753" w:rsidP="00296753">
      <w:pPr>
        <w:rPr>
          <w:rFonts w:ascii="Courier New" w:hAnsi="Courier New" w:cs="Courier New"/>
          <w:sz w:val="15"/>
          <w:szCs w:val="15"/>
        </w:rPr>
      </w:pPr>
    </w:p>
    <w:p w14:paraId="4E35D09C"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14.20</w:t>
      </w:r>
    </w:p>
    <w:p w14:paraId="0190C9EA"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t>* input data;</w:t>
      </w:r>
    </w:p>
    <w:p w14:paraId="2A9ED64C"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data</w:t>
      </w:r>
      <w:r w:rsidRPr="00296753">
        <w:rPr>
          <w:rFonts w:ascii="Courier New" w:hAnsi="Courier New" w:cs="Courier New"/>
          <w:sz w:val="15"/>
          <w:szCs w:val="15"/>
        </w:rPr>
        <w:t xml:space="preserve"> soybeans;</w:t>
      </w:r>
    </w:p>
    <w:p w14:paraId="2A8FF59B" w14:textId="08A3D37E"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input</w:t>
      </w:r>
      <w:r w:rsidR="0040651A">
        <w:rPr>
          <w:rFonts w:ascii="Courier New" w:hAnsi="Courier New" w:cs="Courier New"/>
          <w:sz w:val="15"/>
          <w:szCs w:val="15"/>
        </w:rPr>
        <w:t xml:space="preserve"> Yields </w:t>
      </w:r>
      <w:proofErr w:type="spellStart"/>
      <w:r w:rsidR="0040651A">
        <w:rPr>
          <w:rFonts w:ascii="Courier New" w:hAnsi="Courier New" w:cs="Courier New"/>
          <w:sz w:val="15"/>
          <w:szCs w:val="15"/>
        </w:rPr>
        <w:t>Mn</w:t>
      </w:r>
      <w:proofErr w:type="spellEnd"/>
      <w:r w:rsidR="0040651A">
        <w:rPr>
          <w:rFonts w:ascii="Courier New" w:hAnsi="Courier New" w:cs="Courier New"/>
          <w:sz w:val="15"/>
          <w:szCs w:val="15"/>
        </w:rPr>
        <w:t xml:space="preserve"> Cu</w:t>
      </w:r>
      <w:r w:rsidRPr="00296753">
        <w:rPr>
          <w:rFonts w:ascii="Courier New" w:hAnsi="Courier New" w:cs="Courier New"/>
          <w:sz w:val="15"/>
          <w:szCs w:val="15"/>
        </w:rPr>
        <w:t>;</w:t>
      </w:r>
    </w:p>
    <w:p w14:paraId="6FCE1209" w14:textId="77777777" w:rsidR="00296753" w:rsidRPr="00296753" w:rsidRDefault="00296753" w:rsidP="00296753">
      <w:pPr>
        <w:rPr>
          <w:rFonts w:ascii="Courier New" w:hAnsi="Courier New" w:cs="Courier New"/>
          <w:color w:val="0433FF"/>
          <w:sz w:val="15"/>
          <w:szCs w:val="15"/>
        </w:rPr>
      </w:pPr>
      <w:r w:rsidRPr="00296753">
        <w:rPr>
          <w:rFonts w:ascii="Courier New" w:hAnsi="Courier New" w:cs="Courier New"/>
          <w:color w:val="000000"/>
          <w:sz w:val="15"/>
          <w:szCs w:val="15"/>
        </w:rPr>
        <w:tab/>
      </w:r>
      <w:r w:rsidRPr="00296753">
        <w:rPr>
          <w:rFonts w:ascii="Courier New" w:hAnsi="Courier New" w:cs="Courier New"/>
          <w:color w:val="0433FF"/>
          <w:sz w:val="15"/>
          <w:szCs w:val="15"/>
        </w:rPr>
        <w:t>cards</w:t>
      </w:r>
      <w:r w:rsidRPr="00296753">
        <w:rPr>
          <w:rFonts w:ascii="Courier New" w:hAnsi="Courier New" w:cs="Courier New"/>
          <w:color w:val="000000"/>
          <w:sz w:val="15"/>
          <w:szCs w:val="15"/>
        </w:rPr>
        <w:t>;</w:t>
      </w:r>
    </w:p>
    <w:p w14:paraId="4F96D9D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1558</w:t>
      </w:r>
      <w:r w:rsidRPr="00296753">
        <w:rPr>
          <w:rFonts w:ascii="Courier New" w:hAnsi="Courier New" w:cs="Courier New"/>
          <w:sz w:val="15"/>
          <w:szCs w:val="15"/>
        </w:rPr>
        <w:tab/>
        <w:t>20</w:t>
      </w:r>
      <w:r w:rsidRPr="00296753">
        <w:rPr>
          <w:rFonts w:ascii="Courier New" w:hAnsi="Courier New" w:cs="Courier New"/>
          <w:sz w:val="15"/>
          <w:szCs w:val="15"/>
        </w:rPr>
        <w:tab/>
        <w:t>1</w:t>
      </w:r>
    </w:p>
    <w:p w14:paraId="69300B5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1578</w:t>
      </w:r>
      <w:r w:rsidRPr="00296753">
        <w:rPr>
          <w:rFonts w:ascii="Courier New" w:hAnsi="Courier New" w:cs="Courier New"/>
          <w:sz w:val="15"/>
          <w:szCs w:val="15"/>
        </w:rPr>
        <w:tab/>
        <w:t>20</w:t>
      </w:r>
      <w:r w:rsidRPr="00296753">
        <w:rPr>
          <w:rFonts w:ascii="Courier New" w:hAnsi="Courier New" w:cs="Courier New"/>
          <w:sz w:val="15"/>
          <w:szCs w:val="15"/>
        </w:rPr>
        <w:tab/>
        <w:t>1</w:t>
      </w:r>
    </w:p>
    <w:p w14:paraId="7330A4BB"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1590</w:t>
      </w:r>
      <w:r w:rsidRPr="00296753">
        <w:rPr>
          <w:rFonts w:ascii="Courier New" w:hAnsi="Courier New" w:cs="Courier New"/>
          <w:sz w:val="15"/>
          <w:szCs w:val="15"/>
        </w:rPr>
        <w:tab/>
        <w:t>20</w:t>
      </w:r>
      <w:r w:rsidRPr="00296753">
        <w:rPr>
          <w:rFonts w:ascii="Courier New" w:hAnsi="Courier New" w:cs="Courier New"/>
          <w:sz w:val="15"/>
          <w:szCs w:val="15"/>
        </w:rPr>
        <w:tab/>
        <w:t>3</w:t>
      </w:r>
    </w:p>
    <w:p w14:paraId="2C2C91BF"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1610</w:t>
      </w:r>
      <w:r w:rsidRPr="00296753">
        <w:rPr>
          <w:rFonts w:ascii="Courier New" w:hAnsi="Courier New" w:cs="Courier New"/>
          <w:sz w:val="15"/>
          <w:szCs w:val="15"/>
        </w:rPr>
        <w:tab/>
        <w:t>20</w:t>
      </w:r>
      <w:r w:rsidRPr="00296753">
        <w:rPr>
          <w:rFonts w:ascii="Courier New" w:hAnsi="Courier New" w:cs="Courier New"/>
          <w:sz w:val="15"/>
          <w:szCs w:val="15"/>
        </w:rPr>
        <w:tab/>
        <w:t>3</w:t>
      </w:r>
    </w:p>
    <w:p w14:paraId="44E010F2"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1558</w:t>
      </w:r>
      <w:r w:rsidRPr="00296753">
        <w:rPr>
          <w:rFonts w:ascii="Courier New" w:hAnsi="Courier New" w:cs="Courier New"/>
          <w:sz w:val="15"/>
          <w:szCs w:val="15"/>
        </w:rPr>
        <w:tab/>
        <w:t>20</w:t>
      </w:r>
      <w:r w:rsidRPr="00296753">
        <w:rPr>
          <w:rFonts w:ascii="Courier New" w:hAnsi="Courier New" w:cs="Courier New"/>
          <w:sz w:val="15"/>
          <w:szCs w:val="15"/>
        </w:rPr>
        <w:tab/>
        <w:t>5</w:t>
      </w:r>
    </w:p>
    <w:p w14:paraId="62F6F578"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1550</w:t>
      </w:r>
      <w:r w:rsidRPr="00296753">
        <w:rPr>
          <w:rFonts w:ascii="Courier New" w:hAnsi="Courier New" w:cs="Courier New"/>
          <w:sz w:val="15"/>
          <w:szCs w:val="15"/>
        </w:rPr>
        <w:tab/>
        <w:t>20</w:t>
      </w:r>
      <w:r w:rsidRPr="00296753">
        <w:rPr>
          <w:rFonts w:ascii="Courier New" w:hAnsi="Courier New" w:cs="Courier New"/>
          <w:sz w:val="15"/>
          <w:szCs w:val="15"/>
        </w:rPr>
        <w:tab/>
        <w:t>5</w:t>
      </w:r>
    </w:p>
    <w:p w14:paraId="3733E977"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1328</w:t>
      </w:r>
      <w:r w:rsidRPr="00296753">
        <w:rPr>
          <w:rFonts w:ascii="Courier New" w:hAnsi="Courier New" w:cs="Courier New"/>
          <w:sz w:val="15"/>
          <w:szCs w:val="15"/>
        </w:rPr>
        <w:tab/>
        <w:t>20</w:t>
      </w:r>
      <w:r w:rsidRPr="00296753">
        <w:rPr>
          <w:rFonts w:ascii="Courier New" w:hAnsi="Courier New" w:cs="Courier New"/>
          <w:sz w:val="15"/>
          <w:szCs w:val="15"/>
        </w:rPr>
        <w:tab/>
        <w:t>7</w:t>
      </w:r>
    </w:p>
    <w:p w14:paraId="5D905125"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1427</w:t>
      </w:r>
      <w:r w:rsidRPr="00296753">
        <w:rPr>
          <w:rFonts w:ascii="Courier New" w:hAnsi="Courier New" w:cs="Courier New"/>
          <w:sz w:val="15"/>
          <w:szCs w:val="15"/>
        </w:rPr>
        <w:tab/>
        <w:t>20</w:t>
      </w:r>
      <w:r w:rsidRPr="00296753">
        <w:rPr>
          <w:rFonts w:ascii="Courier New" w:hAnsi="Courier New" w:cs="Courier New"/>
          <w:sz w:val="15"/>
          <w:szCs w:val="15"/>
        </w:rPr>
        <w:tab/>
        <w:t>7</w:t>
      </w:r>
    </w:p>
    <w:p w14:paraId="0485ED42"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2003</w:t>
      </w:r>
      <w:r w:rsidRPr="00296753">
        <w:rPr>
          <w:rFonts w:ascii="Courier New" w:hAnsi="Courier New" w:cs="Courier New"/>
          <w:sz w:val="15"/>
          <w:szCs w:val="15"/>
        </w:rPr>
        <w:tab/>
        <w:t>50</w:t>
      </w:r>
      <w:r w:rsidRPr="00296753">
        <w:rPr>
          <w:rFonts w:ascii="Courier New" w:hAnsi="Courier New" w:cs="Courier New"/>
          <w:sz w:val="15"/>
          <w:szCs w:val="15"/>
        </w:rPr>
        <w:tab/>
        <w:t>1</w:t>
      </w:r>
    </w:p>
    <w:p w14:paraId="20EBB746"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2033</w:t>
      </w:r>
      <w:r w:rsidRPr="00296753">
        <w:rPr>
          <w:rFonts w:ascii="Courier New" w:hAnsi="Courier New" w:cs="Courier New"/>
          <w:sz w:val="15"/>
          <w:szCs w:val="15"/>
        </w:rPr>
        <w:tab/>
        <w:t>50</w:t>
      </w:r>
      <w:r w:rsidRPr="00296753">
        <w:rPr>
          <w:rFonts w:ascii="Courier New" w:hAnsi="Courier New" w:cs="Courier New"/>
          <w:sz w:val="15"/>
          <w:szCs w:val="15"/>
        </w:rPr>
        <w:tab/>
        <w:t>1</w:t>
      </w:r>
    </w:p>
    <w:p w14:paraId="0DE2B80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2020</w:t>
      </w:r>
      <w:r w:rsidRPr="00296753">
        <w:rPr>
          <w:rFonts w:ascii="Courier New" w:hAnsi="Courier New" w:cs="Courier New"/>
          <w:sz w:val="15"/>
          <w:szCs w:val="15"/>
        </w:rPr>
        <w:tab/>
        <w:t>50</w:t>
      </w:r>
      <w:r w:rsidRPr="00296753">
        <w:rPr>
          <w:rFonts w:ascii="Courier New" w:hAnsi="Courier New" w:cs="Courier New"/>
          <w:sz w:val="15"/>
          <w:szCs w:val="15"/>
        </w:rPr>
        <w:tab/>
        <w:t>3</w:t>
      </w:r>
    </w:p>
    <w:p w14:paraId="4DBB6000"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2051</w:t>
      </w:r>
      <w:r w:rsidRPr="00296753">
        <w:rPr>
          <w:rFonts w:ascii="Courier New" w:hAnsi="Courier New" w:cs="Courier New"/>
          <w:sz w:val="15"/>
          <w:szCs w:val="15"/>
        </w:rPr>
        <w:tab/>
        <w:t>50</w:t>
      </w:r>
      <w:r w:rsidRPr="00296753">
        <w:rPr>
          <w:rFonts w:ascii="Courier New" w:hAnsi="Courier New" w:cs="Courier New"/>
          <w:sz w:val="15"/>
          <w:szCs w:val="15"/>
        </w:rPr>
        <w:tab/>
        <w:t>3</w:t>
      </w:r>
    </w:p>
    <w:p w14:paraId="285ED052"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2003</w:t>
      </w:r>
      <w:r w:rsidRPr="00296753">
        <w:rPr>
          <w:rFonts w:ascii="Courier New" w:hAnsi="Courier New" w:cs="Courier New"/>
          <w:sz w:val="15"/>
          <w:szCs w:val="15"/>
        </w:rPr>
        <w:tab/>
        <w:t>50</w:t>
      </w:r>
      <w:r w:rsidRPr="00296753">
        <w:rPr>
          <w:rFonts w:ascii="Courier New" w:hAnsi="Courier New" w:cs="Courier New"/>
          <w:sz w:val="15"/>
          <w:szCs w:val="15"/>
        </w:rPr>
        <w:tab/>
        <w:t>5</w:t>
      </w:r>
    </w:p>
    <w:p w14:paraId="586A97FA"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2010</w:t>
      </w:r>
      <w:r w:rsidRPr="00296753">
        <w:rPr>
          <w:rFonts w:ascii="Courier New" w:hAnsi="Courier New" w:cs="Courier New"/>
          <w:sz w:val="15"/>
          <w:szCs w:val="15"/>
        </w:rPr>
        <w:tab/>
        <w:t>50</w:t>
      </w:r>
      <w:r w:rsidRPr="00296753">
        <w:rPr>
          <w:rFonts w:ascii="Courier New" w:hAnsi="Courier New" w:cs="Courier New"/>
          <w:sz w:val="15"/>
          <w:szCs w:val="15"/>
        </w:rPr>
        <w:tab/>
        <w:t>5</w:t>
      </w:r>
    </w:p>
    <w:p w14:paraId="0C5548E3"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2010</w:t>
      </w:r>
      <w:r w:rsidRPr="00296753">
        <w:rPr>
          <w:rFonts w:ascii="Courier New" w:hAnsi="Courier New" w:cs="Courier New"/>
          <w:sz w:val="15"/>
          <w:szCs w:val="15"/>
        </w:rPr>
        <w:tab/>
        <w:t>50</w:t>
      </w:r>
      <w:r w:rsidRPr="00296753">
        <w:rPr>
          <w:rFonts w:ascii="Courier New" w:hAnsi="Courier New" w:cs="Courier New"/>
          <w:sz w:val="15"/>
          <w:szCs w:val="15"/>
        </w:rPr>
        <w:tab/>
        <w:t>7</w:t>
      </w:r>
    </w:p>
    <w:p w14:paraId="3ED9D1A1"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2031</w:t>
      </w:r>
      <w:r w:rsidRPr="00296753">
        <w:rPr>
          <w:rFonts w:ascii="Courier New" w:hAnsi="Courier New" w:cs="Courier New"/>
          <w:sz w:val="15"/>
          <w:szCs w:val="15"/>
        </w:rPr>
        <w:tab/>
        <w:t>50</w:t>
      </w:r>
      <w:r w:rsidRPr="00296753">
        <w:rPr>
          <w:rFonts w:ascii="Courier New" w:hAnsi="Courier New" w:cs="Courier New"/>
          <w:sz w:val="15"/>
          <w:szCs w:val="15"/>
        </w:rPr>
        <w:tab/>
        <w:t>7</w:t>
      </w:r>
    </w:p>
    <w:p w14:paraId="454BEAED"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2490</w:t>
      </w:r>
      <w:r w:rsidRPr="00296753">
        <w:rPr>
          <w:rFonts w:ascii="Courier New" w:hAnsi="Courier New" w:cs="Courier New"/>
          <w:sz w:val="15"/>
          <w:szCs w:val="15"/>
        </w:rPr>
        <w:tab/>
        <w:t>80</w:t>
      </w:r>
      <w:r w:rsidRPr="00296753">
        <w:rPr>
          <w:rFonts w:ascii="Courier New" w:hAnsi="Courier New" w:cs="Courier New"/>
          <w:sz w:val="15"/>
          <w:szCs w:val="15"/>
        </w:rPr>
        <w:tab/>
        <w:t>1</w:t>
      </w:r>
    </w:p>
    <w:p w14:paraId="0C804CF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2470</w:t>
      </w:r>
      <w:r w:rsidRPr="00296753">
        <w:rPr>
          <w:rFonts w:ascii="Courier New" w:hAnsi="Courier New" w:cs="Courier New"/>
          <w:sz w:val="15"/>
          <w:szCs w:val="15"/>
        </w:rPr>
        <w:tab/>
        <w:t>80</w:t>
      </w:r>
      <w:r w:rsidRPr="00296753">
        <w:rPr>
          <w:rFonts w:ascii="Courier New" w:hAnsi="Courier New" w:cs="Courier New"/>
          <w:sz w:val="15"/>
          <w:szCs w:val="15"/>
        </w:rPr>
        <w:tab/>
        <w:t>1</w:t>
      </w:r>
    </w:p>
    <w:p w14:paraId="31160C94"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2620</w:t>
      </w:r>
      <w:r w:rsidRPr="00296753">
        <w:rPr>
          <w:rFonts w:ascii="Courier New" w:hAnsi="Courier New" w:cs="Courier New"/>
          <w:sz w:val="15"/>
          <w:szCs w:val="15"/>
        </w:rPr>
        <w:tab/>
        <w:t>80</w:t>
      </w:r>
      <w:r w:rsidRPr="00296753">
        <w:rPr>
          <w:rFonts w:ascii="Courier New" w:hAnsi="Courier New" w:cs="Courier New"/>
          <w:sz w:val="15"/>
          <w:szCs w:val="15"/>
        </w:rPr>
        <w:tab/>
        <w:t>3</w:t>
      </w:r>
    </w:p>
    <w:p w14:paraId="35ED69F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2632</w:t>
      </w:r>
      <w:r w:rsidRPr="00296753">
        <w:rPr>
          <w:rFonts w:ascii="Courier New" w:hAnsi="Courier New" w:cs="Courier New"/>
          <w:sz w:val="15"/>
          <w:szCs w:val="15"/>
        </w:rPr>
        <w:tab/>
        <w:t>80</w:t>
      </w:r>
      <w:r w:rsidRPr="00296753">
        <w:rPr>
          <w:rFonts w:ascii="Courier New" w:hAnsi="Courier New" w:cs="Courier New"/>
          <w:sz w:val="15"/>
          <w:szCs w:val="15"/>
        </w:rPr>
        <w:tab/>
        <w:t>3</w:t>
      </w:r>
    </w:p>
    <w:p w14:paraId="700757F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2490</w:t>
      </w:r>
      <w:r w:rsidRPr="00296753">
        <w:rPr>
          <w:rFonts w:ascii="Courier New" w:hAnsi="Courier New" w:cs="Courier New"/>
          <w:sz w:val="15"/>
          <w:szCs w:val="15"/>
        </w:rPr>
        <w:tab/>
        <w:t>80</w:t>
      </w:r>
      <w:r w:rsidRPr="00296753">
        <w:rPr>
          <w:rFonts w:ascii="Courier New" w:hAnsi="Courier New" w:cs="Courier New"/>
          <w:sz w:val="15"/>
          <w:szCs w:val="15"/>
        </w:rPr>
        <w:tab/>
        <w:t>5</w:t>
      </w:r>
    </w:p>
    <w:p w14:paraId="64C75947"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2690</w:t>
      </w:r>
      <w:r w:rsidRPr="00296753">
        <w:rPr>
          <w:rFonts w:ascii="Courier New" w:hAnsi="Courier New" w:cs="Courier New"/>
          <w:sz w:val="15"/>
          <w:szCs w:val="15"/>
        </w:rPr>
        <w:tab/>
        <w:t>80</w:t>
      </w:r>
      <w:r w:rsidRPr="00296753">
        <w:rPr>
          <w:rFonts w:ascii="Courier New" w:hAnsi="Courier New" w:cs="Courier New"/>
          <w:sz w:val="15"/>
          <w:szCs w:val="15"/>
        </w:rPr>
        <w:tab/>
        <w:t>5</w:t>
      </w:r>
    </w:p>
    <w:p w14:paraId="4EB8E703"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2887</w:t>
      </w:r>
      <w:r w:rsidRPr="00296753">
        <w:rPr>
          <w:rFonts w:ascii="Courier New" w:hAnsi="Courier New" w:cs="Courier New"/>
          <w:sz w:val="15"/>
          <w:szCs w:val="15"/>
        </w:rPr>
        <w:tab/>
        <w:t>80</w:t>
      </w:r>
      <w:r w:rsidRPr="00296753">
        <w:rPr>
          <w:rFonts w:ascii="Courier New" w:hAnsi="Courier New" w:cs="Courier New"/>
          <w:sz w:val="15"/>
          <w:szCs w:val="15"/>
        </w:rPr>
        <w:tab/>
        <w:t>7</w:t>
      </w:r>
    </w:p>
    <w:p w14:paraId="26833F59"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2832</w:t>
      </w:r>
      <w:r w:rsidRPr="00296753">
        <w:rPr>
          <w:rFonts w:ascii="Courier New" w:hAnsi="Courier New" w:cs="Courier New"/>
          <w:sz w:val="15"/>
          <w:szCs w:val="15"/>
        </w:rPr>
        <w:tab/>
        <w:t>80</w:t>
      </w:r>
      <w:r w:rsidRPr="00296753">
        <w:rPr>
          <w:rFonts w:ascii="Courier New" w:hAnsi="Courier New" w:cs="Courier New"/>
          <w:sz w:val="15"/>
          <w:szCs w:val="15"/>
        </w:rPr>
        <w:tab/>
        <w:t>7</w:t>
      </w:r>
    </w:p>
    <w:p w14:paraId="14220A55"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2830</w:t>
      </w:r>
      <w:r w:rsidRPr="00296753">
        <w:rPr>
          <w:rFonts w:ascii="Courier New" w:hAnsi="Courier New" w:cs="Courier New"/>
          <w:sz w:val="15"/>
          <w:szCs w:val="15"/>
        </w:rPr>
        <w:tab/>
        <w:t>110</w:t>
      </w:r>
      <w:r w:rsidRPr="00296753">
        <w:rPr>
          <w:rFonts w:ascii="Courier New" w:hAnsi="Courier New" w:cs="Courier New"/>
          <w:sz w:val="15"/>
          <w:szCs w:val="15"/>
        </w:rPr>
        <w:tab/>
        <w:t>1</w:t>
      </w:r>
    </w:p>
    <w:p w14:paraId="78F31FEA"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2810</w:t>
      </w:r>
      <w:r w:rsidRPr="00296753">
        <w:rPr>
          <w:rFonts w:ascii="Courier New" w:hAnsi="Courier New" w:cs="Courier New"/>
          <w:sz w:val="15"/>
          <w:szCs w:val="15"/>
        </w:rPr>
        <w:tab/>
        <w:t>110</w:t>
      </w:r>
      <w:r w:rsidRPr="00296753">
        <w:rPr>
          <w:rFonts w:ascii="Courier New" w:hAnsi="Courier New" w:cs="Courier New"/>
          <w:sz w:val="15"/>
          <w:szCs w:val="15"/>
        </w:rPr>
        <w:tab/>
        <w:t>1</w:t>
      </w:r>
    </w:p>
    <w:p w14:paraId="221C4753"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2860</w:t>
      </w:r>
      <w:r w:rsidRPr="00296753">
        <w:rPr>
          <w:rFonts w:ascii="Courier New" w:hAnsi="Courier New" w:cs="Courier New"/>
          <w:sz w:val="15"/>
          <w:szCs w:val="15"/>
        </w:rPr>
        <w:tab/>
        <w:t>110</w:t>
      </w:r>
      <w:r w:rsidRPr="00296753">
        <w:rPr>
          <w:rFonts w:ascii="Courier New" w:hAnsi="Courier New" w:cs="Courier New"/>
          <w:sz w:val="15"/>
          <w:szCs w:val="15"/>
        </w:rPr>
        <w:tab/>
        <w:t>3</w:t>
      </w:r>
    </w:p>
    <w:p w14:paraId="31E9039C"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2841</w:t>
      </w:r>
      <w:r w:rsidRPr="00296753">
        <w:rPr>
          <w:rFonts w:ascii="Courier New" w:hAnsi="Courier New" w:cs="Courier New"/>
          <w:sz w:val="15"/>
          <w:szCs w:val="15"/>
        </w:rPr>
        <w:tab/>
        <w:t>110</w:t>
      </w:r>
      <w:r w:rsidRPr="00296753">
        <w:rPr>
          <w:rFonts w:ascii="Courier New" w:hAnsi="Courier New" w:cs="Courier New"/>
          <w:sz w:val="15"/>
          <w:szCs w:val="15"/>
        </w:rPr>
        <w:tab/>
        <w:t>3</w:t>
      </w:r>
    </w:p>
    <w:p w14:paraId="533C43F3"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2830</w:t>
      </w:r>
      <w:r w:rsidRPr="00296753">
        <w:rPr>
          <w:rFonts w:ascii="Courier New" w:hAnsi="Courier New" w:cs="Courier New"/>
          <w:sz w:val="15"/>
          <w:szCs w:val="15"/>
        </w:rPr>
        <w:tab/>
        <w:t>110</w:t>
      </w:r>
      <w:r w:rsidRPr="00296753">
        <w:rPr>
          <w:rFonts w:ascii="Courier New" w:hAnsi="Courier New" w:cs="Courier New"/>
          <w:sz w:val="15"/>
          <w:szCs w:val="15"/>
        </w:rPr>
        <w:tab/>
        <w:t>5</w:t>
      </w:r>
    </w:p>
    <w:p w14:paraId="4A0797AB"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2910</w:t>
      </w:r>
      <w:r w:rsidRPr="00296753">
        <w:rPr>
          <w:rFonts w:ascii="Courier New" w:hAnsi="Courier New" w:cs="Courier New"/>
          <w:sz w:val="15"/>
          <w:szCs w:val="15"/>
        </w:rPr>
        <w:tab/>
        <w:t>110</w:t>
      </w:r>
      <w:r w:rsidRPr="00296753">
        <w:rPr>
          <w:rFonts w:ascii="Courier New" w:hAnsi="Courier New" w:cs="Courier New"/>
          <w:sz w:val="15"/>
          <w:szCs w:val="15"/>
        </w:rPr>
        <w:tab/>
        <w:t>5</w:t>
      </w:r>
    </w:p>
    <w:p w14:paraId="20526586"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2960</w:t>
      </w:r>
      <w:r w:rsidRPr="00296753">
        <w:rPr>
          <w:rFonts w:ascii="Courier New" w:hAnsi="Courier New" w:cs="Courier New"/>
          <w:sz w:val="15"/>
          <w:szCs w:val="15"/>
        </w:rPr>
        <w:tab/>
        <w:t>110</w:t>
      </w:r>
      <w:r w:rsidRPr="00296753">
        <w:rPr>
          <w:rFonts w:ascii="Courier New" w:hAnsi="Courier New" w:cs="Courier New"/>
          <w:sz w:val="15"/>
          <w:szCs w:val="15"/>
        </w:rPr>
        <w:tab/>
        <w:t>7</w:t>
      </w:r>
    </w:p>
    <w:p w14:paraId="140D7676"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2941</w:t>
      </w:r>
      <w:r w:rsidRPr="00296753">
        <w:rPr>
          <w:rFonts w:ascii="Courier New" w:hAnsi="Courier New" w:cs="Courier New"/>
          <w:sz w:val="15"/>
          <w:szCs w:val="15"/>
        </w:rPr>
        <w:tab/>
        <w:t>110</w:t>
      </w:r>
      <w:r w:rsidRPr="00296753">
        <w:rPr>
          <w:rFonts w:ascii="Courier New" w:hAnsi="Courier New" w:cs="Courier New"/>
          <w:sz w:val="15"/>
          <w:szCs w:val="15"/>
        </w:rPr>
        <w:tab/>
        <w:t>7</w:t>
      </w:r>
    </w:p>
    <w:p w14:paraId="638649DB"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w:t>
      </w:r>
    </w:p>
    <w:p w14:paraId="31CC5138"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06549216" w14:textId="77777777" w:rsidR="00296753" w:rsidRPr="00296753" w:rsidRDefault="00296753" w:rsidP="00296753">
      <w:pPr>
        <w:rPr>
          <w:rFonts w:ascii="Courier New" w:hAnsi="Courier New" w:cs="Courier New"/>
          <w:sz w:val="15"/>
          <w:szCs w:val="15"/>
        </w:rPr>
      </w:pPr>
    </w:p>
    <w:p w14:paraId="75750711"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proc</w:t>
      </w:r>
      <w:r w:rsidRPr="00296753">
        <w:rPr>
          <w:rFonts w:ascii="Courier New" w:hAnsi="Courier New" w:cs="Courier New"/>
          <w:sz w:val="15"/>
          <w:szCs w:val="15"/>
        </w:rPr>
        <w:t xml:space="preserve"> </w:t>
      </w:r>
      <w:r w:rsidRPr="00296753">
        <w:rPr>
          <w:rFonts w:ascii="Courier New" w:hAnsi="Courier New" w:cs="Courier New"/>
          <w:b/>
          <w:bCs/>
          <w:color w:val="011993"/>
          <w:sz w:val="15"/>
          <w:szCs w:val="15"/>
        </w:rPr>
        <w:t>print</w:t>
      </w:r>
      <w:r w:rsidRPr="00296753">
        <w:rPr>
          <w:rFonts w:ascii="Courier New" w:hAnsi="Courier New" w:cs="Courier New"/>
          <w:sz w:val="15"/>
          <w:szCs w:val="15"/>
        </w:rPr>
        <w:t xml:space="preserve"> </w:t>
      </w:r>
      <w:r w:rsidRPr="00296753">
        <w:rPr>
          <w:rFonts w:ascii="Courier New" w:hAnsi="Courier New" w:cs="Courier New"/>
          <w:color w:val="0433FF"/>
          <w:sz w:val="15"/>
          <w:szCs w:val="15"/>
        </w:rPr>
        <w:t>data</w:t>
      </w:r>
      <w:r w:rsidRPr="00296753">
        <w:rPr>
          <w:rFonts w:ascii="Courier New" w:hAnsi="Courier New" w:cs="Courier New"/>
          <w:sz w:val="15"/>
          <w:szCs w:val="15"/>
        </w:rPr>
        <w:t>=soybeans;</w:t>
      </w:r>
    </w:p>
    <w:p w14:paraId="259D1668"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167157BE" w14:textId="77777777" w:rsidR="00296753" w:rsidRPr="00296753" w:rsidRDefault="00296753" w:rsidP="00296753">
      <w:pPr>
        <w:rPr>
          <w:rFonts w:ascii="Courier New" w:hAnsi="Courier New" w:cs="Courier New"/>
          <w:sz w:val="15"/>
          <w:szCs w:val="15"/>
        </w:rPr>
      </w:pPr>
    </w:p>
    <w:p w14:paraId="153FE433" w14:textId="77777777" w:rsidR="00296753" w:rsidRPr="00296753" w:rsidRDefault="00296753" w:rsidP="00296753">
      <w:pPr>
        <w:rPr>
          <w:rFonts w:ascii="Courier New" w:hAnsi="Courier New" w:cs="Courier New"/>
          <w:color w:val="008F00"/>
          <w:sz w:val="15"/>
          <w:szCs w:val="15"/>
        </w:rPr>
      </w:pPr>
      <w:r w:rsidRPr="00296753">
        <w:rPr>
          <w:rFonts w:ascii="Courier New" w:hAnsi="Courier New" w:cs="Courier New"/>
          <w:color w:val="008F00"/>
          <w:sz w:val="15"/>
          <w:szCs w:val="15"/>
        </w:rPr>
        <w:lastRenderedPageBreak/>
        <w:t>* run factorial treatment ANOVA test;</w:t>
      </w:r>
    </w:p>
    <w:p w14:paraId="4F2239A4" w14:textId="77777777" w:rsidR="00296753" w:rsidRPr="00296753" w:rsidRDefault="00296753" w:rsidP="00296753">
      <w:pPr>
        <w:rPr>
          <w:rFonts w:ascii="Courier New" w:hAnsi="Courier New" w:cs="Courier New"/>
          <w:sz w:val="15"/>
          <w:szCs w:val="15"/>
        </w:rPr>
      </w:pPr>
      <w:r w:rsidRPr="00296753">
        <w:rPr>
          <w:rFonts w:ascii="Courier New" w:hAnsi="Courier New" w:cs="Courier New"/>
          <w:b/>
          <w:bCs/>
          <w:color w:val="011993"/>
          <w:sz w:val="15"/>
          <w:szCs w:val="15"/>
        </w:rPr>
        <w:t>proc</w:t>
      </w:r>
      <w:r w:rsidRPr="00296753">
        <w:rPr>
          <w:rFonts w:ascii="Courier New" w:hAnsi="Courier New" w:cs="Courier New"/>
          <w:sz w:val="15"/>
          <w:szCs w:val="15"/>
        </w:rPr>
        <w:t xml:space="preserve"> </w:t>
      </w:r>
      <w:proofErr w:type="spellStart"/>
      <w:r w:rsidRPr="00296753">
        <w:rPr>
          <w:rFonts w:ascii="Courier New" w:hAnsi="Courier New" w:cs="Courier New"/>
          <w:b/>
          <w:bCs/>
          <w:color w:val="011993"/>
          <w:sz w:val="15"/>
          <w:szCs w:val="15"/>
        </w:rPr>
        <w:t>glm</w:t>
      </w:r>
      <w:proofErr w:type="spellEnd"/>
      <w:r w:rsidRPr="00296753">
        <w:rPr>
          <w:rFonts w:ascii="Courier New" w:hAnsi="Courier New" w:cs="Courier New"/>
          <w:sz w:val="15"/>
          <w:szCs w:val="15"/>
        </w:rPr>
        <w:t xml:space="preserve"> </w:t>
      </w:r>
      <w:r w:rsidRPr="00296753">
        <w:rPr>
          <w:rFonts w:ascii="Courier New" w:hAnsi="Courier New" w:cs="Courier New"/>
          <w:color w:val="0433FF"/>
          <w:sz w:val="15"/>
          <w:szCs w:val="15"/>
        </w:rPr>
        <w:t>data</w:t>
      </w:r>
      <w:r w:rsidRPr="00296753">
        <w:rPr>
          <w:rFonts w:ascii="Courier New" w:hAnsi="Courier New" w:cs="Courier New"/>
          <w:sz w:val="15"/>
          <w:szCs w:val="15"/>
        </w:rPr>
        <w:t xml:space="preserve"> = soybeans;</w:t>
      </w:r>
    </w:p>
    <w:p w14:paraId="6F0A1C7F"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class</w:t>
      </w:r>
      <w:r w:rsidRPr="00296753">
        <w:rPr>
          <w:rFonts w:ascii="Courier New" w:hAnsi="Courier New" w:cs="Courier New"/>
          <w:sz w:val="15"/>
          <w:szCs w:val="15"/>
        </w:rPr>
        <w:t xml:space="preserve"> </w:t>
      </w:r>
      <w:proofErr w:type="spellStart"/>
      <w:r w:rsidRPr="00296753">
        <w:rPr>
          <w:rFonts w:ascii="Courier New" w:hAnsi="Courier New" w:cs="Courier New"/>
          <w:sz w:val="15"/>
          <w:szCs w:val="15"/>
        </w:rPr>
        <w:t>Mn</w:t>
      </w:r>
      <w:proofErr w:type="spellEnd"/>
      <w:r w:rsidRPr="00296753">
        <w:rPr>
          <w:rFonts w:ascii="Courier New" w:hAnsi="Courier New" w:cs="Courier New"/>
          <w:sz w:val="15"/>
          <w:szCs w:val="15"/>
        </w:rPr>
        <w:t xml:space="preserve"> Cu;</w:t>
      </w:r>
    </w:p>
    <w:p w14:paraId="71F41EC2" w14:textId="77777777" w:rsidR="00296753" w:rsidRPr="00296753" w:rsidRDefault="00296753" w:rsidP="00296753">
      <w:pPr>
        <w:rPr>
          <w:rFonts w:ascii="Courier New" w:hAnsi="Courier New" w:cs="Courier New"/>
          <w:sz w:val="15"/>
          <w:szCs w:val="15"/>
        </w:rPr>
      </w:pPr>
      <w:r w:rsidRPr="00296753">
        <w:rPr>
          <w:rFonts w:ascii="Courier New" w:hAnsi="Courier New" w:cs="Courier New"/>
          <w:sz w:val="15"/>
          <w:szCs w:val="15"/>
        </w:rPr>
        <w:tab/>
      </w:r>
      <w:r w:rsidRPr="00296753">
        <w:rPr>
          <w:rFonts w:ascii="Courier New" w:hAnsi="Courier New" w:cs="Courier New"/>
          <w:color w:val="0433FF"/>
          <w:sz w:val="15"/>
          <w:szCs w:val="15"/>
        </w:rPr>
        <w:t>model</w:t>
      </w:r>
      <w:r w:rsidRPr="00296753">
        <w:rPr>
          <w:rFonts w:ascii="Courier New" w:hAnsi="Courier New" w:cs="Courier New"/>
          <w:sz w:val="15"/>
          <w:szCs w:val="15"/>
        </w:rPr>
        <w:t xml:space="preserve"> Yields = </w:t>
      </w:r>
      <w:proofErr w:type="spellStart"/>
      <w:r w:rsidRPr="00296753">
        <w:rPr>
          <w:rFonts w:ascii="Courier New" w:hAnsi="Courier New" w:cs="Courier New"/>
          <w:sz w:val="15"/>
          <w:szCs w:val="15"/>
        </w:rPr>
        <w:t>Mn</w:t>
      </w:r>
      <w:proofErr w:type="spellEnd"/>
      <w:r w:rsidRPr="00296753">
        <w:rPr>
          <w:rFonts w:ascii="Courier New" w:hAnsi="Courier New" w:cs="Courier New"/>
          <w:sz w:val="15"/>
          <w:szCs w:val="15"/>
        </w:rPr>
        <w:t xml:space="preserve"> Cu </w:t>
      </w:r>
      <w:proofErr w:type="spellStart"/>
      <w:r w:rsidRPr="00296753">
        <w:rPr>
          <w:rFonts w:ascii="Courier New" w:hAnsi="Courier New" w:cs="Courier New"/>
          <w:sz w:val="15"/>
          <w:szCs w:val="15"/>
        </w:rPr>
        <w:t>Mn</w:t>
      </w:r>
      <w:proofErr w:type="spellEnd"/>
      <w:r w:rsidRPr="00296753">
        <w:rPr>
          <w:rFonts w:ascii="Courier New" w:hAnsi="Courier New" w:cs="Courier New"/>
          <w:sz w:val="15"/>
          <w:szCs w:val="15"/>
        </w:rPr>
        <w:t xml:space="preserve">*Cu / </w:t>
      </w:r>
      <w:r w:rsidRPr="00296753">
        <w:rPr>
          <w:rFonts w:ascii="Courier New" w:hAnsi="Courier New" w:cs="Courier New"/>
          <w:color w:val="0433FF"/>
          <w:sz w:val="15"/>
          <w:szCs w:val="15"/>
        </w:rPr>
        <w:t>solution</w:t>
      </w:r>
      <w:r w:rsidRPr="00296753">
        <w:rPr>
          <w:rFonts w:ascii="Courier New" w:hAnsi="Courier New" w:cs="Courier New"/>
          <w:sz w:val="15"/>
          <w:szCs w:val="15"/>
        </w:rPr>
        <w:t>;</w:t>
      </w:r>
    </w:p>
    <w:p w14:paraId="3D4CE499"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run</w:t>
      </w:r>
      <w:r w:rsidRPr="00296753">
        <w:rPr>
          <w:rFonts w:ascii="Courier New" w:hAnsi="Courier New" w:cs="Courier New"/>
          <w:color w:val="000000"/>
          <w:sz w:val="15"/>
          <w:szCs w:val="15"/>
        </w:rPr>
        <w:t>;</w:t>
      </w:r>
    </w:p>
    <w:p w14:paraId="49EA9F9E" w14:textId="77777777" w:rsidR="00296753" w:rsidRPr="00296753" w:rsidRDefault="00296753" w:rsidP="00296753">
      <w:pPr>
        <w:rPr>
          <w:rFonts w:ascii="Courier New" w:hAnsi="Courier New" w:cs="Courier New"/>
          <w:color w:val="011993"/>
          <w:sz w:val="15"/>
          <w:szCs w:val="15"/>
        </w:rPr>
      </w:pPr>
      <w:r w:rsidRPr="00296753">
        <w:rPr>
          <w:rFonts w:ascii="Courier New" w:hAnsi="Courier New" w:cs="Courier New"/>
          <w:b/>
          <w:bCs/>
          <w:color w:val="011993"/>
          <w:sz w:val="15"/>
          <w:szCs w:val="15"/>
        </w:rPr>
        <w:t>quit</w:t>
      </w:r>
      <w:r w:rsidRPr="00296753">
        <w:rPr>
          <w:rFonts w:ascii="Courier New" w:hAnsi="Courier New" w:cs="Courier New"/>
          <w:color w:val="000000"/>
          <w:sz w:val="15"/>
          <w:szCs w:val="15"/>
        </w:rPr>
        <w:t>;</w:t>
      </w:r>
    </w:p>
    <w:p w14:paraId="29A7D955" w14:textId="2C29E460" w:rsidR="00FE6B2F" w:rsidRPr="00FE6B2F" w:rsidRDefault="00FE6B2F" w:rsidP="00296753">
      <w:pPr>
        <w:rPr>
          <w:rFonts w:ascii="Courier New" w:hAnsi="Courier New" w:cs="Courier New"/>
          <w:color w:val="011993"/>
          <w:sz w:val="15"/>
          <w:szCs w:val="15"/>
        </w:rPr>
      </w:pPr>
    </w:p>
    <w:sectPr w:rsidR="00FE6B2F" w:rsidRPr="00FE6B2F" w:rsidSect="00DF358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F65A8" w14:textId="77777777" w:rsidR="0012786E" w:rsidRDefault="0012786E" w:rsidP="00F508C5">
      <w:r>
        <w:separator/>
      </w:r>
    </w:p>
  </w:endnote>
  <w:endnote w:type="continuationSeparator" w:id="0">
    <w:p w14:paraId="277EC523" w14:textId="77777777" w:rsidR="0012786E" w:rsidRDefault="0012786E" w:rsidP="00F50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9B1CB" w14:textId="77777777" w:rsidR="0012786E" w:rsidRDefault="0012786E" w:rsidP="00F508C5">
      <w:r>
        <w:separator/>
      </w:r>
    </w:p>
  </w:footnote>
  <w:footnote w:type="continuationSeparator" w:id="0">
    <w:p w14:paraId="0043EC6A" w14:textId="77777777" w:rsidR="0012786E" w:rsidRDefault="0012786E" w:rsidP="00F508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A17B8" w14:textId="38EE3A5E" w:rsidR="0012786E" w:rsidRPr="00AA1266" w:rsidRDefault="0012786E" w:rsidP="002B4263">
    <w:pPr>
      <w:pStyle w:val="Header"/>
      <w:framePr w:wrap="none" w:vAnchor="text" w:hAnchor="margin" w:xAlign="right" w:y="1"/>
      <w:rPr>
        <w:rStyle w:val="PageNumber"/>
      </w:rPr>
    </w:pPr>
    <w:r w:rsidRPr="00AA1266">
      <w:rPr>
        <w:rStyle w:val="PageNumber"/>
      </w:rPr>
      <w:fldChar w:fldCharType="begin"/>
    </w:r>
    <w:r w:rsidRPr="00AA1266">
      <w:rPr>
        <w:rStyle w:val="PageNumber"/>
      </w:rPr>
      <w:instrText xml:space="preserve">PAGE  </w:instrText>
    </w:r>
    <w:r w:rsidRPr="00AA1266">
      <w:rPr>
        <w:rStyle w:val="PageNumber"/>
      </w:rPr>
      <w:fldChar w:fldCharType="separate"/>
    </w:r>
    <w:r w:rsidR="007F377A">
      <w:rPr>
        <w:rStyle w:val="PageNumber"/>
        <w:noProof/>
      </w:rPr>
      <w:t>14</w:t>
    </w:r>
    <w:r w:rsidRPr="00AA1266">
      <w:rPr>
        <w:rStyle w:val="PageNumber"/>
      </w:rPr>
      <w:fldChar w:fldCharType="end"/>
    </w:r>
  </w:p>
  <w:p w14:paraId="28ACA7D7" w14:textId="77777777" w:rsidR="0012786E" w:rsidRPr="00AA1266" w:rsidRDefault="0012786E" w:rsidP="002B4263">
    <w:pPr>
      <w:pStyle w:val="Header"/>
      <w:ind w:right="360"/>
      <w:jc w:val="right"/>
    </w:pPr>
    <w:r>
      <w:t>Lankin, Larangeira</w:t>
    </w:r>
  </w:p>
  <w:p w14:paraId="02AFAD37" w14:textId="77777777" w:rsidR="0012786E" w:rsidRDefault="0012786E" w:rsidP="002B4263">
    <w:pPr>
      <w:pStyle w:val="Header"/>
    </w:pPr>
  </w:p>
  <w:p w14:paraId="4E2786F8" w14:textId="61B30E57" w:rsidR="0012786E" w:rsidRPr="002B4263" w:rsidRDefault="0012786E" w:rsidP="002B42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F2431"/>
    <w:multiLevelType w:val="hybridMultilevel"/>
    <w:tmpl w:val="5C849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347A0"/>
    <w:multiLevelType w:val="hybridMultilevel"/>
    <w:tmpl w:val="27DEEB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F3AD6"/>
    <w:multiLevelType w:val="hybridMultilevel"/>
    <w:tmpl w:val="AA3AF9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912F33"/>
    <w:multiLevelType w:val="hybridMultilevel"/>
    <w:tmpl w:val="FA787D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501726"/>
    <w:multiLevelType w:val="hybridMultilevel"/>
    <w:tmpl w:val="A9CEB9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730CA2"/>
    <w:multiLevelType w:val="hybridMultilevel"/>
    <w:tmpl w:val="88C455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6A06CD"/>
    <w:multiLevelType w:val="hybridMultilevel"/>
    <w:tmpl w:val="326838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872C7F"/>
    <w:multiLevelType w:val="hybridMultilevel"/>
    <w:tmpl w:val="7E54D156"/>
    <w:lvl w:ilvl="0" w:tplc="7EBA445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7"/>
  </w:num>
  <w:num w:numId="5">
    <w:abstractNumId w:val="3"/>
  </w:num>
  <w:num w:numId="6">
    <w:abstractNumId w:val="1"/>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B8"/>
    <w:rsid w:val="00006577"/>
    <w:rsid w:val="00031C54"/>
    <w:rsid w:val="000342DC"/>
    <w:rsid w:val="00065977"/>
    <w:rsid w:val="000C16D2"/>
    <w:rsid w:val="001029AD"/>
    <w:rsid w:val="00110275"/>
    <w:rsid w:val="0012127E"/>
    <w:rsid w:val="0012786E"/>
    <w:rsid w:val="001321B7"/>
    <w:rsid w:val="00132E01"/>
    <w:rsid w:val="00142879"/>
    <w:rsid w:val="00151ADE"/>
    <w:rsid w:val="00152924"/>
    <w:rsid w:val="0015329B"/>
    <w:rsid w:val="001637E0"/>
    <w:rsid w:val="00164E89"/>
    <w:rsid w:val="00187DCA"/>
    <w:rsid w:val="001E1DEC"/>
    <w:rsid w:val="002029DE"/>
    <w:rsid w:val="00202F52"/>
    <w:rsid w:val="00231E31"/>
    <w:rsid w:val="00236C28"/>
    <w:rsid w:val="00246083"/>
    <w:rsid w:val="00283407"/>
    <w:rsid w:val="00296753"/>
    <w:rsid w:val="002A1CA1"/>
    <w:rsid w:val="002A757E"/>
    <w:rsid w:val="002B4263"/>
    <w:rsid w:val="002D0BFC"/>
    <w:rsid w:val="002D12C5"/>
    <w:rsid w:val="002F3F62"/>
    <w:rsid w:val="003006B4"/>
    <w:rsid w:val="003159A7"/>
    <w:rsid w:val="003160A2"/>
    <w:rsid w:val="00321102"/>
    <w:rsid w:val="0033043D"/>
    <w:rsid w:val="00337DB6"/>
    <w:rsid w:val="0034759D"/>
    <w:rsid w:val="0037414F"/>
    <w:rsid w:val="00375952"/>
    <w:rsid w:val="00377E69"/>
    <w:rsid w:val="00385F21"/>
    <w:rsid w:val="003A3478"/>
    <w:rsid w:val="003A6F18"/>
    <w:rsid w:val="003B47D3"/>
    <w:rsid w:val="003C5239"/>
    <w:rsid w:val="003D011D"/>
    <w:rsid w:val="003D11CA"/>
    <w:rsid w:val="003F38FC"/>
    <w:rsid w:val="003F4330"/>
    <w:rsid w:val="0040651A"/>
    <w:rsid w:val="00434182"/>
    <w:rsid w:val="00454026"/>
    <w:rsid w:val="004C05C7"/>
    <w:rsid w:val="004C125A"/>
    <w:rsid w:val="004C6F14"/>
    <w:rsid w:val="00545A77"/>
    <w:rsid w:val="0056716F"/>
    <w:rsid w:val="00590539"/>
    <w:rsid w:val="005972EC"/>
    <w:rsid w:val="005C1F1C"/>
    <w:rsid w:val="005E5A3B"/>
    <w:rsid w:val="00615790"/>
    <w:rsid w:val="00631E8D"/>
    <w:rsid w:val="006341C0"/>
    <w:rsid w:val="0063639C"/>
    <w:rsid w:val="00642E44"/>
    <w:rsid w:val="00647A0B"/>
    <w:rsid w:val="00676159"/>
    <w:rsid w:val="006A05AC"/>
    <w:rsid w:val="006A4EE4"/>
    <w:rsid w:val="006D45B4"/>
    <w:rsid w:val="006D4DA0"/>
    <w:rsid w:val="007078F1"/>
    <w:rsid w:val="007222B8"/>
    <w:rsid w:val="00724110"/>
    <w:rsid w:val="007254F7"/>
    <w:rsid w:val="007378CD"/>
    <w:rsid w:val="00754574"/>
    <w:rsid w:val="00763DAC"/>
    <w:rsid w:val="00765957"/>
    <w:rsid w:val="00771F91"/>
    <w:rsid w:val="00772415"/>
    <w:rsid w:val="0078149C"/>
    <w:rsid w:val="00784EDD"/>
    <w:rsid w:val="007871BC"/>
    <w:rsid w:val="007B214A"/>
    <w:rsid w:val="007B2F2A"/>
    <w:rsid w:val="007E486C"/>
    <w:rsid w:val="007F06F5"/>
    <w:rsid w:val="007F377A"/>
    <w:rsid w:val="007F3AA1"/>
    <w:rsid w:val="007F692C"/>
    <w:rsid w:val="00807559"/>
    <w:rsid w:val="008218C9"/>
    <w:rsid w:val="008266FA"/>
    <w:rsid w:val="00875427"/>
    <w:rsid w:val="008770CF"/>
    <w:rsid w:val="008B10A4"/>
    <w:rsid w:val="008C2DFF"/>
    <w:rsid w:val="008C59C9"/>
    <w:rsid w:val="008D51AC"/>
    <w:rsid w:val="008E4124"/>
    <w:rsid w:val="00900311"/>
    <w:rsid w:val="0090177A"/>
    <w:rsid w:val="0091231F"/>
    <w:rsid w:val="00927FF4"/>
    <w:rsid w:val="009403EA"/>
    <w:rsid w:val="00956281"/>
    <w:rsid w:val="009663BC"/>
    <w:rsid w:val="00966C6A"/>
    <w:rsid w:val="00967095"/>
    <w:rsid w:val="0097426D"/>
    <w:rsid w:val="009A15D9"/>
    <w:rsid w:val="009B1F7B"/>
    <w:rsid w:val="009C0D85"/>
    <w:rsid w:val="009C565D"/>
    <w:rsid w:val="009F3506"/>
    <w:rsid w:val="00A27DC3"/>
    <w:rsid w:val="00A409D8"/>
    <w:rsid w:val="00A473C8"/>
    <w:rsid w:val="00A47AE4"/>
    <w:rsid w:val="00A54ECF"/>
    <w:rsid w:val="00A64A84"/>
    <w:rsid w:val="00AB16A9"/>
    <w:rsid w:val="00AB2CD1"/>
    <w:rsid w:val="00AB5322"/>
    <w:rsid w:val="00AD595F"/>
    <w:rsid w:val="00AF1ADE"/>
    <w:rsid w:val="00B06141"/>
    <w:rsid w:val="00B32D39"/>
    <w:rsid w:val="00B347A1"/>
    <w:rsid w:val="00B44AC9"/>
    <w:rsid w:val="00B46F9C"/>
    <w:rsid w:val="00B746EB"/>
    <w:rsid w:val="00B764B3"/>
    <w:rsid w:val="00B77FAF"/>
    <w:rsid w:val="00B96F1F"/>
    <w:rsid w:val="00BB041D"/>
    <w:rsid w:val="00BE66D5"/>
    <w:rsid w:val="00C32CD0"/>
    <w:rsid w:val="00C46F65"/>
    <w:rsid w:val="00C5632E"/>
    <w:rsid w:val="00C73EDD"/>
    <w:rsid w:val="00C92E9A"/>
    <w:rsid w:val="00CA0308"/>
    <w:rsid w:val="00CC24B3"/>
    <w:rsid w:val="00CC384E"/>
    <w:rsid w:val="00CD753C"/>
    <w:rsid w:val="00CF5ECB"/>
    <w:rsid w:val="00D4573C"/>
    <w:rsid w:val="00D46AEF"/>
    <w:rsid w:val="00D50BF2"/>
    <w:rsid w:val="00D63C7F"/>
    <w:rsid w:val="00D75769"/>
    <w:rsid w:val="00DA1DDA"/>
    <w:rsid w:val="00DC5098"/>
    <w:rsid w:val="00DF0E70"/>
    <w:rsid w:val="00DF358B"/>
    <w:rsid w:val="00E009F8"/>
    <w:rsid w:val="00E2514B"/>
    <w:rsid w:val="00E63CD6"/>
    <w:rsid w:val="00EA0DBD"/>
    <w:rsid w:val="00EA1CD4"/>
    <w:rsid w:val="00EC4F1E"/>
    <w:rsid w:val="00EE6767"/>
    <w:rsid w:val="00EF020E"/>
    <w:rsid w:val="00EF7CB0"/>
    <w:rsid w:val="00F10443"/>
    <w:rsid w:val="00F508C5"/>
    <w:rsid w:val="00F71CC1"/>
    <w:rsid w:val="00FA45F0"/>
    <w:rsid w:val="00FE6B2F"/>
    <w:rsid w:val="00FE6F2B"/>
    <w:rsid w:val="00FF1D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8261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573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F18"/>
    <w:pPr>
      <w:ind w:left="720"/>
      <w:contextualSpacing/>
    </w:pPr>
  </w:style>
  <w:style w:type="character" w:styleId="PlaceholderText">
    <w:name w:val="Placeholder Text"/>
    <w:basedOn w:val="DefaultParagraphFont"/>
    <w:uiPriority w:val="99"/>
    <w:semiHidden/>
    <w:rsid w:val="009B1F7B"/>
    <w:rPr>
      <w:color w:val="808080"/>
    </w:rPr>
  </w:style>
  <w:style w:type="paragraph" w:styleId="Header">
    <w:name w:val="header"/>
    <w:basedOn w:val="Normal"/>
    <w:link w:val="HeaderChar"/>
    <w:uiPriority w:val="99"/>
    <w:unhideWhenUsed/>
    <w:rsid w:val="00F508C5"/>
    <w:pPr>
      <w:tabs>
        <w:tab w:val="center" w:pos="4680"/>
        <w:tab w:val="right" w:pos="9360"/>
      </w:tabs>
    </w:pPr>
  </w:style>
  <w:style w:type="character" w:customStyle="1" w:styleId="HeaderChar">
    <w:name w:val="Header Char"/>
    <w:basedOn w:val="DefaultParagraphFont"/>
    <w:link w:val="Header"/>
    <w:uiPriority w:val="99"/>
    <w:rsid w:val="00F508C5"/>
    <w:rPr>
      <w:rFonts w:ascii="Times New Roman" w:hAnsi="Times New Roman" w:cs="Times New Roman"/>
    </w:rPr>
  </w:style>
  <w:style w:type="paragraph" w:styleId="Footer">
    <w:name w:val="footer"/>
    <w:basedOn w:val="Normal"/>
    <w:link w:val="FooterChar"/>
    <w:uiPriority w:val="99"/>
    <w:unhideWhenUsed/>
    <w:rsid w:val="00F508C5"/>
    <w:pPr>
      <w:tabs>
        <w:tab w:val="center" w:pos="4680"/>
        <w:tab w:val="right" w:pos="9360"/>
      </w:tabs>
    </w:pPr>
  </w:style>
  <w:style w:type="character" w:customStyle="1" w:styleId="FooterChar">
    <w:name w:val="Footer Char"/>
    <w:basedOn w:val="DefaultParagraphFont"/>
    <w:link w:val="Footer"/>
    <w:uiPriority w:val="99"/>
    <w:rsid w:val="00F508C5"/>
    <w:rPr>
      <w:rFonts w:ascii="Times New Roman" w:hAnsi="Times New Roman" w:cs="Times New Roman"/>
    </w:rPr>
  </w:style>
  <w:style w:type="character" w:styleId="PageNumber">
    <w:name w:val="page number"/>
    <w:basedOn w:val="DefaultParagraphFont"/>
    <w:uiPriority w:val="99"/>
    <w:semiHidden/>
    <w:unhideWhenUsed/>
    <w:rsid w:val="00F508C5"/>
  </w:style>
  <w:style w:type="paragraph" w:customStyle="1" w:styleId="p1">
    <w:name w:val="p1"/>
    <w:basedOn w:val="Normal"/>
    <w:rsid w:val="0033043D"/>
    <w:pPr>
      <w:spacing w:before="75" w:after="75"/>
      <w:jc w:val="center"/>
    </w:pPr>
    <w:rPr>
      <w:sz w:val="18"/>
      <w:szCs w:val="18"/>
    </w:rPr>
  </w:style>
  <w:style w:type="paragraph" w:customStyle="1" w:styleId="p2">
    <w:name w:val="p2"/>
    <w:basedOn w:val="Normal"/>
    <w:rsid w:val="0033043D"/>
    <w:pPr>
      <w:spacing w:before="75" w:after="75"/>
    </w:pPr>
    <w:rPr>
      <w:sz w:val="18"/>
      <w:szCs w:val="18"/>
    </w:rPr>
  </w:style>
  <w:style w:type="paragraph" w:customStyle="1" w:styleId="p3">
    <w:name w:val="p3"/>
    <w:basedOn w:val="Normal"/>
    <w:rsid w:val="00164E89"/>
    <w:pPr>
      <w:spacing w:before="75" w:after="75"/>
    </w:pPr>
    <w:rPr>
      <w:sz w:val="18"/>
      <w:szCs w:val="18"/>
    </w:rPr>
  </w:style>
  <w:style w:type="paragraph" w:customStyle="1" w:styleId="p4">
    <w:name w:val="p4"/>
    <w:basedOn w:val="Normal"/>
    <w:rsid w:val="00FE6B2F"/>
    <w:rPr>
      <w:rFonts w:ascii="Courier New" w:hAnsi="Courier New" w:cs="Courier New"/>
      <w:color w:val="011993"/>
      <w:sz w:val="15"/>
      <w:szCs w:val="15"/>
    </w:rPr>
  </w:style>
  <w:style w:type="paragraph" w:customStyle="1" w:styleId="p5">
    <w:name w:val="p5"/>
    <w:basedOn w:val="Normal"/>
    <w:rsid w:val="00FE6B2F"/>
    <w:rPr>
      <w:rFonts w:ascii="Courier New" w:hAnsi="Courier New" w:cs="Courier New"/>
      <w:sz w:val="15"/>
      <w:szCs w:val="15"/>
    </w:rPr>
  </w:style>
  <w:style w:type="character" w:customStyle="1" w:styleId="s1">
    <w:name w:val="s1"/>
    <w:basedOn w:val="DefaultParagraphFont"/>
    <w:rsid w:val="00FE6B2F"/>
    <w:rPr>
      <w:color w:val="011993"/>
    </w:rPr>
  </w:style>
  <w:style w:type="character" w:customStyle="1" w:styleId="s2">
    <w:name w:val="s2"/>
    <w:basedOn w:val="DefaultParagraphFont"/>
    <w:rsid w:val="00FE6B2F"/>
    <w:rPr>
      <w:color w:val="0433FF"/>
    </w:rPr>
  </w:style>
  <w:style w:type="character" w:customStyle="1" w:styleId="s3">
    <w:name w:val="s3"/>
    <w:basedOn w:val="DefaultParagraphFont"/>
    <w:rsid w:val="00FE6B2F"/>
    <w:rPr>
      <w:color w:val="000000"/>
    </w:rPr>
  </w:style>
  <w:style w:type="character" w:customStyle="1" w:styleId="s4">
    <w:name w:val="s4"/>
    <w:basedOn w:val="DefaultParagraphFont"/>
    <w:rsid w:val="00FE6B2F"/>
    <w:rPr>
      <w:color w:val="009193"/>
    </w:rPr>
  </w:style>
  <w:style w:type="character" w:customStyle="1" w:styleId="s5">
    <w:name w:val="s5"/>
    <w:basedOn w:val="DefaultParagraphFont"/>
    <w:rsid w:val="00FE6B2F"/>
    <w:rPr>
      <w:color w:val="942193"/>
    </w:rPr>
  </w:style>
  <w:style w:type="character" w:customStyle="1" w:styleId="apple-tab-span">
    <w:name w:val="apple-tab-span"/>
    <w:basedOn w:val="DefaultParagraphFont"/>
    <w:rsid w:val="00FE6B2F"/>
  </w:style>
  <w:style w:type="character" w:customStyle="1" w:styleId="apple-converted-space">
    <w:name w:val="apple-converted-space"/>
    <w:basedOn w:val="DefaultParagraphFont"/>
    <w:rsid w:val="00FE6B2F"/>
  </w:style>
  <w:style w:type="paragraph" w:styleId="BalloonText">
    <w:name w:val="Balloon Text"/>
    <w:basedOn w:val="Normal"/>
    <w:link w:val="BalloonTextChar"/>
    <w:uiPriority w:val="99"/>
    <w:semiHidden/>
    <w:unhideWhenUsed/>
    <w:rsid w:val="00A47A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10508">
      <w:bodyDiv w:val="1"/>
      <w:marLeft w:val="0"/>
      <w:marRight w:val="0"/>
      <w:marTop w:val="0"/>
      <w:marBottom w:val="0"/>
      <w:divBdr>
        <w:top w:val="none" w:sz="0" w:space="0" w:color="auto"/>
        <w:left w:val="none" w:sz="0" w:space="0" w:color="auto"/>
        <w:bottom w:val="none" w:sz="0" w:space="0" w:color="auto"/>
        <w:right w:val="none" w:sz="0" w:space="0" w:color="auto"/>
      </w:divBdr>
    </w:div>
    <w:div w:id="498665642">
      <w:bodyDiv w:val="1"/>
      <w:marLeft w:val="0"/>
      <w:marRight w:val="0"/>
      <w:marTop w:val="0"/>
      <w:marBottom w:val="0"/>
      <w:divBdr>
        <w:top w:val="none" w:sz="0" w:space="0" w:color="auto"/>
        <w:left w:val="none" w:sz="0" w:space="0" w:color="auto"/>
        <w:bottom w:val="none" w:sz="0" w:space="0" w:color="auto"/>
        <w:right w:val="none" w:sz="0" w:space="0" w:color="auto"/>
      </w:divBdr>
    </w:div>
    <w:div w:id="558133604">
      <w:bodyDiv w:val="1"/>
      <w:marLeft w:val="0"/>
      <w:marRight w:val="0"/>
      <w:marTop w:val="0"/>
      <w:marBottom w:val="0"/>
      <w:divBdr>
        <w:top w:val="none" w:sz="0" w:space="0" w:color="auto"/>
        <w:left w:val="none" w:sz="0" w:space="0" w:color="auto"/>
        <w:bottom w:val="none" w:sz="0" w:space="0" w:color="auto"/>
        <w:right w:val="none" w:sz="0" w:space="0" w:color="auto"/>
      </w:divBdr>
    </w:div>
    <w:div w:id="890076879">
      <w:bodyDiv w:val="1"/>
      <w:marLeft w:val="0"/>
      <w:marRight w:val="0"/>
      <w:marTop w:val="0"/>
      <w:marBottom w:val="0"/>
      <w:divBdr>
        <w:top w:val="none" w:sz="0" w:space="0" w:color="auto"/>
        <w:left w:val="none" w:sz="0" w:space="0" w:color="auto"/>
        <w:bottom w:val="none" w:sz="0" w:space="0" w:color="auto"/>
        <w:right w:val="none" w:sz="0" w:space="0" w:color="auto"/>
      </w:divBdr>
    </w:div>
    <w:div w:id="903174295">
      <w:bodyDiv w:val="1"/>
      <w:marLeft w:val="0"/>
      <w:marRight w:val="0"/>
      <w:marTop w:val="0"/>
      <w:marBottom w:val="0"/>
      <w:divBdr>
        <w:top w:val="none" w:sz="0" w:space="0" w:color="auto"/>
        <w:left w:val="none" w:sz="0" w:space="0" w:color="auto"/>
        <w:bottom w:val="none" w:sz="0" w:space="0" w:color="auto"/>
        <w:right w:val="none" w:sz="0" w:space="0" w:color="auto"/>
      </w:divBdr>
    </w:div>
    <w:div w:id="1191801852">
      <w:bodyDiv w:val="1"/>
      <w:marLeft w:val="0"/>
      <w:marRight w:val="0"/>
      <w:marTop w:val="0"/>
      <w:marBottom w:val="0"/>
      <w:divBdr>
        <w:top w:val="none" w:sz="0" w:space="0" w:color="auto"/>
        <w:left w:val="none" w:sz="0" w:space="0" w:color="auto"/>
        <w:bottom w:val="none" w:sz="0" w:space="0" w:color="auto"/>
        <w:right w:val="none" w:sz="0" w:space="0" w:color="auto"/>
      </w:divBdr>
    </w:div>
    <w:div w:id="1266571764">
      <w:bodyDiv w:val="1"/>
      <w:marLeft w:val="0"/>
      <w:marRight w:val="0"/>
      <w:marTop w:val="0"/>
      <w:marBottom w:val="0"/>
      <w:divBdr>
        <w:top w:val="none" w:sz="0" w:space="0" w:color="auto"/>
        <w:left w:val="none" w:sz="0" w:space="0" w:color="auto"/>
        <w:bottom w:val="none" w:sz="0" w:space="0" w:color="auto"/>
        <w:right w:val="none" w:sz="0" w:space="0" w:color="auto"/>
      </w:divBdr>
    </w:div>
    <w:div w:id="1372533879">
      <w:bodyDiv w:val="1"/>
      <w:marLeft w:val="0"/>
      <w:marRight w:val="0"/>
      <w:marTop w:val="0"/>
      <w:marBottom w:val="0"/>
      <w:divBdr>
        <w:top w:val="none" w:sz="0" w:space="0" w:color="auto"/>
        <w:left w:val="none" w:sz="0" w:space="0" w:color="auto"/>
        <w:bottom w:val="none" w:sz="0" w:space="0" w:color="auto"/>
        <w:right w:val="none" w:sz="0" w:space="0" w:color="auto"/>
      </w:divBdr>
    </w:div>
    <w:div w:id="1374234038">
      <w:bodyDiv w:val="1"/>
      <w:marLeft w:val="0"/>
      <w:marRight w:val="0"/>
      <w:marTop w:val="0"/>
      <w:marBottom w:val="0"/>
      <w:divBdr>
        <w:top w:val="none" w:sz="0" w:space="0" w:color="auto"/>
        <w:left w:val="none" w:sz="0" w:space="0" w:color="auto"/>
        <w:bottom w:val="none" w:sz="0" w:space="0" w:color="auto"/>
        <w:right w:val="none" w:sz="0" w:space="0" w:color="auto"/>
      </w:divBdr>
    </w:div>
    <w:div w:id="1514033837">
      <w:bodyDiv w:val="1"/>
      <w:marLeft w:val="0"/>
      <w:marRight w:val="0"/>
      <w:marTop w:val="0"/>
      <w:marBottom w:val="0"/>
      <w:divBdr>
        <w:top w:val="none" w:sz="0" w:space="0" w:color="auto"/>
        <w:left w:val="none" w:sz="0" w:space="0" w:color="auto"/>
        <w:bottom w:val="none" w:sz="0" w:space="0" w:color="auto"/>
        <w:right w:val="none" w:sz="0" w:space="0" w:color="auto"/>
      </w:divBdr>
    </w:div>
    <w:div w:id="1697151107">
      <w:bodyDiv w:val="1"/>
      <w:marLeft w:val="0"/>
      <w:marRight w:val="0"/>
      <w:marTop w:val="0"/>
      <w:marBottom w:val="0"/>
      <w:divBdr>
        <w:top w:val="none" w:sz="0" w:space="0" w:color="auto"/>
        <w:left w:val="none" w:sz="0" w:space="0" w:color="auto"/>
        <w:bottom w:val="none" w:sz="0" w:space="0" w:color="auto"/>
        <w:right w:val="none" w:sz="0" w:space="0" w:color="auto"/>
      </w:divBdr>
    </w:div>
    <w:div w:id="1748768953">
      <w:bodyDiv w:val="1"/>
      <w:marLeft w:val="0"/>
      <w:marRight w:val="0"/>
      <w:marTop w:val="0"/>
      <w:marBottom w:val="0"/>
      <w:divBdr>
        <w:top w:val="none" w:sz="0" w:space="0" w:color="auto"/>
        <w:left w:val="none" w:sz="0" w:space="0" w:color="auto"/>
        <w:bottom w:val="none" w:sz="0" w:space="0" w:color="auto"/>
        <w:right w:val="none" w:sz="0" w:space="0" w:color="auto"/>
      </w:divBdr>
    </w:div>
    <w:div w:id="1877963910">
      <w:bodyDiv w:val="1"/>
      <w:marLeft w:val="0"/>
      <w:marRight w:val="0"/>
      <w:marTop w:val="0"/>
      <w:marBottom w:val="0"/>
      <w:divBdr>
        <w:top w:val="none" w:sz="0" w:space="0" w:color="auto"/>
        <w:left w:val="none" w:sz="0" w:space="0" w:color="auto"/>
        <w:bottom w:val="none" w:sz="0" w:space="0" w:color="auto"/>
        <w:right w:val="none" w:sz="0" w:space="0" w:color="auto"/>
      </w:divBdr>
    </w:div>
    <w:div w:id="1911957715">
      <w:bodyDiv w:val="1"/>
      <w:marLeft w:val="0"/>
      <w:marRight w:val="0"/>
      <w:marTop w:val="0"/>
      <w:marBottom w:val="0"/>
      <w:divBdr>
        <w:top w:val="none" w:sz="0" w:space="0" w:color="auto"/>
        <w:left w:val="none" w:sz="0" w:space="0" w:color="auto"/>
        <w:bottom w:val="none" w:sz="0" w:space="0" w:color="auto"/>
        <w:right w:val="none" w:sz="0" w:space="0" w:color="auto"/>
      </w:divBdr>
    </w:div>
    <w:div w:id="1972247779">
      <w:bodyDiv w:val="1"/>
      <w:marLeft w:val="0"/>
      <w:marRight w:val="0"/>
      <w:marTop w:val="0"/>
      <w:marBottom w:val="0"/>
      <w:divBdr>
        <w:top w:val="none" w:sz="0" w:space="0" w:color="auto"/>
        <w:left w:val="none" w:sz="0" w:space="0" w:color="auto"/>
        <w:bottom w:val="none" w:sz="0" w:space="0" w:color="auto"/>
        <w:right w:val="none" w:sz="0" w:space="0" w:color="auto"/>
      </w:divBdr>
    </w:div>
    <w:div w:id="1977450350">
      <w:bodyDiv w:val="1"/>
      <w:marLeft w:val="0"/>
      <w:marRight w:val="0"/>
      <w:marTop w:val="0"/>
      <w:marBottom w:val="0"/>
      <w:divBdr>
        <w:top w:val="none" w:sz="0" w:space="0" w:color="auto"/>
        <w:left w:val="none" w:sz="0" w:space="0" w:color="auto"/>
        <w:bottom w:val="none" w:sz="0" w:space="0" w:color="auto"/>
        <w:right w:val="none" w:sz="0" w:space="0" w:color="auto"/>
      </w:divBdr>
    </w:div>
    <w:div w:id="1981226902">
      <w:bodyDiv w:val="1"/>
      <w:marLeft w:val="0"/>
      <w:marRight w:val="0"/>
      <w:marTop w:val="0"/>
      <w:marBottom w:val="0"/>
      <w:divBdr>
        <w:top w:val="none" w:sz="0" w:space="0" w:color="auto"/>
        <w:left w:val="none" w:sz="0" w:space="0" w:color="auto"/>
        <w:bottom w:val="none" w:sz="0" w:space="0" w:color="auto"/>
        <w:right w:val="none" w:sz="0" w:space="0" w:color="auto"/>
      </w:divBdr>
    </w:div>
    <w:div w:id="2070878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2057</Words>
  <Characters>11731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Lankin</dc:creator>
  <cp:keywords/>
  <dc:description/>
  <cp:lastModifiedBy>Henry Lankin</cp:lastModifiedBy>
  <cp:revision>3</cp:revision>
  <dcterms:created xsi:type="dcterms:W3CDTF">2017-02-10T03:01:00Z</dcterms:created>
  <dcterms:modified xsi:type="dcterms:W3CDTF">2017-02-14T09:14:00Z</dcterms:modified>
</cp:coreProperties>
</file>