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4190" w:firstLine="0"/>
        <w:jc w:val="right"/>
      </w:pPr>
      <w:r>
        <w:rPr>
          <w:rFonts w:ascii="DFKai" w:hAnsi="DFKai" w:eastAsia="DFKai"/>
          <w:b w:val="0"/>
          <w:i w:val="0"/>
        </w:rPr>
        <w:t>提</w:t>
      </w:r>
    </w:p>
    <w:p>
      <w:pPr>
        <w:sectPr>
          <w:pgSz w:w="11906" w:h="16838"/>
          <w:pgMar w:top="804" w:right="528" w:bottom="62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tabs>
          <w:tab w:pos="600" w:val="left"/>
          <w:tab w:pos="840" w:val="left"/>
        </w:tabs>
        <w:autoSpaceDE w:val="0"/>
        <w:widowControl/>
        <w:spacing w:line="428" w:lineRule="exact" w:before="0" w:after="0"/>
        <w:ind w:left="240" w:right="1296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528" w:bottom="59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tabs>
          <w:tab w:pos="578" w:val="left"/>
          <w:tab w:pos="818" w:val="left"/>
        </w:tabs>
        <w:autoSpaceDE w:val="0"/>
        <w:widowControl/>
        <w:spacing w:line="448" w:lineRule="exact" w:before="0" w:after="0"/>
        <w:ind w:left="218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9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2273"/>
        <w:gridCol w:w="2273"/>
        <w:gridCol w:w="2273"/>
        <w:gridCol w:w="2273"/>
      </w:tblGrid>
      <w:tr>
        <w:trPr>
          <w:trHeight w:hRule="exact" w:val="366"/>
        </w:trPr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</w:rPr>
              <w:t>3.</w:t>
            </w:r>
          </w:p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  <w:vMerge/>
            <w:tcBorders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  <w:tr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  <w:tc>
          <w:tcPr>
            <w:tcW w:type="dxa" w:w="2273"/>
          </w:tcPr>
          <w:p/>
        </w:tc>
      </w:tr>
    </w:tbl>
    <w:p>
      <w:pPr>
        <w:sectPr>
          <w:pgSz w:w="11906" w:h="16838"/>
          <w:pgMar w:top="720" w:right="1394" w:bottom="114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>
        <w:trPr>
          <w:trHeight w:hRule="exact" w:val="33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4" w:firstLine="0"/>
              <w:jc w:val="right"/>
            </w:pPr>
            <w:r>
              <w:rPr>
                <w:rFonts w:ascii="MicrosoftJhengHeiRegular" w:hAnsi="MicrosoftJhengHeiRegular" w:eastAsia="MicrosoftJhengHeiRegular"/>
                <w:b w:val="0"/>
                <w:i w:val="0"/>
              </w:rPr>
              <w:t>116</w:t>
            </w:r>
          </w:p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  <w:tc>
          <w:tcPr>
            <w:tcW w:type="dxa" w:w="648"/>
          </w:tcPr>
          <w:p/>
        </w:tc>
      </w:tr>
    </w:tbl>
    <w:p>
      <w:pPr>
        <w:sectPr>
          <w:pgSz w:w="11906" w:h="16838"/>
          <w:pgMar w:top="834" w:right="1396" w:bottom="7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18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38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072"/>
      </w:tblGrid>
      <w:tr>
        <w:trPr>
          <w:trHeight w:hRule="exact" w:val="4566"/>
        </w:trPr>
        <w:tc>
          <w:tcPr>
            <w:tcW w:type="dxa" w:w="8412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4" w:after="48"/>
              <w:ind w:left="118" w:right="0" w:firstLine="0"/>
              <w:jc w:val="left"/>
            </w:pPr>
            <w:r>
              <w:rPr>
                <w:rFonts w:ascii="MicrosoftJhengHeiRegular" w:hAnsi="MicrosoftJhengHeiRegular" w:eastAsia="MicrosoftJhengHeiRegular"/>
                <w:b w:val="0"/>
                <w:i w:val="0"/>
              </w:rPr>
              <w:t>萬家</w:t>
            </w:r>
          </w:p>
        </w:tc>
      </w:tr>
    </w:tbl>
    <w:p>
      <w:pPr>
        <w:sectPr>
          <w:pgSz w:w="11906" w:h="16838"/>
          <w:pgMar w:top="746" w:right="1394" w:bottom="6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302" w:lineRule="auto" w:before="0" w:after="0"/>
        <w:ind w:left="240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94" w:bottom="121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40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34" w:bottom="70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302" w:lineRule="auto" w:before="0" w:after="0"/>
        <w:ind w:left="218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94" w:bottom="10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1.9999999999999" w:type="dxa"/>
      </w:tblPr>
      <w:tblGrid>
        <w:gridCol w:w="9102"/>
      </w:tblGrid>
      <w:tr>
        <w:trPr>
          <w:trHeight w:hRule="exact" w:val="4308"/>
        </w:trPr>
        <w:tc>
          <w:tcPr>
            <w:tcW w:type="dxa" w:w="8384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1198"/>
              <w:gridCol w:w="1198"/>
              <w:gridCol w:w="1198"/>
              <w:gridCol w:w="1198"/>
              <w:gridCol w:w="1198"/>
              <w:gridCol w:w="1198"/>
              <w:gridCol w:w="1198"/>
            </w:tblGrid>
            <w:tr>
              <w:trPr>
                <w:trHeight w:hRule="exact" w:val="208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8" w:after="0"/>
                    <w:ind w:left="102" w:right="0" w:firstLine="0"/>
                    <w:jc w:val="left"/>
                  </w:pPr>
                  <w:r>
                    <w:rPr>
                      <w:rFonts w:ascii="MicrosoftJhengHeiRegular" w:hAnsi="MicrosoftJhengHeiRegular" w:eastAsia="MicrosoftJhengHeiRegular"/>
                      <w:b w:val="0"/>
                      <w:i w:val="0"/>
                    </w:rPr>
                    <w:t>次</w:t>
                  </w:r>
                </w:p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</w:tr>
            <w:tr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</w:tr>
            <w:tr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</w:tr>
            <w:tr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  <w:tc>
                <w:tcPr>
                  <w:tcW w:type="dxa" w:w="1198"/>
                </w:tcPr>
                <w:p/>
              </w:tc>
            </w:tr>
          </w:tbl>
          <w:p/>
        </w:tc>
      </w:tr>
    </w:tbl>
    <w:p>
      <w:pPr>
        <w:sectPr>
          <w:pgSz w:w="11906" w:h="16838"/>
          <w:pgMar w:top="720" w:right="1386" w:bottom="9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40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p>
      <w:pPr>
        <w:sectPr>
          <w:pgSz w:w="11906" w:h="16838"/>
          <w:pgMar w:top="740" w:right="1336" w:bottom="7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218" w:right="0" w:firstLine="0"/>
        <w:jc w:val="left"/>
      </w:pPr>
      <w:r>
        <w:rPr>
          <w:rFonts w:ascii="Wingdings" w:hAnsi="Wingdings" w:eastAsia="Wingdings"/>
          <w:b w:val="0"/>
          <w:i w:val="0"/>
        </w:rPr>
        <w:t>➢</w:t>
      </w:r>
    </w:p>
    <w:sectPr w:rsidR="00FC693F" w:rsidRPr="0006063C" w:rsidSect="00034616">
      <w:pgSz w:w="11906" w:h="16838"/>
      <w:pgMar w:top="740" w:right="1394" w:bottom="76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