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83BDF" w14:textId="77777777" w:rsidR="00BE4531" w:rsidRDefault="005068E7">
      <w:pPr>
        <w:rPr>
          <w:rFonts w:asciiTheme="minorHAnsi" w:hAnsiTheme="minorHAnsi" w:cstheme="minorHAnsi"/>
        </w:rPr>
      </w:pPr>
      <w:r>
        <w:rPr>
          <w:rFonts w:asciiTheme="minorHAnsi" w:hAnsiTheme="minorHAnsi" w:cstheme="minorHAnsi"/>
        </w:rPr>
        <w:t>CS168 Project 5</w:t>
      </w:r>
    </w:p>
    <w:p w14:paraId="532DAF94" w14:textId="77777777" w:rsidR="005068E7" w:rsidRDefault="005068E7">
      <w:pPr>
        <w:rPr>
          <w:rFonts w:asciiTheme="minorHAnsi" w:hAnsiTheme="minorHAnsi" w:cstheme="minorHAnsi"/>
        </w:rPr>
      </w:pPr>
      <w:r>
        <w:rPr>
          <w:rFonts w:asciiTheme="minorHAnsi" w:hAnsiTheme="minorHAnsi" w:cstheme="minorHAnsi"/>
        </w:rPr>
        <w:t xml:space="preserve">1. </w:t>
      </w:r>
    </w:p>
    <w:p w14:paraId="1AB5AB3E" w14:textId="77777777" w:rsidR="005068E7" w:rsidRDefault="005068E7">
      <w:pPr>
        <w:rPr>
          <w:rFonts w:asciiTheme="minorHAnsi" w:hAnsiTheme="minorHAnsi" w:cstheme="minorHAnsi"/>
        </w:rPr>
      </w:pPr>
      <w:r>
        <w:rPr>
          <w:rFonts w:asciiTheme="minorHAnsi" w:hAnsiTheme="minorHAnsi" w:cstheme="minorHAnsi"/>
        </w:rPr>
        <w:t>B.</w:t>
      </w:r>
      <w:r w:rsidR="0074383B">
        <w:rPr>
          <w:rFonts w:asciiTheme="minorHAnsi" w:hAnsiTheme="minorHAnsi" w:cstheme="minorHAnsi"/>
        </w:rPr>
        <w:pict w14:anchorId="366DE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3pt;height:219.55pt">
            <v:imagedata r:id="rId6" o:title="1b"/>
          </v:shape>
        </w:pict>
      </w:r>
    </w:p>
    <w:p w14:paraId="46772145" w14:textId="77777777" w:rsidR="005068E7" w:rsidRDefault="005068E7">
      <w:pPr>
        <w:rPr>
          <w:rFonts w:asciiTheme="minorHAnsi" w:hAnsiTheme="minorHAnsi" w:cstheme="minorHAnsi"/>
        </w:rPr>
      </w:pPr>
      <w:r>
        <w:rPr>
          <w:rFonts w:asciiTheme="minorHAnsi" w:hAnsiTheme="minorHAnsi" w:cstheme="minorHAnsi"/>
        </w:rPr>
        <w:t>Yes, M seems to be close to a low rank matrix because only the first few singular values are notably higher than the rest.</w:t>
      </w:r>
    </w:p>
    <w:p w14:paraId="6344334C" w14:textId="351B8490" w:rsidR="005068E7" w:rsidRDefault="005068E7">
      <w:pPr>
        <w:rPr>
          <w:rFonts w:asciiTheme="minorHAnsi" w:hAnsiTheme="minorHAnsi" w:cstheme="minorHAnsi"/>
        </w:rPr>
      </w:pPr>
      <w:r>
        <w:rPr>
          <w:rFonts w:asciiTheme="minorHAnsi" w:hAnsiTheme="minorHAnsi" w:cstheme="minorHAnsi"/>
        </w:rPr>
        <w:t xml:space="preserve">C. </w:t>
      </w:r>
    </w:p>
    <w:p w14:paraId="7BB9570F" w14:textId="0E676DA8" w:rsidR="00551057" w:rsidRDefault="00551057">
      <w:pPr>
        <w:rPr>
          <w:rFonts w:asciiTheme="minorHAnsi" w:hAnsiTheme="minorHAnsi" w:cstheme="minorHAnsi"/>
        </w:rPr>
      </w:pPr>
      <w:r>
        <w:rPr>
          <w:rFonts w:asciiTheme="minorHAnsi" w:hAnsiTheme="minorHAnsi" w:cstheme="minorHAnsi"/>
        </w:rPr>
        <w:t>The first and second singular vectors represent word frequency, the third represents males, the fourth represents music and tv show terminology and common lyrics, and the fifth represents social systems.</w:t>
      </w:r>
    </w:p>
    <w:p w14:paraId="30E67C21" w14:textId="509E41BF" w:rsidR="00551057" w:rsidRDefault="00551057">
      <w:pPr>
        <w:rPr>
          <w:rFonts w:asciiTheme="minorHAnsi" w:hAnsiTheme="minorHAnsi" w:cstheme="minorHAnsi"/>
        </w:rPr>
      </w:pPr>
      <w:r>
        <w:rPr>
          <w:rFonts w:asciiTheme="minorHAnsi" w:hAnsiTheme="minorHAnsi" w:cstheme="minorHAnsi"/>
        </w:rPr>
        <w:t>1</w:t>
      </w:r>
      <w:r w:rsidRPr="00551057">
        <w:rPr>
          <w:rFonts w:asciiTheme="minorHAnsi" w:hAnsiTheme="minorHAnsi" w:cstheme="minorHAnsi"/>
          <w:vertAlign w:val="superscript"/>
        </w:rPr>
        <w:t>st</w:t>
      </w:r>
      <w:r>
        <w:rPr>
          <w:rFonts w:asciiTheme="minorHAnsi" w:hAnsiTheme="minorHAnsi" w:cstheme="minorHAnsi"/>
        </w:rPr>
        <w:t>:</w:t>
      </w:r>
    </w:p>
    <w:p w14:paraId="624D1014" w14:textId="6EB14364" w:rsidR="00551057" w:rsidRDefault="00551057">
      <w:pPr>
        <w:rPr>
          <w:rFonts w:asciiTheme="minorHAnsi" w:hAnsiTheme="minorHAnsi" w:cstheme="minorHAnsi"/>
        </w:rPr>
      </w:pPr>
      <w:r>
        <w:rPr>
          <w:rFonts w:asciiTheme="minorHAnsi" w:hAnsiTheme="minorHAnsi" w:cstheme="minorHAnsi"/>
        </w:rPr>
        <w:t>Top 10: the, and, of, in, to, for, as, is, was, by, with</w:t>
      </w:r>
    </w:p>
    <w:p w14:paraId="21733556" w14:textId="31D2C729" w:rsidR="00551057" w:rsidRDefault="00551057">
      <w:pPr>
        <w:rPr>
          <w:rFonts w:asciiTheme="minorHAnsi" w:hAnsiTheme="minorHAnsi" w:cstheme="minorHAnsi"/>
        </w:rPr>
      </w:pPr>
      <w:r>
        <w:rPr>
          <w:rFonts w:asciiTheme="minorHAnsi" w:hAnsiTheme="minorHAnsi" w:cstheme="minorHAnsi"/>
        </w:rPr>
        <w:t>Bottom 10: interred, midst, gf, peakposition, iucn, islander, increment, gmina, householder, insee</w:t>
      </w:r>
    </w:p>
    <w:p w14:paraId="7E2F3FB1" w14:textId="68EC499B" w:rsidR="00551057" w:rsidRDefault="00551057">
      <w:pPr>
        <w:rPr>
          <w:rFonts w:asciiTheme="minorHAnsi" w:hAnsiTheme="minorHAnsi" w:cstheme="minorHAnsi"/>
        </w:rPr>
      </w:pPr>
      <w:r>
        <w:rPr>
          <w:rFonts w:asciiTheme="minorHAnsi" w:hAnsiTheme="minorHAnsi" w:cstheme="minorHAnsi"/>
        </w:rPr>
        <w:t>2</w:t>
      </w:r>
      <w:r w:rsidRPr="00551057">
        <w:rPr>
          <w:rFonts w:asciiTheme="minorHAnsi" w:hAnsiTheme="minorHAnsi" w:cstheme="minorHAnsi"/>
          <w:vertAlign w:val="superscript"/>
        </w:rPr>
        <w:t>nd</w:t>
      </w:r>
      <w:r>
        <w:rPr>
          <w:rFonts w:asciiTheme="minorHAnsi" w:hAnsiTheme="minorHAnsi" w:cstheme="minorHAnsi"/>
        </w:rPr>
        <w:t>:</w:t>
      </w:r>
    </w:p>
    <w:p w14:paraId="77D2AB3A" w14:textId="253D7D9A" w:rsidR="00551057" w:rsidRDefault="00551057">
      <w:pPr>
        <w:rPr>
          <w:rFonts w:asciiTheme="minorHAnsi" w:hAnsiTheme="minorHAnsi" w:cstheme="minorHAnsi"/>
        </w:rPr>
      </w:pPr>
      <w:r>
        <w:rPr>
          <w:rFonts w:asciiTheme="minorHAnsi" w:hAnsiTheme="minorHAnsi" w:cstheme="minorHAnsi"/>
        </w:rPr>
        <w:t>Top 10: the, and, of, in, to, for, with, by, as, is, was</w:t>
      </w:r>
    </w:p>
    <w:p w14:paraId="43083A9A" w14:textId="37AE10BF" w:rsidR="00551057" w:rsidRDefault="00551057">
      <w:pPr>
        <w:rPr>
          <w:rFonts w:asciiTheme="minorHAnsi" w:hAnsiTheme="minorHAnsi" w:cstheme="minorHAnsi"/>
        </w:rPr>
      </w:pPr>
      <w:r>
        <w:rPr>
          <w:rFonts w:asciiTheme="minorHAnsi" w:hAnsiTheme="minorHAnsi" w:cstheme="minorHAnsi"/>
        </w:rPr>
        <w:t>Bottom 10: rating, achievement, nba, positively, Olympics, brick, Methodist, happening, drugs, neighborhoods</w:t>
      </w:r>
    </w:p>
    <w:p w14:paraId="7232483D" w14:textId="79A04B84" w:rsidR="00551057" w:rsidRDefault="00551057">
      <w:pPr>
        <w:rPr>
          <w:rFonts w:asciiTheme="minorHAnsi" w:hAnsiTheme="minorHAnsi" w:cstheme="minorHAnsi"/>
        </w:rPr>
      </w:pPr>
      <w:r>
        <w:rPr>
          <w:rFonts w:asciiTheme="minorHAnsi" w:hAnsiTheme="minorHAnsi" w:cstheme="minorHAnsi"/>
        </w:rPr>
        <w:t>3</w:t>
      </w:r>
      <w:r w:rsidRPr="00551057">
        <w:rPr>
          <w:rFonts w:asciiTheme="minorHAnsi" w:hAnsiTheme="minorHAnsi" w:cstheme="minorHAnsi"/>
          <w:vertAlign w:val="superscript"/>
        </w:rPr>
        <w:t>rd</w:t>
      </w:r>
      <w:r>
        <w:rPr>
          <w:rFonts w:asciiTheme="minorHAnsi" w:hAnsiTheme="minorHAnsi" w:cstheme="minorHAnsi"/>
        </w:rPr>
        <w:t>:</w:t>
      </w:r>
    </w:p>
    <w:p w14:paraId="157E1326" w14:textId="050D98BD" w:rsidR="00551057" w:rsidRDefault="00551057">
      <w:pPr>
        <w:rPr>
          <w:rFonts w:asciiTheme="minorHAnsi" w:hAnsiTheme="minorHAnsi" w:cstheme="minorHAnsi"/>
        </w:rPr>
      </w:pPr>
      <w:r>
        <w:rPr>
          <w:rFonts w:asciiTheme="minorHAnsi" w:hAnsiTheme="minorHAnsi" w:cstheme="minorHAnsi"/>
        </w:rPr>
        <w:t>Top 10: born, john, james, jr, Richard, henry, brother, scott, steve, brian, William</w:t>
      </w:r>
    </w:p>
    <w:p w14:paraId="79061DDE" w14:textId="56256FFB" w:rsidR="00551057" w:rsidRDefault="00551057">
      <w:pPr>
        <w:rPr>
          <w:rFonts w:asciiTheme="minorHAnsi" w:hAnsiTheme="minorHAnsi" w:cstheme="minorHAnsi"/>
        </w:rPr>
      </w:pPr>
      <w:r>
        <w:rPr>
          <w:rFonts w:asciiTheme="minorHAnsi" w:hAnsiTheme="minorHAnsi" w:cstheme="minorHAnsi"/>
        </w:rPr>
        <w:t>Bottom 10: these, storage, provide, can, its, level, any, data, distribution, specific</w:t>
      </w:r>
    </w:p>
    <w:p w14:paraId="7545CD51" w14:textId="46887F9D" w:rsidR="00551057" w:rsidRDefault="00551057">
      <w:pPr>
        <w:rPr>
          <w:rFonts w:asciiTheme="minorHAnsi" w:hAnsiTheme="minorHAnsi" w:cstheme="minorHAnsi"/>
        </w:rPr>
      </w:pPr>
      <w:r>
        <w:rPr>
          <w:rFonts w:asciiTheme="minorHAnsi" w:hAnsiTheme="minorHAnsi" w:cstheme="minorHAnsi"/>
        </w:rPr>
        <w:lastRenderedPageBreak/>
        <w:t>4</w:t>
      </w:r>
      <w:r w:rsidRPr="00551057">
        <w:rPr>
          <w:rFonts w:asciiTheme="minorHAnsi" w:hAnsiTheme="minorHAnsi" w:cstheme="minorHAnsi"/>
          <w:vertAlign w:val="superscript"/>
        </w:rPr>
        <w:t>th</w:t>
      </w:r>
      <w:r>
        <w:rPr>
          <w:rFonts w:asciiTheme="minorHAnsi" w:hAnsiTheme="minorHAnsi" w:cstheme="minorHAnsi"/>
        </w:rPr>
        <w:t>:</w:t>
      </w:r>
    </w:p>
    <w:p w14:paraId="7D9484D9" w14:textId="2A6699BA" w:rsidR="00551057" w:rsidRDefault="00551057">
      <w:pPr>
        <w:rPr>
          <w:rFonts w:asciiTheme="minorHAnsi" w:hAnsiTheme="minorHAnsi" w:cstheme="minorHAnsi"/>
        </w:rPr>
      </w:pPr>
      <w:r>
        <w:rPr>
          <w:rFonts w:asciiTheme="minorHAnsi" w:hAnsiTheme="minorHAnsi" w:cstheme="minorHAnsi"/>
        </w:rPr>
        <w:t>Top 10: you, your, album, episode, love, girl, my, song, me, ep, can</w:t>
      </w:r>
    </w:p>
    <w:p w14:paraId="3D2432C3" w14:textId="48BF95A9" w:rsidR="00551057" w:rsidRDefault="00551057">
      <w:pPr>
        <w:rPr>
          <w:rFonts w:asciiTheme="minorHAnsi" w:hAnsiTheme="minorHAnsi" w:cstheme="minorHAnsi"/>
        </w:rPr>
      </w:pPr>
      <w:r>
        <w:rPr>
          <w:rFonts w:asciiTheme="minorHAnsi" w:hAnsiTheme="minorHAnsi" w:cstheme="minorHAnsi"/>
        </w:rPr>
        <w:t>Bottom 10: department, airport, council, government, union, united, regional, district, county, national</w:t>
      </w:r>
    </w:p>
    <w:p w14:paraId="78DD5A4B" w14:textId="76692DFA" w:rsidR="00551057" w:rsidRDefault="00551057">
      <w:pPr>
        <w:rPr>
          <w:rFonts w:asciiTheme="minorHAnsi" w:hAnsiTheme="minorHAnsi" w:cstheme="minorHAnsi"/>
        </w:rPr>
      </w:pPr>
      <w:r>
        <w:rPr>
          <w:rFonts w:asciiTheme="minorHAnsi" w:hAnsiTheme="minorHAnsi" w:cstheme="minorHAnsi"/>
        </w:rPr>
        <w:t>5</w:t>
      </w:r>
      <w:r w:rsidRPr="00551057">
        <w:rPr>
          <w:rFonts w:asciiTheme="minorHAnsi" w:hAnsiTheme="minorHAnsi" w:cstheme="minorHAnsi"/>
          <w:vertAlign w:val="superscript"/>
        </w:rPr>
        <w:t>th</w:t>
      </w:r>
      <w:r>
        <w:rPr>
          <w:rFonts w:asciiTheme="minorHAnsi" w:hAnsiTheme="minorHAnsi" w:cstheme="minorHAnsi"/>
        </w:rPr>
        <w:t>:</w:t>
      </w:r>
    </w:p>
    <w:p w14:paraId="3C15D6C4" w14:textId="6792B4D7" w:rsidR="00551057" w:rsidRDefault="00551057">
      <w:pPr>
        <w:rPr>
          <w:rFonts w:asciiTheme="minorHAnsi" w:hAnsiTheme="minorHAnsi" w:cstheme="minorHAnsi"/>
        </w:rPr>
      </w:pPr>
      <w:r>
        <w:rPr>
          <w:rFonts w:asciiTheme="minorHAnsi" w:hAnsiTheme="minorHAnsi" w:cstheme="minorHAnsi"/>
        </w:rPr>
        <w:t>Top 10: political, government, social, policy, law, rights, minister, religion, religious, legal, committee</w:t>
      </w:r>
    </w:p>
    <w:p w14:paraId="02308B3A" w14:textId="245A536F" w:rsidR="00551057" w:rsidRDefault="00551057">
      <w:pPr>
        <w:rPr>
          <w:rFonts w:asciiTheme="minorHAnsi" w:hAnsiTheme="minorHAnsi" w:cstheme="minorHAnsi"/>
        </w:rPr>
      </w:pPr>
      <w:r>
        <w:rPr>
          <w:rFonts w:asciiTheme="minorHAnsi" w:hAnsiTheme="minorHAnsi" w:cstheme="minorHAnsi"/>
        </w:rPr>
        <w:t>Bottom 10: blue, station, km, near, route, ft, bus, yellow, located, jpg</w:t>
      </w:r>
    </w:p>
    <w:p w14:paraId="60A1FE21" w14:textId="77777777" w:rsidR="00530110" w:rsidRDefault="00530110">
      <w:pPr>
        <w:rPr>
          <w:rFonts w:asciiTheme="minorHAnsi" w:hAnsiTheme="minorHAnsi" w:cstheme="minorHAnsi"/>
        </w:rPr>
      </w:pPr>
    </w:p>
    <w:p w14:paraId="419F2516" w14:textId="5BF72314" w:rsidR="00530110" w:rsidRDefault="00530110">
      <w:pPr>
        <w:rPr>
          <w:rFonts w:asciiTheme="minorHAnsi" w:hAnsiTheme="minorHAnsi" w:cstheme="minorHAnsi"/>
        </w:rPr>
      </w:pPr>
      <w:r>
        <w:rPr>
          <w:rFonts w:asciiTheme="minorHAnsi" w:hAnsiTheme="minorHAnsi" w:cstheme="minorHAnsi"/>
        </w:rPr>
        <w:t>Not all of the singular vectors have vectors have easy-to-interpret semantics because most of the vectors have a dramatically smaller singular value than the top 5 vectors, meaning that the “concept” that those vectors represent are less strong and thus, not as visible in the data and not as easy to interpret.</w:t>
      </w:r>
      <w:r w:rsidR="00686609">
        <w:rPr>
          <w:rFonts w:asciiTheme="minorHAnsi" w:hAnsiTheme="minorHAnsi" w:cstheme="minorHAnsi"/>
        </w:rPr>
        <w:t xml:space="preserve"> It could be the case that there is not really a concept to represent and it is much closer to randomness than a concrete concept. Additionally, the number of singular values is much smaller than the size of the corpus.</w:t>
      </w:r>
    </w:p>
    <w:p w14:paraId="4A70E5A4" w14:textId="77777777" w:rsidR="005068E7" w:rsidRDefault="005068E7">
      <w:pPr>
        <w:rPr>
          <w:rFonts w:asciiTheme="minorHAnsi" w:hAnsiTheme="minorHAnsi" w:cstheme="minorHAnsi"/>
        </w:rPr>
      </w:pPr>
      <w:r>
        <w:rPr>
          <w:rFonts w:asciiTheme="minorHAnsi" w:hAnsiTheme="minorHAnsi" w:cstheme="minorHAnsi"/>
        </w:rPr>
        <w:t>D.</w:t>
      </w:r>
    </w:p>
    <w:p w14:paraId="6826A828" w14:textId="77777777" w:rsidR="00C62FAF" w:rsidRDefault="00C62FAF">
      <w:pPr>
        <w:rPr>
          <w:rFonts w:asciiTheme="minorHAnsi" w:hAnsiTheme="minorHAnsi" w:cstheme="minorHAnsi"/>
        </w:rPr>
      </w:pPr>
      <w:r>
        <w:rPr>
          <w:rFonts w:asciiTheme="minorHAnsi" w:hAnsiTheme="minorHAnsi" w:cstheme="minorHAnsi"/>
        </w:rPr>
        <w:t xml:space="preserve">i. </w:t>
      </w:r>
      <w:r>
        <w:rPr>
          <w:rFonts w:asciiTheme="minorHAnsi" w:hAnsiTheme="minorHAnsi" w:cstheme="minorHAnsi"/>
          <w:noProof/>
        </w:rPr>
        <w:drawing>
          <wp:inline distT="0" distB="0" distL="0" distR="0" wp14:anchorId="322ED7A4" wp14:editId="4A138173">
            <wp:extent cx="3994150" cy="2993446"/>
            <wp:effectExtent l="0" t="0" r="6350" b="0"/>
            <wp:docPr id="1" name="Picture 1" descr="C:\Users\Kaylee\AppData\Local\Microsoft\Windows\INetCache\Content.Word\1d_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ee\AppData\Local\Microsoft\Windows\INetCache\Content.Word\1d_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053" cy="2994872"/>
                    </a:xfrm>
                    <a:prstGeom prst="rect">
                      <a:avLst/>
                    </a:prstGeom>
                    <a:noFill/>
                    <a:ln>
                      <a:noFill/>
                    </a:ln>
                  </pic:spPr>
                </pic:pic>
              </a:graphicData>
            </a:graphic>
          </wp:inline>
        </w:drawing>
      </w:r>
    </w:p>
    <w:p w14:paraId="2E0DEFBB" w14:textId="405930CD" w:rsidR="00C62FAF" w:rsidRDefault="00C62FAF">
      <w:pPr>
        <w:rPr>
          <w:rFonts w:asciiTheme="minorHAnsi" w:hAnsiTheme="minorHAnsi" w:cstheme="minorHAnsi"/>
        </w:rPr>
      </w:pPr>
      <w:r>
        <w:rPr>
          <w:rFonts w:asciiTheme="minorHAnsi" w:hAnsiTheme="minorHAnsi" w:cstheme="minorHAnsi"/>
        </w:rPr>
        <w:t>The highest values are femal</w:t>
      </w:r>
      <w:r w:rsidR="00496789">
        <w:rPr>
          <w:rFonts w:asciiTheme="minorHAnsi" w:hAnsiTheme="minorHAnsi" w:cstheme="minorHAnsi"/>
        </w:rPr>
        <w:t>e-associated words, such as “Mary</w:t>
      </w:r>
      <w:r w:rsidR="0074383B">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“queen”</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girl</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sister</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she</w:t>
      </w:r>
      <w:r w:rsidR="00496789">
        <w:rPr>
          <w:rFonts w:asciiTheme="minorHAnsi" w:hAnsiTheme="minorHAnsi" w:cstheme="minorHAnsi"/>
        </w:rPr>
        <w:t>”</w:t>
      </w:r>
      <w:r>
        <w:rPr>
          <w:rFonts w:asciiTheme="minorHAnsi" w:hAnsiTheme="minorHAnsi" w:cstheme="minorHAnsi"/>
        </w:rPr>
        <w:t xml:space="preserve">. The lowest values are male-associated words, such as </w:t>
      </w:r>
      <w:r w:rsidR="00496789">
        <w:rPr>
          <w:rFonts w:asciiTheme="minorHAnsi" w:hAnsiTheme="minorHAnsi" w:cstheme="minorHAnsi"/>
        </w:rPr>
        <w:t>“</w:t>
      </w:r>
      <w:r>
        <w:rPr>
          <w:rFonts w:asciiTheme="minorHAnsi" w:hAnsiTheme="minorHAnsi" w:cstheme="minorHAnsi"/>
        </w:rPr>
        <w:t>brother</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John</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boy</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king</w:t>
      </w:r>
      <w:r w:rsidR="00496789">
        <w:rPr>
          <w:rFonts w:asciiTheme="minorHAnsi" w:hAnsiTheme="minorHAnsi" w:cstheme="minorHAnsi"/>
        </w:rPr>
        <w:t>”</w:t>
      </w:r>
      <w:r>
        <w:rPr>
          <w:rFonts w:asciiTheme="minorHAnsi" w:hAnsiTheme="minorHAnsi" w:cstheme="minorHAnsi"/>
        </w:rPr>
        <w:t xml:space="preserve">. </w:t>
      </w:r>
      <w:r w:rsidR="00496789">
        <w:rPr>
          <w:rFonts w:asciiTheme="minorHAnsi" w:hAnsiTheme="minorHAnsi" w:cstheme="minorHAnsi"/>
        </w:rPr>
        <w:t>“</w:t>
      </w:r>
      <w:r>
        <w:rPr>
          <w:rFonts w:asciiTheme="minorHAnsi" w:hAnsiTheme="minorHAnsi" w:cstheme="minorHAnsi"/>
        </w:rPr>
        <w:t>Tree</w:t>
      </w:r>
      <w:r w:rsidR="00496789">
        <w:rPr>
          <w:rFonts w:asciiTheme="minorHAnsi" w:hAnsiTheme="minorHAnsi" w:cstheme="minorHAnsi"/>
        </w:rPr>
        <w:t>”</w:t>
      </w:r>
      <w:r>
        <w:rPr>
          <w:rFonts w:asciiTheme="minorHAnsi" w:hAnsiTheme="minorHAnsi" w:cstheme="minorHAnsi"/>
        </w:rPr>
        <w:t xml:space="preserve">, being a gender-neutral word is near a value of 0, and </w:t>
      </w:r>
      <w:r w:rsidR="00496789">
        <w:rPr>
          <w:rFonts w:asciiTheme="minorHAnsi" w:hAnsiTheme="minorHAnsi" w:cstheme="minorHAnsi"/>
        </w:rPr>
        <w:t>“</w:t>
      </w:r>
      <w:r>
        <w:rPr>
          <w:rFonts w:asciiTheme="minorHAnsi" w:hAnsiTheme="minorHAnsi" w:cstheme="minorHAnsi"/>
        </w:rPr>
        <w:t>wall</w:t>
      </w:r>
      <w:r w:rsidR="00496789">
        <w:rPr>
          <w:rFonts w:asciiTheme="minorHAnsi" w:hAnsiTheme="minorHAnsi" w:cstheme="minorHAnsi"/>
        </w:rPr>
        <w:t>”</w:t>
      </w:r>
      <w:r>
        <w:rPr>
          <w:rFonts w:asciiTheme="minorHAnsi" w:hAnsiTheme="minorHAnsi" w:cstheme="minorHAnsi"/>
        </w:rPr>
        <w:t xml:space="preserve"> and </w:t>
      </w:r>
      <w:r w:rsidR="00496789">
        <w:rPr>
          <w:rFonts w:asciiTheme="minorHAnsi" w:hAnsiTheme="minorHAnsi" w:cstheme="minorHAnsi"/>
        </w:rPr>
        <w:t>“</w:t>
      </w:r>
      <w:r>
        <w:rPr>
          <w:rFonts w:asciiTheme="minorHAnsi" w:hAnsiTheme="minorHAnsi" w:cstheme="minorHAnsi"/>
        </w:rPr>
        <w:t>he</w:t>
      </w:r>
      <w:r w:rsidR="00496789">
        <w:rPr>
          <w:rFonts w:asciiTheme="minorHAnsi" w:hAnsiTheme="minorHAnsi" w:cstheme="minorHAnsi"/>
        </w:rPr>
        <w:t>”</w:t>
      </w:r>
      <w:r>
        <w:rPr>
          <w:rFonts w:asciiTheme="minorHAnsi" w:hAnsiTheme="minorHAnsi" w:cstheme="minorHAnsi"/>
        </w:rPr>
        <w:t xml:space="preserve"> are tied slightly closer to the male side.</w:t>
      </w:r>
    </w:p>
    <w:p w14:paraId="67B2B3AB" w14:textId="77777777" w:rsidR="00C62FAF" w:rsidRDefault="00C62FAF">
      <w:pPr>
        <w:rPr>
          <w:rFonts w:asciiTheme="minorHAnsi" w:hAnsiTheme="minorHAnsi" w:cstheme="minorHAnsi"/>
        </w:rPr>
      </w:pPr>
      <w:r>
        <w:rPr>
          <w:rFonts w:asciiTheme="minorHAnsi" w:hAnsiTheme="minorHAnsi" w:cstheme="minorHAnsi"/>
        </w:rPr>
        <w:lastRenderedPageBreak/>
        <w:t xml:space="preserve">ii. </w:t>
      </w:r>
      <w:r w:rsidR="0074383B">
        <w:rPr>
          <w:rFonts w:asciiTheme="minorHAnsi" w:hAnsiTheme="minorHAnsi" w:cstheme="minorHAnsi"/>
        </w:rPr>
        <w:pict w14:anchorId="6959EE91">
          <v:shape id="_x0000_i1026" type="#_x0000_t75" style="width:337.2pt;height:251.65pt">
            <v:imagedata r:id="rId8" o:title="1d_ii"/>
          </v:shape>
        </w:pict>
      </w:r>
    </w:p>
    <w:p w14:paraId="4DA3A60D" w14:textId="77777777" w:rsidR="00C62FAF" w:rsidRDefault="00C62FAF">
      <w:pPr>
        <w:rPr>
          <w:rFonts w:asciiTheme="minorHAnsi" w:hAnsiTheme="minorHAnsi" w:cstheme="minorHAnsi"/>
        </w:rPr>
      </w:pPr>
      <w:r>
        <w:rPr>
          <w:rFonts w:asciiTheme="minorHAnsi" w:hAnsiTheme="minorHAnsi" w:cstheme="minorHAnsi"/>
        </w:rPr>
        <w:t>Professions typically associated with women, such as “nurse”, “teacher”, “arts”, and “literature”</w:t>
      </w:r>
      <w:r w:rsidR="00496789">
        <w:rPr>
          <w:rFonts w:asciiTheme="minorHAnsi" w:hAnsiTheme="minorHAnsi" w:cstheme="minorHAnsi"/>
        </w:rPr>
        <w:t>,</w:t>
      </w:r>
      <w:r>
        <w:rPr>
          <w:rFonts w:asciiTheme="minorHAnsi" w:hAnsiTheme="minorHAnsi" w:cstheme="minorHAnsi"/>
        </w:rPr>
        <w:t xml:space="preserve"> have positive values while professions typically associated with men, such as “engineer”, “history”, “science”, “math”, and “doctor” have negative values</w:t>
      </w:r>
      <w:r w:rsidR="00A0047B">
        <w:rPr>
          <w:rFonts w:asciiTheme="minorHAnsi" w:hAnsiTheme="minorHAnsi" w:cstheme="minorHAnsi"/>
        </w:rPr>
        <w:t>; since these professions have historically been dominated by one gender or another, Wikipedia articles reflect this by containing more articles with men as doctors and women</w:t>
      </w:r>
      <w:r w:rsidR="008B2AFD">
        <w:rPr>
          <w:rFonts w:asciiTheme="minorHAnsi" w:hAnsiTheme="minorHAnsi" w:cstheme="minorHAnsi"/>
        </w:rPr>
        <w:t xml:space="preserve"> as nurses, for example. This could be harmful; for example, if LinkedIn used these embeddings to improve their “search for qualified job candidates” option, men would automatically be seen as more qualified for engineering and math positions while women would be seen as more qualified for nursing and teaching positions before any consideration for the rest of the parts of their resumes.</w:t>
      </w:r>
    </w:p>
    <w:p w14:paraId="1A260F06" w14:textId="77777777" w:rsidR="005068E7" w:rsidRDefault="005068E7">
      <w:pPr>
        <w:rPr>
          <w:rFonts w:asciiTheme="minorHAnsi" w:hAnsiTheme="minorHAnsi" w:cstheme="minorHAnsi"/>
        </w:rPr>
      </w:pPr>
      <w:r>
        <w:rPr>
          <w:rFonts w:asciiTheme="minorHAnsi" w:hAnsiTheme="minorHAnsi" w:cstheme="minorHAnsi"/>
        </w:rPr>
        <w:t>E.</w:t>
      </w:r>
    </w:p>
    <w:p w14:paraId="411B2BE7" w14:textId="77777777" w:rsidR="008B2AFD" w:rsidRDefault="008B2AFD">
      <w:pPr>
        <w:rPr>
          <w:rFonts w:asciiTheme="minorHAnsi" w:hAnsiTheme="minorHAnsi" w:cstheme="minorHAnsi"/>
        </w:rPr>
      </w:pPr>
      <w:r>
        <w:rPr>
          <w:rFonts w:asciiTheme="minorHAnsi" w:hAnsiTheme="minorHAnsi" w:cstheme="minorHAnsi"/>
        </w:rPr>
        <w:t>i. The words most similar to “stanford” are other highly ranked schools; “harvard”, “cornell”, “ucla”, “yale”, “princeton”, “penn”, “auburn”, “mit”, and “berkeley”.</w:t>
      </w:r>
    </w:p>
    <w:p w14:paraId="4A7004C6" w14:textId="3FBBF21B" w:rsidR="00EF3BA2" w:rsidRDefault="00135337">
      <w:pPr>
        <w:rPr>
          <w:rFonts w:asciiTheme="minorHAnsi" w:hAnsiTheme="minorHAnsi" w:cstheme="minorHAnsi"/>
        </w:rPr>
      </w:pPr>
      <w:r>
        <w:rPr>
          <w:rFonts w:asciiTheme="minorHAnsi" w:hAnsiTheme="minorHAnsi" w:cstheme="minorHAnsi"/>
        </w:rPr>
        <w:t>ii. The accuracy was 55.5</w:t>
      </w:r>
      <w:r w:rsidR="008B2AFD">
        <w:rPr>
          <w:rFonts w:asciiTheme="minorHAnsi" w:hAnsiTheme="minorHAnsi" w:cstheme="minorHAnsi"/>
        </w:rPr>
        <w:t>%.</w:t>
      </w:r>
      <w:r w:rsidR="007E64DB">
        <w:rPr>
          <w:rFonts w:asciiTheme="minorHAnsi" w:hAnsiTheme="minorHAnsi" w:cstheme="minorHAnsi"/>
        </w:rPr>
        <w:t xml:space="preserve"> </w:t>
      </w:r>
      <w:r w:rsidR="00F01EAE">
        <w:rPr>
          <w:rFonts w:asciiTheme="minorHAnsi" w:hAnsiTheme="minorHAnsi" w:cstheme="minorHAnsi"/>
        </w:rPr>
        <w:t xml:space="preserve"> The model seems to have a hard time accurately working with city-state-city-? analogies. Our conjecture for why this is is that there word embeddings provided do not differentiate very well between different states, and as a result, all the states are clustered very closely together. This leads to easy misidentification of the correct answer for the cosine similarity metric. </w:t>
      </w:r>
    </w:p>
    <w:p w14:paraId="0DA18960" w14:textId="7590268B" w:rsidR="00630413" w:rsidRDefault="00630413">
      <w:pPr>
        <w:rPr>
          <w:rFonts w:asciiTheme="minorHAnsi" w:hAnsiTheme="minorHAnsi" w:cstheme="minorHAnsi"/>
        </w:rPr>
      </w:pPr>
      <w:r>
        <w:rPr>
          <w:rFonts w:asciiTheme="minorHAnsi" w:hAnsiTheme="minorHAnsi" w:cstheme="minorHAnsi"/>
        </w:rPr>
        <w:t>The model also appears to have a lot of errors when dealing with nationality. From examining the errors, many of the misclassifications seem to come because the model outputs an answer that is a similar nationality to the one expected. For example, when expecting “Swedish”, the model frequently gives “Danish” or “Norwegian” as an answer because these three countries are very close culturally and geographically.</w:t>
      </w:r>
    </w:p>
    <w:p w14:paraId="4E0E9321" w14:textId="202F3920" w:rsidR="00F01EAE" w:rsidRDefault="00F01EAE">
      <w:pPr>
        <w:rPr>
          <w:rFonts w:asciiTheme="minorHAnsi" w:hAnsiTheme="minorHAnsi" w:cstheme="minorHAnsi"/>
        </w:rPr>
      </w:pPr>
      <w:r>
        <w:rPr>
          <w:rFonts w:asciiTheme="minorHAnsi" w:hAnsiTheme="minorHAnsi" w:cstheme="minorHAnsi"/>
        </w:rPr>
        <w:lastRenderedPageBreak/>
        <w:t>On the other hand, the model performs very well with capital-country analogies and familial relationships.</w:t>
      </w:r>
    </w:p>
    <w:p w14:paraId="46740130" w14:textId="77777777" w:rsidR="00730C82" w:rsidRDefault="00730C82">
      <w:pPr>
        <w:rPr>
          <w:rFonts w:asciiTheme="minorHAnsi" w:hAnsiTheme="minorHAnsi" w:cstheme="minorHAnsi"/>
        </w:rPr>
      </w:pPr>
    </w:p>
    <w:p w14:paraId="6B5E5F6F" w14:textId="77777777" w:rsidR="00730C82" w:rsidRDefault="00730C82">
      <w:pPr>
        <w:rPr>
          <w:rFonts w:asciiTheme="minorHAnsi" w:hAnsiTheme="minorHAnsi" w:cstheme="minorHAnsi"/>
        </w:rPr>
      </w:pPr>
    </w:p>
    <w:p w14:paraId="1E800CBA" w14:textId="77777777" w:rsidR="00730C82" w:rsidRDefault="00730C82">
      <w:pPr>
        <w:rPr>
          <w:rFonts w:asciiTheme="minorHAnsi" w:hAnsiTheme="minorHAnsi" w:cstheme="minorHAnsi"/>
        </w:rPr>
      </w:pPr>
      <w:r>
        <w:rPr>
          <w:rFonts w:asciiTheme="minorHAnsi" w:hAnsiTheme="minorHAnsi" w:cstheme="minorHAnsi"/>
        </w:rPr>
        <w:t xml:space="preserve">2. </w:t>
      </w:r>
    </w:p>
    <w:p w14:paraId="31750886" w14:textId="79035F7B" w:rsidR="008B038D" w:rsidRDefault="0074383B">
      <w:pPr>
        <w:rPr>
          <w:rFonts w:asciiTheme="minorHAnsi" w:hAnsiTheme="minorHAnsi" w:cstheme="minorHAnsi"/>
        </w:rPr>
      </w:pPr>
      <w:r>
        <w:rPr>
          <w:rFonts w:asciiTheme="minorHAnsi" w:hAnsiTheme="minorHAnsi" w:cstheme="minorHAnsi"/>
        </w:rPr>
        <w:t>A. We</w:t>
      </w:r>
      <w:r w:rsidR="008B038D">
        <w:rPr>
          <w:rFonts w:asciiTheme="minorHAnsi" w:hAnsiTheme="minorHAnsi" w:cstheme="minorHAnsi"/>
        </w:rPr>
        <w:t xml:space="preserve"> expect that for any column or row that does not include the moon, there </w:t>
      </w:r>
      <w:r>
        <w:rPr>
          <w:rFonts w:asciiTheme="minorHAnsi" w:hAnsiTheme="minorHAnsi" w:cstheme="minorHAnsi"/>
        </w:rPr>
        <w:t xml:space="preserve">will be </w:t>
      </w:r>
      <w:r w:rsidR="008B038D">
        <w:rPr>
          <w:rFonts w:asciiTheme="minorHAnsi" w:hAnsiTheme="minorHAnsi" w:cstheme="minorHAnsi"/>
        </w:rPr>
        <w:t>a completely black column. This is because there is no need to capture anything else besides the black pixels. For the rows and col</w:t>
      </w:r>
      <w:r>
        <w:rPr>
          <w:rFonts w:asciiTheme="minorHAnsi" w:hAnsiTheme="minorHAnsi" w:cstheme="minorHAnsi"/>
        </w:rPr>
        <w:t>umns that do include the moon, we</w:t>
      </w:r>
      <w:r w:rsidR="008B038D">
        <w:rPr>
          <w:rFonts w:asciiTheme="minorHAnsi" w:hAnsiTheme="minorHAnsi" w:cstheme="minorHAnsi"/>
        </w:rPr>
        <w:t xml:space="preserve"> expect them to be varying shades of gray depending on how much of the moon they must include in the approximation (and the color of the moon itself). This is because since this is only the rank 1 approximation, the approximation is unable to capture much more than the distribution of white/black pixels in each row and column.</w:t>
      </w:r>
    </w:p>
    <w:p w14:paraId="71D4C50F" w14:textId="77777777" w:rsidR="008B038D" w:rsidRDefault="008B038D">
      <w:pPr>
        <w:rPr>
          <w:rFonts w:asciiTheme="minorHAnsi" w:hAnsiTheme="minorHAnsi" w:cstheme="minorHAnsi"/>
        </w:rPr>
      </w:pPr>
    </w:p>
    <w:p w14:paraId="0A98BC20" w14:textId="77777777" w:rsidR="008B038D" w:rsidRDefault="008B038D">
      <w:pPr>
        <w:rPr>
          <w:rFonts w:asciiTheme="minorHAnsi" w:hAnsiTheme="minorHAnsi" w:cstheme="minorHAnsi"/>
        </w:rPr>
      </w:pPr>
      <w:r>
        <w:rPr>
          <w:rFonts w:asciiTheme="minorHAnsi" w:hAnsiTheme="minorHAnsi" w:cstheme="minorHAnsi"/>
        </w:rPr>
        <w:t xml:space="preserve">B. </w:t>
      </w:r>
    </w:p>
    <w:p w14:paraId="2075CBDA" w14:textId="77777777" w:rsidR="008B038D" w:rsidRDefault="008B038D">
      <w:pPr>
        <w:rPr>
          <w:rFonts w:asciiTheme="minorHAnsi" w:hAnsiTheme="minorHAnsi" w:cstheme="minorHAnsi"/>
        </w:rPr>
      </w:pPr>
      <w:r>
        <w:rPr>
          <w:rFonts w:asciiTheme="minorHAnsi" w:hAnsiTheme="minorHAnsi" w:cstheme="minorHAnsi"/>
          <w:noProof/>
        </w:rPr>
        <w:drawing>
          <wp:inline distT="0" distB="0" distL="0" distR="0" wp14:anchorId="3A22300E" wp14:editId="4C9A5AD5">
            <wp:extent cx="4267501" cy="3202940"/>
            <wp:effectExtent l="0" t="0" r="0" b="0"/>
            <wp:docPr id="2" name="Picture 2" descr="rank_150_approxi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k_150_approxim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365" cy="3207341"/>
                    </a:xfrm>
                    <a:prstGeom prst="rect">
                      <a:avLst/>
                    </a:prstGeom>
                    <a:noFill/>
                    <a:ln>
                      <a:noFill/>
                    </a:ln>
                  </pic:spPr>
                </pic:pic>
              </a:graphicData>
            </a:graphic>
          </wp:inline>
        </w:drawing>
      </w:r>
    </w:p>
    <w:p w14:paraId="621A34D2" w14:textId="0F6A7544" w:rsidR="005068E7" w:rsidRDefault="008B038D">
      <w:pPr>
        <w:rPr>
          <w:rFonts w:asciiTheme="minorHAnsi" w:hAnsiTheme="minorHAnsi" w:cstheme="minorHAnsi"/>
        </w:rPr>
      </w:pPr>
      <w:r>
        <w:rPr>
          <w:rFonts w:asciiTheme="minorHAnsi" w:hAnsiTheme="minorHAnsi" w:cstheme="minorHAnsi"/>
        </w:rPr>
        <w:t>C. We stopped at 1170 because the dimensions of V are 1170 by 1170, meaning that there are only up to rank 1170 approximations.</w:t>
      </w:r>
      <w:r w:rsidR="008A4530">
        <w:rPr>
          <w:rFonts w:asciiTheme="minorHAnsi" w:hAnsiTheme="minorHAnsi" w:cstheme="minorHAnsi"/>
        </w:rPr>
        <w:t xml:space="preserve"> If there</w:t>
      </w:r>
      <w:r w:rsidR="0074383B">
        <w:rPr>
          <w:rFonts w:asciiTheme="minorHAnsi" w:hAnsiTheme="minorHAnsi" w:cstheme="minorHAnsi"/>
        </w:rPr>
        <w:t xml:space="preserve"> were</w:t>
      </w:r>
      <w:r w:rsidR="008A4530">
        <w:rPr>
          <w:rFonts w:asciiTheme="minorHAnsi" w:hAnsiTheme="minorHAnsi" w:cstheme="minorHAnsi"/>
        </w:rPr>
        <w:t xml:space="preserve"> more than 1170, it would also attempt to make the original matrix more complex than it actually is and take away from the idea of image compression.</w:t>
      </w:r>
    </w:p>
    <w:p w14:paraId="22695932" w14:textId="77777777" w:rsidR="008B038D" w:rsidRDefault="008B038D">
      <w:pPr>
        <w:rPr>
          <w:rFonts w:asciiTheme="minorHAnsi" w:hAnsiTheme="minorHAnsi" w:cstheme="minorHAnsi"/>
        </w:rPr>
      </w:pPr>
    </w:p>
    <w:p w14:paraId="3E8FA523" w14:textId="77777777" w:rsidR="008B038D" w:rsidRDefault="008B038D">
      <w:pPr>
        <w:rPr>
          <w:rFonts w:asciiTheme="minorHAnsi" w:hAnsiTheme="minorHAnsi" w:cstheme="minorHAnsi"/>
        </w:rPr>
      </w:pPr>
      <w:r>
        <w:rPr>
          <w:rFonts w:asciiTheme="minorHAnsi" w:hAnsiTheme="minorHAnsi" w:cstheme="minorHAnsi"/>
        </w:rPr>
        <w:lastRenderedPageBreak/>
        <w:t xml:space="preserve">D. </w:t>
      </w:r>
    </w:p>
    <w:p w14:paraId="27BEFE9E" w14:textId="77777777" w:rsidR="006368D1" w:rsidRPr="006368D1" w:rsidRDefault="006368D1">
      <w:pPr>
        <w:rPr>
          <w:rFonts w:asciiTheme="minorHAnsi" w:eastAsiaTheme="minorEastAsia" w:hAnsiTheme="minorHAnsi" w:cstheme="minorHAnsi"/>
        </w:rPr>
      </w:pPr>
      <m:oMathPara>
        <m:oMath>
          <m:r>
            <w:rPr>
              <w:rFonts w:ascii="Cambria Math" w:hAnsi="Cambria Math" w:cstheme="minorHAnsi"/>
            </w:rPr>
            <m:t>Rank 150 Approximation Space≈150*</m:t>
          </m:r>
          <m:d>
            <m:dPr>
              <m:ctrlPr>
                <w:rPr>
                  <w:rFonts w:ascii="Cambria Math" w:hAnsi="Cambria Math" w:cstheme="minorHAnsi"/>
                  <w:i/>
                </w:rPr>
              </m:ctrlPr>
            </m:dPr>
            <m:e>
              <m:r>
                <w:rPr>
                  <w:rFonts w:ascii="Cambria Math" w:hAnsi="Cambria Math" w:cstheme="minorHAnsi"/>
                </w:rPr>
                <m:t>1600+1170</m:t>
              </m:r>
            </m:e>
          </m:d>
          <m:r>
            <w:rPr>
              <w:rFonts w:ascii="Cambria Math" w:hAnsi="Cambria Math" w:cstheme="minorHAnsi"/>
            </w:rPr>
            <m:t>=415,500 units of memory</m:t>
          </m:r>
        </m:oMath>
      </m:oMathPara>
    </w:p>
    <w:p w14:paraId="653AB123" w14:textId="77777777" w:rsidR="006368D1" w:rsidRPr="006368D1" w:rsidRDefault="006368D1">
      <w:pPr>
        <w:rPr>
          <w:rFonts w:asciiTheme="minorHAnsi" w:eastAsiaTheme="minorEastAsia" w:hAnsiTheme="minorHAnsi" w:cstheme="minorHAnsi"/>
        </w:rPr>
      </w:pPr>
      <m:oMathPara>
        <m:oMath>
          <m:r>
            <w:rPr>
              <w:rFonts w:ascii="Cambria Math" w:eastAsiaTheme="minorEastAsia" w:hAnsi="Cambria Math" w:cstheme="minorHAnsi"/>
            </w:rPr>
            <m:t>Original Matrix Space≈1600*1170=1,872,000 units of memory</m:t>
          </m:r>
        </m:oMath>
      </m:oMathPara>
    </w:p>
    <w:p w14:paraId="17AA7F55" w14:textId="77777777" w:rsidR="006368D1" w:rsidRDefault="006368D1">
      <w:pPr>
        <w:rPr>
          <w:rFonts w:asciiTheme="minorHAnsi" w:eastAsiaTheme="minorEastAsia" w:hAnsiTheme="minorHAnsi" w:cstheme="minorHAnsi"/>
        </w:rPr>
      </w:pPr>
      <w:r>
        <w:rPr>
          <w:rFonts w:asciiTheme="minorHAnsi" w:eastAsiaTheme="minorEastAsia" w:hAnsiTheme="minorHAnsi" w:cstheme="minorHAnsi"/>
        </w:rPr>
        <w:t>With the Rank 150 approximation, it is about 4.5 times more memory efficient.</w:t>
      </w:r>
    </w:p>
    <w:p w14:paraId="02E39DC6" w14:textId="77777777" w:rsidR="006368D1" w:rsidRDefault="006368D1">
      <w:pPr>
        <w:rPr>
          <w:rFonts w:asciiTheme="minorHAnsi" w:eastAsiaTheme="minorEastAsia" w:hAnsiTheme="minorHAnsi" w:cstheme="minorHAnsi"/>
        </w:rPr>
      </w:pPr>
    </w:p>
    <w:p w14:paraId="712869C0" w14:textId="52D7C17B" w:rsidR="00024802" w:rsidRPr="006368D1" w:rsidRDefault="0042568F">
      <w:pPr>
        <w:rPr>
          <w:rFonts w:asciiTheme="minorHAnsi" w:eastAsiaTheme="minorEastAsia" w:hAnsiTheme="minorHAnsi" w:cstheme="minorHAnsi"/>
        </w:rPr>
      </w:pPr>
      <w:r>
        <w:rPr>
          <w:rFonts w:asciiTheme="minorHAnsi" w:eastAsiaTheme="minorEastAsia" w:hAnsiTheme="minorHAnsi" w:cstheme="minorHAnsi"/>
        </w:rPr>
        <w:t xml:space="preserve">E. </w:t>
      </w:r>
      <w:r w:rsidR="006B6184">
        <w:rPr>
          <w:rFonts w:asciiTheme="minorHAnsi" w:eastAsiaTheme="minorEastAsia" w:hAnsiTheme="minorHAnsi" w:cstheme="minorHAnsi"/>
        </w:rPr>
        <w:t>The background noise is the small values calculated with the current part of the matrices that are used in the current approximation. They have to b</w:t>
      </w:r>
      <w:bookmarkStart w:id="0" w:name="_GoBack"/>
      <w:bookmarkEnd w:id="0"/>
      <w:r w:rsidR="006B6184">
        <w:rPr>
          <w:rFonts w:asciiTheme="minorHAnsi" w:eastAsiaTheme="minorEastAsia" w:hAnsiTheme="minorHAnsi" w:cstheme="minorHAnsi"/>
        </w:rPr>
        <w:t>e canceled out by the smaller singular values and vectors, which is why a larger k approximation leads to a decrease in the noise.</w:t>
      </w:r>
    </w:p>
    <w:sectPr w:rsidR="00024802" w:rsidRPr="006368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EA2B63" w14:textId="77777777" w:rsidR="0007590E" w:rsidRDefault="0007590E" w:rsidP="005068E7">
      <w:pPr>
        <w:spacing w:after="0" w:line="240" w:lineRule="auto"/>
      </w:pPr>
      <w:r>
        <w:separator/>
      </w:r>
    </w:p>
  </w:endnote>
  <w:endnote w:type="continuationSeparator" w:id="0">
    <w:p w14:paraId="266AC20E" w14:textId="77777777" w:rsidR="0007590E" w:rsidRDefault="0007590E" w:rsidP="00506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4BF3F" w14:textId="77777777" w:rsidR="0007590E" w:rsidRDefault="0007590E" w:rsidP="005068E7">
      <w:pPr>
        <w:spacing w:after="0" w:line="240" w:lineRule="auto"/>
      </w:pPr>
      <w:r>
        <w:separator/>
      </w:r>
    </w:p>
  </w:footnote>
  <w:footnote w:type="continuationSeparator" w:id="0">
    <w:p w14:paraId="7D18A320" w14:textId="77777777" w:rsidR="0007590E" w:rsidRDefault="0007590E" w:rsidP="005068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E7"/>
    <w:rsid w:val="00024802"/>
    <w:rsid w:val="0007590E"/>
    <w:rsid w:val="00135337"/>
    <w:rsid w:val="00355DA0"/>
    <w:rsid w:val="0042568F"/>
    <w:rsid w:val="00496789"/>
    <w:rsid w:val="004F50AB"/>
    <w:rsid w:val="005068E7"/>
    <w:rsid w:val="00530110"/>
    <w:rsid w:val="00551057"/>
    <w:rsid w:val="0061201D"/>
    <w:rsid w:val="00630413"/>
    <w:rsid w:val="006368D1"/>
    <w:rsid w:val="00686609"/>
    <w:rsid w:val="006B6184"/>
    <w:rsid w:val="00730C82"/>
    <w:rsid w:val="0074383B"/>
    <w:rsid w:val="007E64DB"/>
    <w:rsid w:val="008A4530"/>
    <w:rsid w:val="008B038D"/>
    <w:rsid w:val="008B2AFD"/>
    <w:rsid w:val="008D43DC"/>
    <w:rsid w:val="008E08DD"/>
    <w:rsid w:val="00A0047B"/>
    <w:rsid w:val="00A81D46"/>
    <w:rsid w:val="00A87857"/>
    <w:rsid w:val="00BE4531"/>
    <w:rsid w:val="00C62FAF"/>
    <w:rsid w:val="00C949AC"/>
    <w:rsid w:val="00EF3BA2"/>
    <w:rsid w:val="00F01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4DC20"/>
  <w15:chartTrackingRefBased/>
  <w15:docId w15:val="{BAACE9D3-2F2F-41AA-8C89-DD0B233A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ajorBidi"/>
        <w:color w:val="000000" w:themeColor="text1"/>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6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8E7"/>
  </w:style>
  <w:style w:type="paragraph" w:styleId="Footer">
    <w:name w:val="footer"/>
    <w:basedOn w:val="Normal"/>
    <w:link w:val="FooterChar"/>
    <w:uiPriority w:val="99"/>
    <w:unhideWhenUsed/>
    <w:rsid w:val="00506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8E7"/>
  </w:style>
  <w:style w:type="character" w:styleId="PlaceholderText">
    <w:name w:val="Placeholder Text"/>
    <w:basedOn w:val="DefaultParagraphFont"/>
    <w:uiPriority w:val="99"/>
    <w:semiHidden/>
    <w:rsid w:val="006368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Kaylee Bement</dc:creator>
  <cp:keywords/>
  <dc:description/>
  <cp:lastModifiedBy>Kaylee Bement</cp:lastModifiedBy>
  <cp:revision>11</cp:revision>
  <dcterms:created xsi:type="dcterms:W3CDTF">2018-05-07T22:29:00Z</dcterms:created>
  <dcterms:modified xsi:type="dcterms:W3CDTF">2018-05-09T00:08:00Z</dcterms:modified>
</cp:coreProperties>
</file>