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 – SMU6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9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209"/>
        <w:gridCol w:w="7020"/>
        <w:tblGridChange w:id="0">
          <w:tblGrid>
            <w:gridCol w:w="3209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spacing w:line="360" w:lineRule="auto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sept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spacing w:line="36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             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 Zoom online meeting                    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Chair: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Eric 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spacing w:line="360" w:lineRule="auto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Minutes Prepared By: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xinquan 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spacing w:line="360" w:lineRule="auto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 Purpose of Meeting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purpose of the meeting is 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review progress of each member’s tasks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Jin Yin</w:t>
              <w:tab/>
              <w:t xml:space="preserve">(a1761810)     Jingyi Cui (a1787453)     Ka Yiu Eric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(a1792052)     Xinquan Jiang   (a1753115)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Qi Long</w:t>
              <w:tab/>
              <w:t xml:space="preserve">(a1763385)    Ying Li (a1776903)     Yingyao Lu (a1784870)     Yucheng Geng  (a1756633)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0253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color w:val="102535"/>
                <w:sz w:val="20"/>
                <w:szCs w:val="20"/>
                <w:vertAlign w:val="baseline"/>
                <w:rtl w:val="0"/>
              </w:rPr>
              <w:t xml:space="preserve">Zihe Wang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102535"/>
                <w:sz w:val="20"/>
                <w:szCs w:val="20"/>
                <w:vertAlign w:val="baseline"/>
                <w:rtl w:val="0"/>
              </w:rPr>
              <w:t xml:space="preserve">(a1684198)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3. Meeting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each member reports his/her progress for the last 3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1"/>
              <w:numPr>
                <w:ilvl w:val="0"/>
                <w:numId w:val="2"/>
              </w:numPr>
              <w:shd w:fill="ffffff" w:val="clear"/>
              <w:tabs>
                <w:tab w:val="center" w:pos="4320"/>
                <w:tab w:val="right" w:pos="8640"/>
              </w:tabs>
              <w:spacing w:after="60" w:before="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3 work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spacing w:after="60" w:before="6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Reading unlimited number of columns now while previous versions can only read 26 columns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numPr>
                <w:ilvl w:val="0"/>
                <w:numId w:val="1"/>
              </w:numPr>
              <w:shd w:fill="ffffff" w:val="clear"/>
              <w:tabs>
                <w:tab w:val="center" w:pos="4320"/>
                <w:tab w:val="right" w:pos="8640"/>
              </w:tabs>
              <w:spacing w:after="60" w:before="6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2"/>
                <w:szCs w:val="22"/>
                <w:rtl w:val="0"/>
              </w:rPr>
              <w:t xml:space="preserve">Search options more flexible and user-friendly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Lines w:val="1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Meeting minutes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xinquan jiang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14th sept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0"/>
        <w:gridCol w:w="1890"/>
        <w:gridCol w:w="810"/>
        <w:gridCol w:w="1530"/>
        <w:gridCol w:w="1260"/>
        <w:gridCol w:w="2846"/>
        <w:tblGridChange w:id="0">
          <w:tblGrid>
            <w:gridCol w:w="198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Lines w:val="1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6.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15th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76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8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9">
          <w:pPr>
            <w:spacing w:before="60" w:lineRule="auto"/>
            <w:jc w:val="right"/>
            <w:rPr>
              <w:sz w:val="18"/>
              <w:szCs w:val="18"/>
              <w:vertAlign w:val="baseline"/>
            </w:rPr>
          </w:pP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