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D7A9D" w14:textId="77777777" w:rsidR="0015322A" w:rsidRPr="0015322A" w:rsidRDefault="0015322A" w:rsidP="0015322A">
      <w:pPr>
        <w:spacing w:before="100" w:beforeAutospacing="1" w:after="224"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b/>
          <w:bCs/>
          <w:color w:val="212121"/>
          <w:kern w:val="0"/>
          <w:sz w:val="27"/>
          <w:szCs w:val="27"/>
          <w:lang w:eastAsia="en-GB"/>
          <w14:ligatures w14:val="none"/>
        </w:rPr>
        <w:t>Psychotherapie</w:t>
      </w:r>
    </w:p>
    <w:p w14:paraId="33758AF0" w14:textId="77777777" w:rsidR="0015322A" w:rsidRPr="0015322A" w:rsidRDefault="0015322A" w:rsidP="0015322A">
      <w:pPr>
        <w:spacing w:before="100" w:beforeAutospacing="1" w:after="210"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b/>
          <w:bCs/>
          <w:color w:val="212121"/>
          <w:kern w:val="0"/>
          <w:sz w:val="21"/>
          <w:szCs w:val="21"/>
          <w:lang w:eastAsia="en-GB"/>
          <w14:ligatures w14:val="none"/>
        </w:rPr>
        <w:t>Wann ist eine psychotherapeutische Behandlung sinnvoll?</w:t>
      </w:r>
    </w:p>
    <w:p w14:paraId="3F5FF1FA" w14:textId="77777777" w:rsidR="0015322A" w:rsidRPr="0015322A" w:rsidRDefault="0015322A" w:rsidP="0015322A">
      <w:pPr>
        <w:spacing w:before="100" w:beforeAutospacing="1" w:after="180"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color w:val="212121"/>
          <w:kern w:val="0"/>
          <w:sz w:val="30"/>
          <w:szCs w:val="30"/>
          <w:lang w:eastAsia="en-GB"/>
          <w14:ligatures w14:val="none"/>
        </w:rPr>
        <w:t>Wenn Sie unter seelischen Belastungen leiden und das Gefühl haben, diese nicht mehr allein bewältigen zu können, kann psychotherapeutische Unterstützung hilfreich sein. Besonders dann, wenn die Beschwerden über längere Zeit bestehen oder sich verstärken, sollten Sie professionelle Hilfe in Anspruch nehmen.</w:t>
      </w:r>
    </w:p>
    <w:p w14:paraId="5ED2E706" w14:textId="77777777" w:rsidR="0015322A" w:rsidRPr="0015322A" w:rsidRDefault="0015322A" w:rsidP="0015322A">
      <w:pPr>
        <w:spacing w:before="100" w:beforeAutospacing="1" w:after="180"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color w:val="212121"/>
          <w:kern w:val="0"/>
          <w:sz w:val="30"/>
          <w:szCs w:val="30"/>
          <w:lang w:eastAsia="en-GB"/>
          <w14:ligatures w14:val="none"/>
        </w:rPr>
        <w:t>Psychotherapie bezeichnet die Behandlung psychischer Erkrankungen und seelischer Belastungen. Dazu zählen unter anderem:</w:t>
      </w:r>
    </w:p>
    <w:p w14:paraId="5BF5BDE6" w14:textId="77777777" w:rsidR="0015322A" w:rsidRPr="0015322A" w:rsidRDefault="0015322A" w:rsidP="0015322A">
      <w:pPr>
        <w:numPr>
          <w:ilvl w:val="0"/>
          <w:numId w:val="1"/>
        </w:numPr>
        <w:spacing w:after="0"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color w:val="212121"/>
          <w:kern w:val="0"/>
          <w:sz w:val="30"/>
          <w:szCs w:val="30"/>
          <w:lang w:eastAsia="en-GB"/>
          <w14:ligatures w14:val="none"/>
        </w:rPr>
        <w:t>Depressionen</w:t>
      </w:r>
    </w:p>
    <w:p w14:paraId="7D830FE5" w14:textId="77777777" w:rsidR="0015322A" w:rsidRPr="0015322A" w:rsidRDefault="0015322A" w:rsidP="0015322A">
      <w:pPr>
        <w:numPr>
          <w:ilvl w:val="0"/>
          <w:numId w:val="1"/>
        </w:numPr>
        <w:spacing w:after="0"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color w:val="212121"/>
          <w:kern w:val="0"/>
          <w:sz w:val="30"/>
          <w:szCs w:val="30"/>
          <w:lang w:eastAsia="en-GB"/>
          <w14:ligatures w14:val="none"/>
        </w:rPr>
        <w:t>Angststörungen</w:t>
      </w:r>
    </w:p>
    <w:p w14:paraId="2805C140" w14:textId="77777777" w:rsidR="0015322A" w:rsidRPr="0015322A" w:rsidRDefault="0015322A" w:rsidP="0015322A">
      <w:pPr>
        <w:numPr>
          <w:ilvl w:val="0"/>
          <w:numId w:val="1"/>
        </w:numPr>
        <w:spacing w:after="0"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color w:val="212121"/>
          <w:kern w:val="0"/>
          <w:sz w:val="30"/>
          <w:szCs w:val="30"/>
          <w:lang w:eastAsia="en-GB"/>
          <w14:ligatures w14:val="none"/>
        </w:rPr>
        <w:t>Zwangsstörungen</w:t>
      </w:r>
    </w:p>
    <w:p w14:paraId="7FD36DDE" w14:textId="77777777" w:rsidR="0015322A" w:rsidRPr="0015322A" w:rsidRDefault="0015322A" w:rsidP="0015322A">
      <w:pPr>
        <w:numPr>
          <w:ilvl w:val="0"/>
          <w:numId w:val="1"/>
        </w:numPr>
        <w:spacing w:after="0"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color w:val="212121"/>
          <w:kern w:val="0"/>
          <w:sz w:val="30"/>
          <w:szCs w:val="30"/>
          <w:lang w:eastAsia="en-GB"/>
          <w14:ligatures w14:val="none"/>
        </w:rPr>
        <w:t>Persönlichkeitsstörungen</w:t>
      </w:r>
    </w:p>
    <w:p w14:paraId="6D2AD1A3" w14:textId="77777777" w:rsidR="0015322A" w:rsidRPr="0015322A" w:rsidRDefault="0015322A" w:rsidP="0015322A">
      <w:pPr>
        <w:numPr>
          <w:ilvl w:val="0"/>
          <w:numId w:val="1"/>
        </w:numPr>
        <w:spacing w:after="240"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color w:val="212121"/>
          <w:kern w:val="0"/>
          <w:sz w:val="30"/>
          <w:szCs w:val="30"/>
          <w:lang w:eastAsia="en-GB"/>
          <w14:ligatures w14:val="none"/>
        </w:rPr>
        <w:t>psychosomatische Erkrankungen</w:t>
      </w:r>
    </w:p>
    <w:p w14:paraId="1EB93AF3" w14:textId="77777777" w:rsidR="0015322A" w:rsidRPr="0015322A" w:rsidRDefault="0015322A" w:rsidP="0015322A">
      <w:pPr>
        <w:spacing w:before="100" w:beforeAutospacing="1" w:after="180"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color w:val="212121"/>
          <w:kern w:val="0"/>
          <w:sz w:val="30"/>
          <w:szCs w:val="30"/>
          <w:lang w:eastAsia="en-GB"/>
          <w14:ligatures w14:val="none"/>
        </w:rPr>
        <w:t>Psychotherapeutische Verfahren werden zudem häufig ergänzend zu medizinischen Behandlungen eingesetzt – beispielsweise bei Tumor-, Herz-Kreislauf- oder anderen schweren körperlichen Erkrankungen (siehe Psychoonkologie).</w:t>
      </w:r>
    </w:p>
    <w:p w14:paraId="431742EF" w14:textId="77777777" w:rsidR="0015322A" w:rsidRPr="0015322A" w:rsidRDefault="0015322A" w:rsidP="0015322A">
      <w:pPr>
        <w:spacing w:before="100" w:beforeAutospacing="1" w:after="180"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color w:val="212121"/>
          <w:kern w:val="0"/>
          <w:sz w:val="30"/>
          <w:szCs w:val="30"/>
          <w:lang w:eastAsia="en-GB"/>
          <w14:ligatures w14:val="none"/>
        </w:rPr>
        <w:t>Je nach Art und Schwere der Beschwerden umfasst eine tiefenpsychologisch fundierte Psychotherapie in der Regel zwischen,</w:t>
      </w:r>
      <w:r w:rsidRPr="0015322A">
        <w:rPr>
          <w:rFonts w:ascii="Times New Roman" w:eastAsia="Times New Roman" w:hAnsi="Times New Roman" w:cs="Times New Roman"/>
          <w:color w:val="212121"/>
          <w:kern w:val="0"/>
          <w:sz w:val="30"/>
          <w:szCs w:val="30"/>
          <w:lang w:eastAsia="en-GB"/>
          <w14:ligatures w14:val="none"/>
        </w:rPr>
        <w:br/>
        <w:t>zweimal 12 Sitzungen (Kurzzeittherapie) und bis zu 100 Sitzungen (Langzeittherapie). </w:t>
      </w:r>
      <w:r w:rsidRPr="0015322A">
        <w:rPr>
          <w:rFonts w:ascii="Times New Roman" w:eastAsia="Times New Roman" w:hAnsi="Times New Roman" w:cs="Times New Roman"/>
          <w:color w:val="212121"/>
          <w:kern w:val="0"/>
          <w:sz w:val="30"/>
          <w:szCs w:val="30"/>
          <w:lang w:eastAsia="en-GB"/>
          <w14:ligatures w14:val="none"/>
        </w:rPr>
        <w:br/>
        <w:t>Die Sitzungen finden gewöhnlich wöchentlich statt. Eine Beendigung der Behandlung ist grundsätzlich jederzeit möglich.</w:t>
      </w:r>
    </w:p>
    <w:p w14:paraId="6E6FAFAD" w14:textId="77777777" w:rsidR="0015322A" w:rsidRPr="0015322A" w:rsidRDefault="0015322A" w:rsidP="0015322A">
      <w:pPr>
        <w:spacing w:before="100" w:beforeAutospacing="1" w:after="180" w:line="240" w:lineRule="auto"/>
        <w:rPr>
          <w:rFonts w:ascii="Aptos" w:eastAsia="Times New Roman" w:hAnsi="Aptos" w:cs="Times New Roman"/>
          <w:color w:val="212121"/>
          <w:kern w:val="0"/>
          <w:lang w:eastAsia="en-GB"/>
          <w14:ligatures w14:val="none"/>
        </w:rPr>
      </w:pPr>
      <w:r w:rsidRPr="0015322A">
        <w:rPr>
          <w:rFonts w:ascii="Times New Roman" w:eastAsia="Times New Roman" w:hAnsi="Times New Roman" w:cs="Times New Roman"/>
          <w:color w:val="212121"/>
          <w:kern w:val="0"/>
          <w:sz w:val="30"/>
          <w:szCs w:val="30"/>
          <w:lang w:eastAsia="en-GB"/>
          <w14:ligatures w14:val="none"/>
        </w:rPr>
        <w:t>Für eine ambulante Psychotherapie ist ein gewisses Maß an psychischer Stabilität und Belastbarkeit hilfreich. In akuten Krisensituationen oder bei schwerer Symptomatik kann zunächst eine stationäre Behandlung sinnvoll sein.</w:t>
      </w:r>
    </w:p>
    <w:p w14:paraId="7D533167" w14:textId="77777777" w:rsidR="0015322A" w:rsidRDefault="0015322A"/>
    <w:sectPr w:rsidR="0015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E7536"/>
    <w:multiLevelType w:val="multilevel"/>
    <w:tmpl w:val="BACA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7717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22A"/>
    <w:rsid w:val="0015322A"/>
    <w:rsid w:val="00F2086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32C1015"/>
  <w15:chartTrackingRefBased/>
  <w15:docId w15:val="{B0CD433B-C5C9-3E4C-B547-8B0E55C96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2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2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22A"/>
    <w:rPr>
      <w:rFonts w:eastAsiaTheme="majorEastAsia" w:cstheme="majorBidi"/>
      <w:color w:val="272727" w:themeColor="text1" w:themeTint="D8"/>
    </w:rPr>
  </w:style>
  <w:style w:type="paragraph" w:styleId="Title">
    <w:name w:val="Title"/>
    <w:basedOn w:val="Normal"/>
    <w:next w:val="Normal"/>
    <w:link w:val="TitleChar"/>
    <w:uiPriority w:val="10"/>
    <w:qFormat/>
    <w:rsid w:val="00153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22A"/>
    <w:pPr>
      <w:spacing w:before="160"/>
      <w:jc w:val="center"/>
    </w:pPr>
    <w:rPr>
      <w:i/>
      <w:iCs/>
      <w:color w:val="404040" w:themeColor="text1" w:themeTint="BF"/>
    </w:rPr>
  </w:style>
  <w:style w:type="character" w:customStyle="1" w:styleId="QuoteChar">
    <w:name w:val="Quote Char"/>
    <w:basedOn w:val="DefaultParagraphFont"/>
    <w:link w:val="Quote"/>
    <w:uiPriority w:val="29"/>
    <w:rsid w:val="0015322A"/>
    <w:rPr>
      <w:i/>
      <w:iCs/>
      <w:color w:val="404040" w:themeColor="text1" w:themeTint="BF"/>
    </w:rPr>
  </w:style>
  <w:style w:type="paragraph" w:styleId="ListParagraph">
    <w:name w:val="List Paragraph"/>
    <w:basedOn w:val="Normal"/>
    <w:uiPriority w:val="34"/>
    <w:qFormat/>
    <w:rsid w:val="0015322A"/>
    <w:pPr>
      <w:ind w:left="720"/>
      <w:contextualSpacing/>
    </w:pPr>
  </w:style>
  <w:style w:type="character" w:styleId="IntenseEmphasis">
    <w:name w:val="Intense Emphasis"/>
    <w:basedOn w:val="DefaultParagraphFont"/>
    <w:uiPriority w:val="21"/>
    <w:qFormat/>
    <w:rsid w:val="0015322A"/>
    <w:rPr>
      <w:i/>
      <w:iCs/>
      <w:color w:val="0F4761" w:themeColor="accent1" w:themeShade="BF"/>
    </w:rPr>
  </w:style>
  <w:style w:type="paragraph" w:styleId="IntenseQuote">
    <w:name w:val="Intense Quote"/>
    <w:basedOn w:val="Normal"/>
    <w:next w:val="Normal"/>
    <w:link w:val="IntenseQuoteChar"/>
    <w:uiPriority w:val="30"/>
    <w:qFormat/>
    <w:rsid w:val="00153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22A"/>
    <w:rPr>
      <w:i/>
      <w:iCs/>
      <w:color w:val="0F4761" w:themeColor="accent1" w:themeShade="BF"/>
    </w:rPr>
  </w:style>
  <w:style w:type="character" w:styleId="IntenseReference">
    <w:name w:val="Intense Reference"/>
    <w:basedOn w:val="DefaultParagraphFont"/>
    <w:uiPriority w:val="32"/>
    <w:qFormat/>
    <w:rsid w:val="0015322A"/>
    <w:rPr>
      <w:b/>
      <w:bCs/>
      <w:smallCaps/>
      <w:color w:val="0F4761" w:themeColor="accent1" w:themeShade="BF"/>
      <w:spacing w:val="5"/>
    </w:rPr>
  </w:style>
  <w:style w:type="paragraph" w:styleId="NormalWeb">
    <w:name w:val="Normal (Web)"/>
    <w:basedOn w:val="Normal"/>
    <w:uiPriority w:val="99"/>
    <w:semiHidden/>
    <w:unhideWhenUsed/>
    <w:rsid w:val="0015322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1532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204</Words>
  <Characters>1166</Characters>
  <Application>Microsoft Office Word</Application>
  <DocSecurity>0</DocSecurity>
  <Lines>9</Lines>
  <Paragraphs>2</Paragraphs>
  <ScaleCrop>false</ScaleCrop>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Macartney</dc:creator>
  <cp:keywords/>
  <dc:description/>
  <cp:lastModifiedBy>Henry Macartney</cp:lastModifiedBy>
  <cp:revision>1</cp:revision>
  <dcterms:created xsi:type="dcterms:W3CDTF">2026-05-17T04:17:00Z</dcterms:created>
  <dcterms:modified xsi:type="dcterms:W3CDTF">2026-05-17T04:17:00Z</dcterms:modified>
</cp:coreProperties>
</file>