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9B62" w14:textId="77777777" w:rsidR="00096563" w:rsidRDefault="00000000">
      <w:pPr>
        <w:spacing w:after="240"/>
      </w:pPr>
      <w:r>
        <w:rPr>
          <w:noProof/>
        </w:rPr>
        <w:drawing>
          <wp:inline distT="0" distB="0" distL="0" distR="0" wp14:anchorId="10702057" wp14:editId="3895622D">
            <wp:extent cx="146685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FD75" w14:textId="77777777" w:rsidR="00096563" w:rsidRDefault="00000000">
      <w:pPr>
        <w:spacing w:after="60"/>
      </w:pPr>
      <w:r>
        <w:rPr>
          <w:color w:val="808080"/>
          <w:sz w:val="20"/>
          <w:szCs w:val="20"/>
        </w:rPr>
        <w:t>Besprechungsprotokoll</w:t>
      </w:r>
    </w:p>
    <w:p w14:paraId="049A38EA" w14:textId="77777777" w:rsidR="00096563" w:rsidRDefault="00000000">
      <w:pPr>
        <w:spacing w:after="360"/>
      </w:pPr>
      <w:r>
        <w:rPr>
          <w:b/>
          <w:bCs/>
          <w:color w:val="1F3A5F"/>
          <w:sz w:val="32"/>
          <w:szCs w:val="32"/>
        </w:rPr>
        <w:t>Praxen Kretzschmar – Neugestaltung der Webpräsenz</w:t>
      </w:r>
    </w:p>
    <w:p w14:paraId="2B862075" w14:textId="77777777" w:rsidR="00096563" w:rsidRDefault="00000000">
      <w:pPr>
        <w:pStyle w:val="Heading1"/>
      </w:pPr>
      <w:r>
        <w:t>1. Eckdaten der Besprechung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96563" w14:paraId="6F0D44C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7EBDD" w14:textId="77777777" w:rsidR="00096563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06271" w14:textId="77777777" w:rsidR="00096563" w:rsidRDefault="00000000">
            <w:r>
              <w:t>06. Mai 2026</w:t>
            </w:r>
          </w:p>
        </w:tc>
      </w:tr>
      <w:tr w:rsidR="00096563" w14:paraId="7AC8589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40A7D" w14:textId="77777777" w:rsidR="00096563" w:rsidRDefault="00000000">
            <w:r>
              <w:rPr>
                <w:b/>
                <w:bCs/>
              </w:rPr>
              <w:t>Uhrzeit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33DD7" w14:textId="77777777" w:rsidR="00096563" w:rsidRDefault="00000000">
            <w:r>
              <w:t>19:30 – 22:00</w:t>
            </w:r>
          </w:p>
        </w:tc>
      </w:tr>
      <w:tr w:rsidR="00096563" w14:paraId="1FEECC7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C7472" w14:textId="77777777" w:rsidR="00096563" w:rsidRDefault="00000000">
            <w:r>
              <w:rPr>
                <w:b/>
                <w:bCs/>
              </w:rPr>
              <w:t>Ort / Format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C2B87" w14:textId="77777777" w:rsidR="00096563" w:rsidRDefault="00000000">
            <w:r>
              <w:t>Home Office</w:t>
            </w:r>
          </w:p>
        </w:tc>
      </w:tr>
      <w:tr w:rsidR="00096563" w14:paraId="076C118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68C5B" w14:textId="77777777" w:rsidR="00096563" w:rsidRDefault="00000000">
            <w:r>
              <w:rPr>
                <w:b/>
                <w:bCs/>
              </w:rPr>
              <w:t>Teilnehmende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E7BA0" w14:textId="77777777" w:rsidR="00BD5AC0" w:rsidRDefault="00000000">
            <w:r>
              <w:t xml:space="preserve">B. Kretzschmar; </w:t>
            </w:r>
          </w:p>
          <w:p w14:paraId="08662A40" w14:textId="77777777" w:rsidR="00BD5AC0" w:rsidRDefault="00000000">
            <w:r>
              <w:t xml:space="preserve">Dr. A. Kretzschmar; </w:t>
            </w:r>
          </w:p>
          <w:p w14:paraId="1BB0362B" w14:textId="77777777" w:rsidR="00BD5AC0" w:rsidRDefault="00000000">
            <w:r>
              <w:t xml:space="preserve">D. Macartney (teilweise); </w:t>
            </w:r>
          </w:p>
          <w:p w14:paraId="0CE34F76" w14:textId="526F878E" w:rsidR="00096563" w:rsidRDefault="00000000">
            <w:r>
              <w:t>Dr. H. Macartney</w:t>
            </w:r>
          </w:p>
        </w:tc>
      </w:tr>
      <w:tr w:rsidR="00096563" w14:paraId="7B4A6BF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9093C" w14:textId="77777777" w:rsidR="00096563" w:rsidRDefault="00000000">
            <w:r>
              <w:rPr>
                <w:b/>
                <w:bCs/>
              </w:rPr>
              <w:t>Protokollführung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42E8C" w14:textId="77777777" w:rsidR="00096563" w:rsidRDefault="00000000">
            <w:r>
              <w:t>Henry Macartney</w:t>
            </w:r>
          </w:p>
        </w:tc>
      </w:tr>
      <w:tr w:rsidR="00096563" w14:paraId="684E560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D3BB8" w14:textId="77777777" w:rsidR="00096563" w:rsidRDefault="00000000">
            <w:r>
              <w:rPr>
                <w:b/>
                <w:bCs/>
              </w:rPr>
              <w:t>Verteiler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90340" w14:textId="77777777" w:rsidR="00096563" w:rsidRDefault="00000000">
            <w:r>
              <w:t>Alle Teilnehmende</w:t>
            </w:r>
          </w:p>
        </w:tc>
      </w:tr>
    </w:tbl>
    <w:p w14:paraId="2047826B" w14:textId="77777777" w:rsidR="00096563" w:rsidRDefault="00096563">
      <w:pPr>
        <w:spacing w:after="160"/>
      </w:pPr>
    </w:p>
    <w:p w14:paraId="726312F7" w14:textId="77777777" w:rsidR="00096563" w:rsidRDefault="00000000">
      <w:pPr>
        <w:pStyle w:val="Heading1"/>
      </w:pPr>
      <w:r>
        <w:t>2. Tagesordnung</w:t>
      </w:r>
    </w:p>
    <w:p w14:paraId="5DDB949A" w14:textId="77777777" w:rsidR="00096563" w:rsidRDefault="00000000">
      <w:pPr>
        <w:pStyle w:val="ListParagraph"/>
        <w:numPr>
          <w:ilvl w:val="0"/>
          <w:numId w:val="2"/>
        </w:numPr>
      </w:pPr>
      <w:r>
        <w:t>Begrüßung und Statusbericht</w:t>
      </w:r>
    </w:p>
    <w:p w14:paraId="4BE0AFFC" w14:textId="77777777" w:rsidR="00096563" w:rsidRDefault="00000000">
      <w:pPr>
        <w:pStyle w:val="ListParagraph"/>
        <w:numPr>
          <w:ilvl w:val="0"/>
          <w:numId w:val="2"/>
        </w:numPr>
      </w:pPr>
      <w:r>
        <w:t>Offene Punkte aus dem letzten Protokoll (keine)</w:t>
      </w:r>
    </w:p>
    <w:p w14:paraId="05CC40CD" w14:textId="77777777" w:rsidR="00096563" w:rsidRDefault="00000000">
      <w:pPr>
        <w:pStyle w:val="ListParagraph"/>
        <w:numPr>
          <w:ilvl w:val="0"/>
          <w:numId w:val="2"/>
        </w:numPr>
      </w:pPr>
      <w:r>
        <w:t>Inhaltliche Themen (siehe Tabelle in Abschnitt 4)</w:t>
      </w:r>
    </w:p>
    <w:p w14:paraId="07DE9B51" w14:textId="77777777" w:rsidR="00096563" w:rsidRDefault="00000000">
      <w:pPr>
        <w:pStyle w:val="ListParagraph"/>
        <w:numPr>
          <w:ilvl w:val="0"/>
          <w:numId w:val="2"/>
        </w:numPr>
      </w:pPr>
      <w:r>
        <w:t>Termine und nächste Schritte</w:t>
      </w:r>
    </w:p>
    <w:p w14:paraId="01F937AA" w14:textId="77777777" w:rsidR="00096563" w:rsidRDefault="00000000">
      <w:pPr>
        <w:pStyle w:val="ListParagraph"/>
        <w:numPr>
          <w:ilvl w:val="0"/>
          <w:numId w:val="2"/>
        </w:numPr>
      </w:pPr>
      <w:r>
        <w:t>Sonstiges</w:t>
      </w:r>
    </w:p>
    <w:p w14:paraId="50D921F0" w14:textId="77777777" w:rsidR="00096563" w:rsidRDefault="00000000">
      <w:pPr>
        <w:pStyle w:val="Heading1"/>
      </w:pPr>
      <w:r>
        <w:t>3. Zusammenfassung</w:t>
      </w:r>
    </w:p>
    <w:p w14:paraId="34F7E256" w14:textId="6A899EFE" w:rsidR="00096563" w:rsidRDefault="00000000">
      <w:pPr>
        <w:spacing w:after="120"/>
      </w:pPr>
      <w:r>
        <w:t>Am 06. Mai 2026 wurde der aktuelle Entwicklungsstand der beiden Webseiten den Praxen Kretzschmar vorgestellt. Beide Praxen äußerten sich positiv und bestätigten die bisherige Richtung. Frau Kretzschmar liefert vor ihrem Mai-Urlaub vollständig überarbeitete Texte sowie neues Bildmaterial. Herr Dr. Kretzschmar stimmte einer Weiterentwicklung seiner Webseite zu und bevorzugt die Bildsprache eines One-Pager-Entwurfs aus 2024. Als zusätzliche Anforderung wurde ein einfacher Front-End-Editor für die selbstständige Inhaltspflege  aufgenommen. Patientendaten werden ausdrücklich nicht über die Webseiten verarbeitet. Das Festpreisangebot über 1.500 € wurde angenommen; Beriott wurde zusätzlich um ein separates Angebot zur gesamten IT-Betreuung gebeten und sagte zu, beide Webseiten bis zur Rückkehr der Praxen aus dem vierwöchigen Urlaub fertigzustellen</w:t>
      </w:r>
      <w:r w:rsidR="00BC6FA4">
        <w:t>, d.h. Abgabe Termin für Beriott ist Ende Juni 2026</w:t>
      </w:r>
      <w:r>
        <w:t>.</w:t>
      </w:r>
    </w:p>
    <w:p w14:paraId="24B2C82C" w14:textId="77777777" w:rsidR="00096563" w:rsidRDefault="00000000">
      <w:pPr>
        <w:pStyle w:val="Heading1"/>
      </w:pPr>
      <w:r>
        <w:lastRenderedPageBreak/>
        <w:t>4. Themen, Aktionen und Termine</w:t>
      </w:r>
    </w:p>
    <w:p w14:paraId="79B60C09" w14:textId="77777777" w:rsidR="00096563" w:rsidRDefault="00000000">
      <w:pPr>
        <w:spacing w:after="200"/>
      </w:pPr>
      <w:r>
        <w:rPr>
          <w:color w:val="404040"/>
        </w:rPr>
        <w:t>Die nachstehende Tabelle dokumentiert die in der Besprechung behandelten Themen, die vereinbarten Maßnahmen sowie die jeweiligen Termine. Jede Aktion ist einer verantwortlichen Person zuzuordnen.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8"/>
        <w:gridCol w:w="3011"/>
        <w:gridCol w:w="2082"/>
        <w:gridCol w:w="1699"/>
      </w:tblGrid>
      <w:tr w:rsidR="00096563" w14:paraId="5CD2BA8F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89D1E" w14:textId="77777777" w:rsidR="00096563" w:rsidRDefault="00000000">
            <w:r>
              <w:rPr>
                <w:b/>
                <w:bCs/>
                <w:color w:val="FFFFFF"/>
              </w:rPr>
              <w:t>Thema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07EA8" w14:textId="77777777" w:rsidR="00096563" w:rsidRDefault="00000000"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7EF69" w14:textId="77777777" w:rsidR="00096563" w:rsidRDefault="00000000">
            <w:r>
              <w:rPr>
                <w:b/>
                <w:bCs/>
                <w:color w:val="FFFFFF"/>
              </w:rPr>
              <w:t>Aktion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87D10" w14:textId="77777777" w:rsidR="00096563" w:rsidRDefault="00000000">
            <w:r>
              <w:rPr>
                <w:b/>
                <w:bCs/>
                <w:color w:val="FFFFFF"/>
              </w:rPr>
              <w:t>Bis Datum</w:t>
            </w:r>
          </w:p>
        </w:tc>
      </w:tr>
      <w:tr w:rsidR="00096563" w14:paraId="20373240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BE16F" w14:textId="77777777" w:rsidR="00096563" w:rsidRDefault="00000000">
            <w:r>
              <w:rPr>
                <w:color w:val="000000"/>
              </w:rPr>
              <w:t>Reaktion auf Demo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41EDD" w14:textId="3CA5756D" w:rsidR="00096563" w:rsidRDefault="00000000">
            <w:r>
              <w:rPr>
                <w:color w:val="000000"/>
              </w:rPr>
              <w:t>Beide Praxen mit dem bisherigen Stand zufrieden; Frau Kretzschmar lobte ausdrücklich den aufgeräumten, „non-cluttered" Look. Bestätigung, in der bisherigen Richtung weiterzuarbeiten.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0DF53" w14:textId="5BA9AA3C" w:rsidR="00096563" w:rsidRDefault="00000000">
            <w:r>
              <w:rPr>
                <w:color w:val="000000"/>
              </w:rPr>
              <w:t>Kein Handlungsbedarf; Stand wird festgehalten.</w:t>
            </w:r>
            <w:r w:rsidR="00BC6FA4">
              <w:rPr>
                <w:color w:val="000000"/>
              </w:rPr>
              <w:t xml:space="preserve"> Weiterentwicklund des Sites durch H. Macartney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4413A" w14:textId="77777777" w:rsidR="00096563" w:rsidRDefault="00000000">
            <w:r>
              <w:rPr>
                <w:color w:val="000000"/>
              </w:rPr>
              <w:t>—</w:t>
            </w:r>
          </w:p>
        </w:tc>
      </w:tr>
      <w:tr w:rsidR="00096563" w14:paraId="03F250F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F9579" w14:textId="77777777" w:rsidR="00096563" w:rsidRDefault="00000000">
            <w:r>
              <w:rPr>
                <w:color w:val="000000"/>
              </w:rPr>
              <w:t>Texte Frau Kretzschmar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5FCBB" w14:textId="77777777" w:rsidR="00096563" w:rsidRDefault="00000000">
            <w:r>
              <w:rPr>
                <w:color w:val="000000"/>
              </w:rPr>
              <w:t>Die bestehenden Texte stammen aus ~2005 und entsprechen nicht mehr dem heutigen Praxis-Profil. Frau Kretzschmar überarbeitet sämtliche Texte vollständig.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D4723" w14:textId="1D1AB0D4" w:rsidR="00096563" w:rsidRDefault="00000000">
            <w:r>
              <w:rPr>
                <w:color w:val="000000"/>
              </w:rPr>
              <w:t>B. Kretzschmar liefert die neuen Texte; H. Macartney integriert sie in WordPress.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A691B" w14:textId="77777777" w:rsidR="00BC6FA4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vor Urlaubsbeginn Ende Mai 2026</w:t>
            </w:r>
            <w:r w:rsidR="00BC6FA4">
              <w:rPr>
                <w:color w:val="000000"/>
              </w:rPr>
              <w:t xml:space="preserve"> </w:t>
            </w:r>
          </w:p>
          <w:p w14:paraId="7ABEC757" w14:textId="4DDBD22A" w:rsidR="00096563" w:rsidRDefault="00BC6FA4">
            <w:r>
              <w:rPr>
                <w:color w:val="000000"/>
              </w:rPr>
              <w:br/>
              <w:t>Erledigt.</w:t>
            </w:r>
          </w:p>
        </w:tc>
      </w:tr>
      <w:tr w:rsidR="00096563" w14:paraId="24DEEAF1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85193" w14:textId="77777777" w:rsidR="00096563" w:rsidRDefault="00000000">
            <w:r>
              <w:rPr>
                <w:color w:val="000000"/>
              </w:rPr>
              <w:t>Bildmaterial Frau Kretzschmar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E18F7" w14:textId="77777777" w:rsidR="00096563" w:rsidRDefault="00000000">
            <w:r>
              <w:rPr>
                <w:color w:val="000000"/>
              </w:rPr>
              <w:t>Für die Therapieseiten werden neue Fotos aus der Reise in die kanadischen Rocky Mountains bereitgestellt.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0AE26" w14:textId="77777777" w:rsidR="00096563" w:rsidRDefault="00000000">
            <w:r>
              <w:rPr>
                <w:color w:val="000000"/>
              </w:rPr>
              <w:t>B. Kretzschmar stellt die Bilder zur Verfügung; H. Macartney bindet sie ein.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5C04C" w14:textId="77777777" w:rsidR="00096563" w:rsidRDefault="00000000">
            <w:r>
              <w:rPr>
                <w:color w:val="000000"/>
              </w:rPr>
              <w:t>vor Urlaubsbeginn Ende Mai 2026</w:t>
            </w:r>
          </w:p>
        </w:tc>
      </w:tr>
      <w:tr w:rsidR="00096563" w14:paraId="5E6C7E94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7F665" w14:textId="77777777" w:rsidR="00096563" w:rsidRDefault="00000000">
            <w:r>
              <w:rPr>
                <w:color w:val="000000"/>
              </w:rPr>
              <w:t>Sticky Navigation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4482C" w14:textId="7AEBA469" w:rsidR="00096563" w:rsidRDefault="00000000">
            <w:r>
              <w:rPr>
                <w:color w:val="000000"/>
              </w:rPr>
              <w:t>Sticky-Nav in dunklerem Cremeton während des Demo-Folgetermins umgesetzt und freigegeben (</w:t>
            </w:r>
            <w:r w:rsidR="00BC6FA4">
              <w:rPr>
                <w:color w:val="000000"/>
              </w:rPr>
              <w:t xml:space="preserve">GitHub </w:t>
            </w:r>
            <w:r>
              <w:rPr>
                <w:color w:val="000000"/>
              </w:rPr>
              <w:t>Commit a7bb459).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1A4C3" w14:textId="05FDF79D" w:rsidR="00096563" w:rsidRDefault="00096563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8C397" w14:textId="77777777" w:rsidR="00BC6FA4" w:rsidRDefault="00000000" w:rsidP="00BC6FA4">
            <w:pPr>
              <w:rPr>
                <w:color w:val="000000"/>
              </w:rPr>
            </w:pPr>
            <w:r>
              <w:rPr>
                <w:color w:val="000000"/>
              </w:rPr>
              <w:t>06.05.2026</w:t>
            </w:r>
          </w:p>
          <w:p w14:paraId="3D0AB271" w14:textId="3C7442A2" w:rsidR="00096563" w:rsidRDefault="00BC6FA4" w:rsidP="00BC6FA4">
            <w:r>
              <w:rPr>
                <w:color w:val="000000"/>
              </w:rPr>
              <w:br/>
              <w:t>Erledigt.</w:t>
            </w:r>
          </w:p>
        </w:tc>
      </w:tr>
      <w:tr w:rsidR="00096563" w14:paraId="08DCFFCA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0D254" w14:textId="77777777" w:rsidR="00096563" w:rsidRDefault="00000000">
            <w:r>
              <w:rPr>
                <w:color w:val="000000"/>
              </w:rPr>
              <w:t>Demo-Screenshots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19CD5" w14:textId="0EA5A0F9" w:rsidR="00096563" w:rsidRDefault="00000000">
            <w:r>
              <w:rPr>
                <w:color w:val="000000"/>
              </w:rPr>
              <w:t>Zehn PNGs der Demo wurden an Frau Kretzschmar zur Offline-Durchsicht übergeben (docs/screenshots_birgit/).</w:t>
            </w:r>
            <w:r w:rsidR="00B82D35">
              <w:rPr>
                <w:color w:val="000000"/>
              </w:rPr>
              <w:t xml:space="preserve"> Nachdem die Website auf einer temp. Hostinger Domain zur Verfügung gestellt wurde, hat Frau Kretzschmar eine Link erhalten. </w:t>
            </w:r>
            <w:r w:rsidR="00B82D35">
              <w:rPr>
                <w:color w:val="000000"/>
              </w:rPr>
              <w:lastRenderedPageBreak/>
              <w:t>(</w:t>
            </w:r>
            <w:hyperlink r:id="rId8" w:history="1">
              <w:r w:rsidR="00B82D35" w:rsidRPr="00B82D35">
                <w:rPr>
                  <w:rStyle w:val="Hyperlink"/>
                </w:rPr>
                <w:t>https://springgreen-viper-610216.hostingersite.com/</w:t>
              </w:r>
              <w:r w:rsidR="00B82D35" w:rsidRPr="00B82D35">
                <w:rPr>
                  <w:rStyle w:val="Hyperlink"/>
                </w:rPr>
                <w:t>)</w:t>
              </w:r>
            </w:hyperlink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A79B0" w14:textId="532085D9" w:rsidR="00096563" w:rsidRDefault="00096563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BC69A" w14:textId="77777777" w:rsidR="00BC6FA4" w:rsidRDefault="00000000" w:rsidP="00BC6FA4">
            <w:pPr>
              <w:rPr>
                <w:color w:val="000000"/>
              </w:rPr>
            </w:pPr>
            <w:r>
              <w:rPr>
                <w:color w:val="000000"/>
              </w:rPr>
              <w:t>06.05.2026</w:t>
            </w:r>
          </w:p>
          <w:p w14:paraId="119B2B68" w14:textId="3BBEC395" w:rsidR="00096563" w:rsidRDefault="00BC6FA4" w:rsidP="00BC6FA4">
            <w:r>
              <w:rPr>
                <w:color w:val="000000"/>
              </w:rPr>
              <w:br/>
              <w:t>Erledigt.</w:t>
            </w:r>
          </w:p>
        </w:tc>
      </w:tr>
      <w:tr w:rsidR="00096563" w14:paraId="38B982BB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D950B" w14:textId="77777777" w:rsidR="00096563" w:rsidRDefault="00000000">
            <w:r>
              <w:rPr>
                <w:color w:val="000000"/>
              </w:rPr>
              <w:t>E-Mail-Systeme Praxis Dr. A. Kretzschmar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B845D" w14:textId="77777777" w:rsidR="00096563" w:rsidRDefault="00000000">
            <w:r>
              <w:rPr>
                <w:color w:val="000000"/>
              </w:rPr>
              <w:t>Die Praxis betreibt zwei voneinander unabhängige Mailsysteme (Outlook ~8 Jahre alt; Kassenärztliches System). Beide bleiben unabhängig von den neuen Webseiten. Der zwischenzeitlich gesperrte Outlook-Zugang wurde durch externe IT erfolgreich wiederhergestellt.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1B48F" w14:textId="77777777" w:rsidR="00096563" w:rsidRDefault="00000000">
            <w:r>
              <w:rPr>
                <w:color w:val="000000"/>
              </w:rPr>
              <w:t>Kein Handlungsbedarf; Status zur Kenntnis genommen.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8A472" w14:textId="77777777" w:rsidR="00096563" w:rsidRDefault="00000000">
            <w:r>
              <w:rPr>
                <w:color w:val="000000"/>
              </w:rPr>
              <w:t>—</w:t>
            </w:r>
          </w:p>
        </w:tc>
      </w:tr>
      <w:tr w:rsidR="00096563" w14:paraId="59E05FD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90731" w14:textId="77777777" w:rsidR="00096563" w:rsidRDefault="00000000">
            <w:r>
              <w:rPr>
                <w:color w:val="000000"/>
              </w:rPr>
              <w:t>Webseite Herr Dr. A. Kretzschmar – Richtungsentscheidung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B2AE" w14:textId="5E014C29" w:rsidR="00096563" w:rsidRDefault="00000000">
            <w:r>
              <w:rPr>
                <w:color w:val="000000"/>
              </w:rPr>
              <w:t>Herr Dr. Kretzschmar bevorzugt das Erscheinungsbild eines One-Pagers aus 2024 mit dem Motiv „anonymer Therapeut + Patient". Die statische HTML-Umsetzung wird NICHT 1:1 übernommen; die Bildsprache wird in die WordPress-/praxis_base-Architektur überführt.</w:t>
            </w:r>
            <w:r w:rsidR="00B82D35">
              <w:rPr>
                <w:color w:val="000000"/>
              </w:rPr>
              <w:br/>
            </w:r>
            <w:r w:rsidR="00B82D35">
              <w:rPr>
                <w:color w:val="000000"/>
              </w:rPr>
              <w:br/>
              <w:t>Herr Dr. Kretzschmar hat inzwischen 3 Vorschläge zur Website-Aussehen erhalten mit der entsprechenden Link (</w:t>
            </w:r>
            <w:hyperlink r:id="rId9" w:history="1">
              <w:r w:rsidR="00B82D35" w:rsidRPr="00B82D35">
                <w:rPr>
                  <w:rStyle w:val="Hyperlink"/>
                </w:rPr>
                <w:t>https://lightpink-wolf-142779.hostingersite.com/</w:t>
              </w:r>
            </w:hyperlink>
            <w:r w:rsidR="00B82D35">
              <w:rPr>
                <w:color w:val="000000"/>
              </w:rPr>
              <w:t xml:space="preserve"> ). Sie waren nicht zufrienstellend.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46274" w14:textId="77777777" w:rsidR="00096563" w:rsidRDefault="00000000">
            <w:r>
              <w:rPr>
                <w:color w:val="000000"/>
              </w:rPr>
              <w:t>H. Macartney überträgt die Bildsprache in die bestehende Theme-Architektur.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1BA2F" w14:textId="77777777" w:rsidR="00096563" w:rsidRDefault="00000000">
            <w:r>
              <w:rPr>
                <w:color w:val="000000"/>
              </w:rPr>
              <w:t>im Rahmen der laufenden Umsetzung</w:t>
            </w:r>
          </w:p>
        </w:tc>
      </w:tr>
      <w:tr w:rsidR="00096563" w14:paraId="0B81648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96884" w14:textId="77777777" w:rsidR="00096563" w:rsidRDefault="00000000">
            <w:r>
              <w:rPr>
                <w:color w:val="000000"/>
              </w:rPr>
              <w:t>Custom Front-End-Editor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B4647" w14:textId="6887D31F" w:rsidR="00096563" w:rsidRDefault="00000000">
            <w:r>
              <w:rPr>
                <w:color w:val="000000"/>
              </w:rPr>
              <w:t xml:space="preserve">Aus dem Wunsch entstanden, wp-admin zu umgehen (Herr Dr. Kretzschmar empfand die Oberfläche als „sehr kompliziert"). Beide Praxen </w:t>
            </w:r>
            <w:r w:rsidR="00BC6FA4">
              <w:rPr>
                <w:color w:val="000000"/>
              </w:rPr>
              <w:t>möchten ein</w:t>
            </w:r>
            <w:r>
              <w:rPr>
                <w:color w:val="000000"/>
              </w:rPr>
              <w:t xml:space="preserve"> Werkzeug </w:t>
            </w:r>
            <w:r w:rsidR="00BC6FA4">
              <w:rPr>
                <w:color w:val="000000"/>
              </w:rPr>
              <w:t>als</w:t>
            </w:r>
            <w:r>
              <w:rPr>
                <w:color w:val="000000"/>
              </w:rPr>
              <w:t xml:space="preserve"> fester Bestandteil des Lieferumfangs. </w:t>
            </w:r>
            <w:r>
              <w:rPr>
                <w:color w:val="000000"/>
              </w:rPr>
              <w:lastRenderedPageBreak/>
              <w:t>Mindestumfang: Frau Kretzschmar kann Termine ohne wp-admin pflegen.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3DFB7" w14:textId="5408AA99" w:rsidR="00096563" w:rsidRDefault="00000000">
            <w:r>
              <w:rPr>
                <w:color w:val="000000"/>
              </w:rPr>
              <w:lastRenderedPageBreak/>
              <w:t>H. Macartney definiert den Detail-Scope und</w:t>
            </w:r>
            <w:r w:rsidR="00397098">
              <w:rPr>
                <w:color w:val="000000"/>
              </w:rPr>
              <w:t xml:space="preserve"> erkundigt sich über die Umsetzung der</w:t>
            </w:r>
            <w:r>
              <w:rPr>
                <w:color w:val="000000"/>
              </w:rPr>
              <w:t xml:space="preserve"> Mindestfunktion.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A6C17" w14:textId="299FBBAA" w:rsidR="00096563" w:rsidRDefault="00000000">
            <w:r>
              <w:rPr>
                <w:color w:val="000000"/>
              </w:rPr>
              <w:t>Scope-Definition zeitnah; Umsetzung</w:t>
            </w:r>
            <w:r w:rsidR="00397098">
              <w:rPr>
                <w:color w:val="000000"/>
              </w:rPr>
              <w:t>s-möglichkeiten</w:t>
            </w:r>
            <w:r>
              <w:rPr>
                <w:color w:val="000000"/>
              </w:rPr>
              <w:t xml:space="preserve"> bis </w:t>
            </w:r>
            <w:r w:rsidR="00397098">
              <w:rPr>
                <w:color w:val="000000"/>
              </w:rPr>
              <w:t xml:space="preserve">spätens </w:t>
            </w:r>
            <w:r>
              <w:rPr>
                <w:color w:val="000000"/>
              </w:rPr>
              <w:t>Auslieferung</w:t>
            </w:r>
          </w:p>
        </w:tc>
      </w:tr>
      <w:tr w:rsidR="00096563" w14:paraId="3869C5B8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A7564" w14:textId="77777777" w:rsidR="00096563" w:rsidRDefault="00000000">
            <w:r>
              <w:rPr>
                <w:color w:val="000000"/>
              </w:rPr>
              <w:t>Patientendaten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6822E" w14:textId="77777777" w:rsidR="00096563" w:rsidRDefault="00000000">
            <w:r>
              <w:rPr>
                <w:color w:val="000000"/>
              </w:rPr>
              <w:t>Mit Bezug auf die neue „Elektronische Patientenakte" ausdrücklich klargestellt: Auf den neuen Webseiten werden in keiner Form Patientendaten verarbeitet. Beide Praxen nutzen hierfür die Systeme der Kassenärztlichen Vereinigung. Die Webseiten sind rein informationell.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CD423" w14:textId="77777777" w:rsidR="00096563" w:rsidRDefault="00000000">
            <w:r>
              <w:rPr>
                <w:color w:val="000000"/>
              </w:rPr>
              <w:t>Punkt wird in die URS aufgenommen (Scope-Ausschluss).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309C0" w14:textId="77777777" w:rsidR="00096563" w:rsidRDefault="00000000">
            <w:r>
              <w:rPr>
                <w:color w:val="000000"/>
              </w:rPr>
              <w:t>mit URS-Fertigstellung</w:t>
            </w:r>
          </w:p>
        </w:tc>
      </w:tr>
      <w:tr w:rsidR="00096563" w14:paraId="0C51CB5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2FBCF" w14:textId="77777777" w:rsidR="00096563" w:rsidRDefault="00000000">
            <w:r>
              <w:rPr>
                <w:color w:val="000000"/>
              </w:rPr>
              <w:t>Kommerzielles – Festpreis &amp; Stundensatz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3177A" w14:textId="77777777" w:rsidR="00096563" w:rsidRDefault="00000000">
            <w:r>
              <w:rPr>
                <w:color w:val="000000"/>
              </w:rPr>
              <w:t>Festpreisangebot über 1.500 € angenommen und als „sehr großzügig" bezeichnet. Stundensatz für Änderungen nach URS-Freigabe: 105 €/Std. (Beriott-Regelsatz).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89702" w14:textId="77777777" w:rsidR="00096563" w:rsidRDefault="00000000">
            <w:r>
              <w:rPr>
                <w:color w:val="000000"/>
              </w:rPr>
              <w:t>H. Macartney dokumentiert Vereinbarung in den Projektunterlagen.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52763" w14:textId="77777777" w:rsidR="00397098" w:rsidRDefault="00000000" w:rsidP="00397098">
            <w:pPr>
              <w:rPr>
                <w:color w:val="000000"/>
              </w:rPr>
            </w:pPr>
            <w:r>
              <w:rPr>
                <w:color w:val="000000"/>
              </w:rPr>
              <w:t xml:space="preserve">06.05.2026 </w:t>
            </w:r>
          </w:p>
          <w:p w14:paraId="254612F3" w14:textId="7604B543" w:rsidR="00096563" w:rsidRDefault="00397098" w:rsidP="00397098">
            <w:r>
              <w:rPr>
                <w:color w:val="000000"/>
              </w:rPr>
              <w:br/>
              <w:t>Erledigt.</w:t>
            </w:r>
          </w:p>
        </w:tc>
      </w:tr>
      <w:tr w:rsidR="00096563" w14:paraId="1812233E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2CB5B" w14:textId="77777777" w:rsidR="00096563" w:rsidRDefault="00000000">
            <w:r>
              <w:rPr>
                <w:color w:val="000000"/>
              </w:rPr>
              <w:t>IT-Betreuung der Praxen (separates Vorhaben)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03A79" w14:textId="77777777" w:rsidR="00096563" w:rsidRDefault="00000000">
            <w:r>
              <w:rPr>
                <w:color w:val="000000"/>
              </w:rPr>
              <w:t>Beriott GmbH wurde gebeten, die gesamte IT-Betreuung beider Praxen zu übernehmen. Wird als eigenes Engagement von einem anderen Beriott-Team bearbeitet, getrennt vom Webseitenprojekt.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33379" w14:textId="77777777" w:rsidR="0009656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Beriott GmbH erstellt ein separates Angebot.</w:t>
            </w:r>
          </w:p>
          <w:p w14:paraId="7494C0E6" w14:textId="77777777" w:rsidR="00397098" w:rsidRDefault="00397098"/>
          <w:p w14:paraId="4D801AAF" w14:textId="423D3B21" w:rsidR="00397098" w:rsidRDefault="00397098">
            <w:r>
              <w:t>Verantwortlich: D. Macartney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C8689" w14:textId="77777777" w:rsidR="00096563" w:rsidRDefault="00000000">
            <w:r>
              <w:rPr>
                <w:color w:val="000000"/>
              </w:rPr>
              <w:t>kommende Woche</w:t>
            </w:r>
          </w:p>
        </w:tc>
      </w:tr>
      <w:tr w:rsidR="00096563" w14:paraId="3A3B71FD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EC377" w14:textId="77777777" w:rsidR="00096563" w:rsidRDefault="00000000">
            <w:r>
              <w:rPr>
                <w:color w:val="000000"/>
              </w:rPr>
              <w:t>Auslieferung beider Webseiten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D59B7" w14:textId="77777777" w:rsidR="00096563" w:rsidRDefault="00000000">
            <w:r>
              <w:rPr>
                <w:color w:val="000000"/>
              </w:rPr>
              <w:t>Die Praxen befinden sich ca. vier Wochen im Urlaub. Beriott hat zugesagt, beide Webseiten bis zur Rückkehr fertigzustellen.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77EC5" w14:textId="77777777" w:rsidR="00096563" w:rsidRDefault="00000000">
            <w:r>
              <w:rPr>
                <w:color w:val="000000"/>
              </w:rPr>
              <w:t>H. Macartney sichert Fertigstellung beider Seiten zu.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0E30" w14:textId="77777777" w:rsidR="00096563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bis Rückkehr aus dem Urlaub</w:t>
            </w:r>
            <w:r w:rsidR="00397098">
              <w:rPr>
                <w:color w:val="000000"/>
              </w:rPr>
              <w:t>.</w:t>
            </w:r>
          </w:p>
          <w:p w14:paraId="3583885D" w14:textId="77777777" w:rsidR="00397098" w:rsidRDefault="00397098"/>
          <w:p w14:paraId="35773BBC" w14:textId="1D7C3B82" w:rsidR="00397098" w:rsidRDefault="00397098">
            <w:r>
              <w:t>Liefertermin für Beriott Ende der letzten Woche im Juni 2026</w:t>
            </w:r>
          </w:p>
        </w:tc>
      </w:tr>
    </w:tbl>
    <w:p w14:paraId="2554CBE0" w14:textId="3C57BC63" w:rsidR="008D72C9" w:rsidRDefault="008D72C9">
      <w:pPr>
        <w:pStyle w:val="Heading1"/>
      </w:pPr>
      <w:r>
        <w:br w:type="page"/>
      </w:r>
    </w:p>
    <w:p w14:paraId="0CE2F823" w14:textId="77777777" w:rsidR="008D72C9" w:rsidRDefault="008D72C9">
      <w:pPr>
        <w:pStyle w:val="Heading1"/>
      </w:pPr>
    </w:p>
    <w:p w14:paraId="1590D6D2" w14:textId="29F7DFE3" w:rsidR="00096563" w:rsidRDefault="00000000">
      <w:pPr>
        <w:pStyle w:val="Heading1"/>
      </w:pPr>
      <w:r>
        <w:t>5. Nächster Termin</w:t>
      </w:r>
    </w:p>
    <w:p w14:paraId="708DFCF2" w14:textId="57AB992D" w:rsidR="00096563" w:rsidRDefault="00000000">
      <w:r>
        <w:rPr>
          <w:b/>
          <w:bCs/>
        </w:rPr>
        <w:t xml:space="preserve">Datum / Uhrzeit / Ort: </w:t>
      </w:r>
      <w:r w:rsidR="00397098">
        <w:t>nach Bedarf</w:t>
      </w:r>
      <w:r>
        <w:t>; Termin wird per E-Mail abgestimmt.</w:t>
      </w:r>
    </w:p>
    <w:p w14:paraId="122DB4C5" w14:textId="77777777" w:rsidR="00096563" w:rsidRDefault="00000000">
      <w:pPr>
        <w:spacing w:before="480" w:after="60"/>
      </w:pPr>
      <w:r>
        <w:t>Protokoll erstellt durch:</w:t>
      </w:r>
    </w:p>
    <w:p w14:paraId="7E7CAFC5" w14:textId="77777777" w:rsidR="00096563" w:rsidRDefault="00000000">
      <w:r>
        <w:rPr>
          <w:b/>
          <w:bCs/>
        </w:rPr>
        <w:t>Dr. Henry Macartney, Beriott GmbH</w:t>
      </w:r>
    </w:p>
    <w:sectPr w:rsidR="00096563" w:rsidSect="008D72C9"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13477" w14:textId="77777777" w:rsidR="0038580C" w:rsidRDefault="0038580C" w:rsidP="00BD5AC0">
      <w:r>
        <w:separator/>
      </w:r>
    </w:p>
  </w:endnote>
  <w:endnote w:type="continuationSeparator" w:id="0">
    <w:p w14:paraId="1BDED474" w14:textId="77777777" w:rsidR="0038580C" w:rsidRDefault="0038580C" w:rsidP="00BD5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8D72C9" w:rsidRPr="008D72C9" w14:paraId="251604C5" w14:textId="77777777" w:rsidTr="009C41CA">
      <w:tc>
        <w:tcPr>
          <w:tcW w:w="4675" w:type="dxa"/>
        </w:tcPr>
        <w:p w14:paraId="412D87BF" w14:textId="77777777" w:rsidR="008D72C9" w:rsidRPr="008D72C9" w:rsidRDefault="008D72C9" w:rsidP="008D72C9">
          <w:pPr>
            <w:pStyle w:val="Footer"/>
            <w:rPr>
              <w:rFonts w:asciiTheme="minorHAnsi" w:hAnsiTheme="minorHAnsi"/>
              <w:color w:val="A6A6A6" w:themeColor="background1" w:themeShade="A6"/>
              <w:sz w:val="18"/>
              <w:szCs w:val="18"/>
              <w:lang w:val="de-DE"/>
            </w:rPr>
          </w:pPr>
          <w:r w:rsidRPr="008D72C9">
            <w:rPr>
              <w:rFonts w:asciiTheme="minorHAnsi" w:hAnsiTheme="minorHAnsi"/>
              <w:color w:val="A6A6A6" w:themeColor="background1" w:themeShade="A6"/>
              <w:sz w:val="18"/>
              <w:szCs w:val="18"/>
              <w:lang w:val="de-DE"/>
            </w:rPr>
            <w:t>Protokoll: Praxen Kretzschmar</w:t>
          </w:r>
        </w:p>
      </w:tc>
      <w:tc>
        <w:tcPr>
          <w:tcW w:w="4675" w:type="dxa"/>
        </w:tcPr>
        <w:p w14:paraId="0ABD8EA5" w14:textId="77777777" w:rsidR="008D72C9" w:rsidRPr="008D72C9" w:rsidRDefault="008D72C9" w:rsidP="008D72C9">
          <w:pPr>
            <w:pStyle w:val="Footer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</w:pP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t xml:space="preserve">Seite </w: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begin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instrText xml:space="preserve"> PAGE </w:instrTex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separate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t>1</w: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end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t xml:space="preserve"> von </w: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begin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instrText xml:space="preserve"> NUMPAGES </w:instrTex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separate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t>4</w: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end"/>
          </w:r>
        </w:p>
      </w:tc>
    </w:tr>
  </w:tbl>
  <w:p w14:paraId="61FB3C50" w14:textId="26B1A9AC" w:rsidR="00BD5AC0" w:rsidRPr="008D72C9" w:rsidRDefault="00BD5AC0" w:rsidP="008D72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8D72C9" w:rsidRPr="008D72C9" w14:paraId="54F11E8A" w14:textId="77777777" w:rsidTr="009C41CA">
      <w:tc>
        <w:tcPr>
          <w:tcW w:w="4675" w:type="dxa"/>
        </w:tcPr>
        <w:p w14:paraId="4DB6C15B" w14:textId="77777777" w:rsidR="008D72C9" w:rsidRPr="008D72C9" w:rsidRDefault="008D72C9" w:rsidP="008D72C9">
          <w:pPr>
            <w:pStyle w:val="Footer"/>
            <w:rPr>
              <w:rFonts w:asciiTheme="minorHAnsi" w:hAnsiTheme="minorHAnsi"/>
              <w:color w:val="A6A6A6" w:themeColor="background1" w:themeShade="A6"/>
              <w:sz w:val="18"/>
              <w:szCs w:val="18"/>
              <w:lang w:val="de-DE"/>
            </w:rPr>
          </w:pPr>
          <w:r w:rsidRPr="008D72C9">
            <w:rPr>
              <w:rFonts w:asciiTheme="minorHAnsi" w:hAnsiTheme="minorHAnsi"/>
              <w:color w:val="A6A6A6" w:themeColor="background1" w:themeShade="A6"/>
              <w:sz w:val="18"/>
              <w:szCs w:val="18"/>
              <w:lang w:val="de-DE"/>
            </w:rPr>
            <w:t>Protokoll: Praxen Kretzschmar</w:t>
          </w:r>
        </w:p>
      </w:tc>
      <w:tc>
        <w:tcPr>
          <w:tcW w:w="4675" w:type="dxa"/>
        </w:tcPr>
        <w:p w14:paraId="7724AC41" w14:textId="77777777" w:rsidR="008D72C9" w:rsidRPr="008D72C9" w:rsidRDefault="008D72C9" w:rsidP="008D72C9">
          <w:pPr>
            <w:pStyle w:val="Footer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</w:pP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t xml:space="preserve">Seite </w: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begin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instrText xml:space="preserve"> PAGE </w:instrTex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separate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t>1</w: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end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t xml:space="preserve"> von </w: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begin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instrText xml:space="preserve"> NUMPAGES </w:instrTex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separate"/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t>4</w:t>
          </w:r>
          <w:r w:rsidRPr="008D72C9">
            <w:rPr>
              <w:rFonts w:asciiTheme="minorHAnsi" w:hAnsiTheme="minorHAnsi"/>
              <w:color w:val="A6A6A6" w:themeColor="background1" w:themeShade="A6"/>
              <w:sz w:val="16"/>
              <w:szCs w:val="16"/>
              <w:lang w:val="de-DE"/>
            </w:rPr>
            <w:fldChar w:fldCharType="end"/>
          </w:r>
        </w:p>
      </w:tc>
    </w:tr>
  </w:tbl>
  <w:p w14:paraId="72C6F268" w14:textId="77777777" w:rsidR="008D72C9" w:rsidRDefault="008D7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CD1F3" w14:textId="77777777" w:rsidR="0038580C" w:rsidRDefault="0038580C" w:rsidP="00BD5AC0">
      <w:r>
        <w:separator/>
      </w:r>
    </w:p>
  </w:footnote>
  <w:footnote w:type="continuationSeparator" w:id="0">
    <w:p w14:paraId="50413752" w14:textId="77777777" w:rsidR="0038580C" w:rsidRDefault="0038580C" w:rsidP="00BD5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18D56" w14:textId="77777777" w:rsidR="008D72C9" w:rsidRDefault="008D72C9" w:rsidP="008D72C9">
    <w:pPr>
      <w:spacing w:after="60"/>
    </w:pPr>
    <w:r>
      <w:rPr>
        <w:color w:val="808080"/>
        <w:sz w:val="20"/>
        <w:szCs w:val="20"/>
      </w:rPr>
      <w:t>Besprechungsprotokoll</w:t>
    </w:r>
  </w:p>
  <w:p w14:paraId="756BB93A" w14:textId="3460D5B5" w:rsidR="008D72C9" w:rsidRDefault="008D72C9" w:rsidP="008D72C9">
    <w:pPr>
      <w:spacing w:after="360"/>
    </w:pPr>
    <w:r>
      <w:rPr>
        <w:b/>
        <w:bCs/>
        <w:color w:val="1F3A5F"/>
        <w:sz w:val="32"/>
        <w:szCs w:val="32"/>
      </w:rPr>
      <w:t>Praxen Kretzschmar – Neugestaltung der Webpräsenz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48CD"/>
    <w:multiLevelType w:val="hybridMultilevel"/>
    <w:tmpl w:val="28A25BFE"/>
    <w:lvl w:ilvl="0" w:tplc="B63A64B4">
      <w:start w:val="1"/>
      <w:numFmt w:val="bullet"/>
      <w:lvlText w:val="•"/>
      <w:lvlJc w:val="left"/>
      <w:pPr>
        <w:ind w:left="540" w:hanging="280"/>
      </w:pPr>
    </w:lvl>
    <w:lvl w:ilvl="1" w:tplc="ADAC2788">
      <w:numFmt w:val="decimal"/>
      <w:lvlText w:val=""/>
      <w:lvlJc w:val="left"/>
    </w:lvl>
    <w:lvl w:ilvl="2" w:tplc="187C9D24">
      <w:numFmt w:val="decimal"/>
      <w:lvlText w:val=""/>
      <w:lvlJc w:val="left"/>
    </w:lvl>
    <w:lvl w:ilvl="3" w:tplc="00367676">
      <w:numFmt w:val="decimal"/>
      <w:lvlText w:val=""/>
      <w:lvlJc w:val="left"/>
    </w:lvl>
    <w:lvl w:ilvl="4" w:tplc="0D7E1D44">
      <w:numFmt w:val="decimal"/>
      <w:lvlText w:val=""/>
      <w:lvlJc w:val="left"/>
    </w:lvl>
    <w:lvl w:ilvl="5" w:tplc="373ECFE6">
      <w:numFmt w:val="decimal"/>
      <w:lvlText w:val=""/>
      <w:lvlJc w:val="left"/>
    </w:lvl>
    <w:lvl w:ilvl="6" w:tplc="3DEE4916">
      <w:numFmt w:val="decimal"/>
      <w:lvlText w:val=""/>
      <w:lvlJc w:val="left"/>
    </w:lvl>
    <w:lvl w:ilvl="7" w:tplc="68F61294">
      <w:numFmt w:val="decimal"/>
      <w:lvlText w:val=""/>
      <w:lvlJc w:val="left"/>
    </w:lvl>
    <w:lvl w:ilvl="8" w:tplc="072A58E8">
      <w:numFmt w:val="decimal"/>
      <w:lvlText w:val=""/>
      <w:lvlJc w:val="left"/>
    </w:lvl>
  </w:abstractNum>
  <w:abstractNum w:abstractNumId="1" w15:restartNumberingAfterBreak="0">
    <w:nsid w:val="0B8D3F6A"/>
    <w:multiLevelType w:val="hybridMultilevel"/>
    <w:tmpl w:val="117E74CC"/>
    <w:lvl w:ilvl="0" w:tplc="388A76F6">
      <w:start w:val="1"/>
      <w:numFmt w:val="bullet"/>
      <w:lvlText w:val="●"/>
      <w:lvlJc w:val="left"/>
      <w:pPr>
        <w:ind w:left="720" w:hanging="360"/>
      </w:pPr>
    </w:lvl>
    <w:lvl w:ilvl="1" w:tplc="1D021B4C">
      <w:start w:val="1"/>
      <w:numFmt w:val="bullet"/>
      <w:lvlText w:val="○"/>
      <w:lvlJc w:val="left"/>
      <w:pPr>
        <w:ind w:left="1440" w:hanging="360"/>
      </w:pPr>
    </w:lvl>
    <w:lvl w:ilvl="2" w:tplc="7F2E9E98">
      <w:start w:val="1"/>
      <w:numFmt w:val="bullet"/>
      <w:lvlText w:val="■"/>
      <w:lvlJc w:val="left"/>
      <w:pPr>
        <w:ind w:left="2160" w:hanging="360"/>
      </w:pPr>
    </w:lvl>
    <w:lvl w:ilvl="3" w:tplc="C1266494">
      <w:start w:val="1"/>
      <w:numFmt w:val="bullet"/>
      <w:lvlText w:val="●"/>
      <w:lvlJc w:val="left"/>
      <w:pPr>
        <w:ind w:left="2880" w:hanging="360"/>
      </w:pPr>
    </w:lvl>
    <w:lvl w:ilvl="4" w:tplc="F1ECB212">
      <w:start w:val="1"/>
      <w:numFmt w:val="bullet"/>
      <w:lvlText w:val="○"/>
      <w:lvlJc w:val="left"/>
      <w:pPr>
        <w:ind w:left="3600" w:hanging="360"/>
      </w:pPr>
    </w:lvl>
    <w:lvl w:ilvl="5" w:tplc="CA3847FA">
      <w:start w:val="1"/>
      <w:numFmt w:val="bullet"/>
      <w:lvlText w:val="■"/>
      <w:lvlJc w:val="left"/>
      <w:pPr>
        <w:ind w:left="4320" w:hanging="360"/>
      </w:pPr>
    </w:lvl>
    <w:lvl w:ilvl="6" w:tplc="D2ACA84A">
      <w:start w:val="1"/>
      <w:numFmt w:val="bullet"/>
      <w:lvlText w:val="●"/>
      <w:lvlJc w:val="left"/>
      <w:pPr>
        <w:ind w:left="5040" w:hanging="360"/>
      </w:pPr>
    </w:lvl>
    <w:lvl w:ilvl="7" w:tplc="A1F48D4E">
      <w:start w:val="1"/>
      <w:numFmt w:val="bullet"/>
      <w:lvlText w:val="●"/>
      <w:lvlJc w:val="left"/>
      <w:pPr>
        <w:ind w:left="5760" w:hanging="360"/>
      </w:pPr>
    </w:lvl>
    <w:lvl w:ilvl="8" w:tplc="687A9C8E">
      <w:start w:val="1"/>
      <w:numFmt w:val="bullet"/>
      <w:lvlText w:val="●"/>
      <w:lvlJc w:val="left"/>
      <w:pPr>
        <w:ind w:left="6480" w:hanging="360"/>
      </w:pPr>
    </w:lvl>
  </w:abstractNum>
  <w:num w:numId="1" w16cid:durableId="802310629">
    <w:abstractNumId w:val="1"/>
    <w:lvlOverride w:ilvl="0">
      <w:startOverride w:val="1"/>
    </w:lvlOverride>
  </w:num>
  <w:num w:numId="2" w16cid:durableId="1887179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63"/>
    <w:rsid w:val="0007712D"/>
    <w:rsid w:val="00096563"/>
    <w:rsid w:val="0038580C"/>
    <w:rsid w:val="00397098"/>
    <w:rsid w:val="005B1CE6"/>
    <w:rsid w:val="008D72C9"/>
    <w:rsid w:val="00B82D35"/>
    <w:rsid w:val="00BC6FA4"/>
    <w:rsid w:val="00BD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91F4EF"/>
  <w15:docId w15:val="{86767ABB-C340-9C46-96DA-33C33C4A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60" w:after="14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82D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5A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AC0"/>
  </w:style>
  <w:style w:type="paragraph" w:styleId="Footer">
    <w:name w:val="footer"/>
    <w:basedOn w:val="Normal"/>
    <w:link w:val="FooterChar"/>
    <w:uiPriority w:val="99"/>
    <w:unhideWhenUsed/>
    <w:rsid w:val="00BD5A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AC0"/>
  </w:style>
  <w:style w:type="table" w:styleId="TableGrid">
    <w:name w:val="Table Grid"/>
    <w:basedOn w:val="TableNormal"/>
    <w:uiPriority w:val="39"/>
    <w:rsid w:val="008D72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green-viper-610216.hostingersit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ightpink-wolf-142779.hostingersit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Besprechungsprotokoll</vt:lpstr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Besprechungsprotokoll</dc:title>
  <dc:creator>Beriott GmbH</dc:creator>
  <cp:lastModifiedBy>Henry Macartney</cp:lastModifiedBy>
  <cp:revision>4</cp:revision>
  <dcterms:created xsi:type="dcterms:W3CDTF">2026-05-20T09:08:00Z</dcterms:created>
  <dcterms:modified xsi:type="dcterms:W3CDTF">2026-05-20T14:01:00Z</dcterms:modified>
</cp:coreProperties>
</file>