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D9D4" w14:textId="77777777" w:rsidR="006D3833" w:rsidRPr="000C7563" w:rsidRDefault="0044643E" w:rsidP="00EB3938">
      <w:pPr>
        <w:spacing w:after="0" w:line="240" w:lineRule="atLeast"/>
        <w:jc w:val="center"/>
        <w:rPr>
          <w:rFonts w:ascii="Arial Narrow" w:hAnsi="Arial Narrow"/>
          <w:sz w:val="16"/>
          <w:szCs w:val="16"/>
          <w:lang w:val="es-CO"/>
        </w:rPr>
      </w:pPr>
      <w:r w:rsidRPr="000C7563">
        <w:rPr>
          <w:rFonts w:ascii="Arial Narrow" w:hAnsi="Arial Narrow"/>
          <w:b/>
          <w:sz w:val="24"/>
          <w:szCs w:val="16"/>
          <w:lang w:val="es-CO"/>
        </w:rPr>
        <w:t>COLEGIO MARÍA AUXILIADORA – SOACHA</w:t>
      </w:r>
    </w:p>
    <w:p w14:paraId="45917EA5" w14:textId="77777777" w:rsidR="006D3833" w:rsidRPr="000C7563" w:rsidRDefault="0044643E" w:rsidP="00EB3938">
      <w:pPr>
        <w:spacing w:after="0" w:line="240" w:lineRule="atLeast"/>
        <w:jc w:val="center"/>
        <w:rPr>
          <w:rFonts w:ascii="Arial Narrow" w:hAnsi="Arial Narrow"/>
          <w:sz w:val="16"/>
          <w:szCs w:val="16"/>
          <w:lang w:val="es-CO"/>
        </w:rPr>
      </w:pPr>
      <w:r w:rsidRPr="000C7563">
        <w:rPr>
          <w:rFonts w:ascii="Arial Narrow" w:hAnsi="Arial Narrow"/>
          <w:b/>
          <w:sz w:val="22"/>
          <w:szCs w:val="16"/>
          <w:lang w:val="es-CO"/>
        </w:rPr>
        <w:t>PROYECTO EDUCATIVO INSTITUCIONAL – PEI</w:t>
      </w:r>
    </w:p>
    <w:p w14:paraId="79B4579B" w14:textId="77777777" w:rsidR="006D3833" w:rsidRPr="000C7563" w:rsidRDefault="0044643E" w:rsidP="00EB3938">
      <w:pPr>
        <w:spacing w:after="0" w:line="240" w:lineRule="atLeast"/>
        <w:jc w:val="center"/>
        <w:rPr>
          <w:rFonts w:ascii="Arial Narrow" w:hAnsi="Arial Narrow"/>
          <w:sz w:val="16"/>
          <w:szCs w:val="16"/>
          <w:lang w:val="es-CO"/>
        </w:rPr>
      </w:pPr>
      <w:r w:rsidRPr="000C7563">
        <w:rPr>
          <w:rFonts w:ascii="Arial Narrow" w:hAnsi="Arial Narrow"/>
          <w:b/>
          <w:sz w:val="20"/>
          <w:szCs w:val="16"/>
          <w:lang w:val="es-CO"/>
        </w:rPr>
        <w:t>ÍNDICE DEFINITIVO Y ORGANIZACIÓN DOCUMENTAL</w:t>
      </w:r>
    </w:p>
    <w:p w14:paraId="1691C315" w14:textId="77777777" w:rsidR="006D3833" w:rsidRPr="000C7563" w:rsidRDefault="0044643E" w:rsidP="00EB3938">
      <w:pPr>
        <w:spacing w:after="0" w:line="240" w:lineRule="atLeast"/>
        <w:jc w:val="center"/>
        <w:rPr>
          <w:rFonts w:ascii="Arial Narrow" w:hAnsi="Arial Narrow"/>
          <w:sz w:val="16"/>
          <w:szCs w:val="16"/>
          <w:lang w:val="es-CO"/>
        </w:rPr>
      </w:pPr>
      <w:r w:rsidRPr="000C7563">
        <w:rPr>
          <w:rFonts w:ascii="Arial Narrow" w:hAnsi="Arial Narrow"/>
          <w:b/>
          <w:sz w:val="20"/>
          <w:szCs w:val="16"/>
          <w:lang w:val="es-CO"/>
        </w:rPr>
        <w:t>Actualización 2026 – Horizonte Institucional 2026–2031</w:t>
      </w:r>
    </w:p>
    <w:p w14:paraId="1546975F" w14:textId="77777777" w:rsidR="00530E93" w:rsidRDefault="00530E93" w:rsidP="00530E93">
      <w:pPr>
        <w:spacing w:after="0" w:line="240" w:lineRule="atLeast"/>
        <w:jc w:val="both"/>
        <w:rPr>
          <w:rFonts w:ascii="Arial Narrow" w:hAnsi="Arial Narrow"/>
          <w:i/>
          <w:sz w:val="18"/>
          <w:szCs w:val="20"/>
          <w:lang w:val="es-CO"/>
        </w:rPr>
      </w:pPr>
    </w:p>
    <w:p w14:paraId="1D0D0680" w14:textId="4F0E3602" w:rsidR="006D3833" w:rsidRDefault="0044643E" w:rsidP="00530E93">
      <w:pPr>
        <w:spacing w:after="0" w:line="240" w:lineRule="atLeast"/>
        <w:jc w:val="both"/>
        <w:rPr>
          <w:rFonts w:ascii="Arial Narrow" w:hAnsi="Arial Narrow"/>
          <w:b/>
          <w:bCs/>
          <w:i/>
          <w:color w:val="002060"/>
          <w:sz w:val="20"/>
          <w:lang w:val="es-CO"/>
        </w:rPr>
      </w:pPr>
      <w:r w:rsidRPr="00530E93">
        <w:rPr>
          <w:rFonts w:ascii="Arial Narrow" w:hAnsi="Arial Narrow"/>
          <w:b/>
          <w:bCs/>
          <w:i/>
          <w:color w:val="002060"/>
          <w:sz w:val="20"/>
          <w:lang w:val="es-CO"/>
        </w:rPr>
        <w:t>Documento de trabajo para reorganización y actualización del PEI</w:t>
      </w:r>
    </w:p>
    <w:p w14:paraId="6F3AB8B9" w14:textId="77777777" w:rsidR="00530E93" w:rsidRPr="00530E93" w:rsidRDefault="00530E93" w:rsidP="00530E93">
      <w:pPr>
        <w:spacing w:after="0" w:line="240" w:lineRule="atLeast"/>
        <w:jc w:val="both"/>
        <w:rPr>
          <w:rFonts w:ascii="Arial Narrow" w:hAnsi="Arial Narrow"/>
          <w:b/>
          <w:bCs/>
          <w:color w:val="002060"/>
          <w:sz w:val="22"/>
          <w:lang w:val="es-CO"/>
        </w:rPr>
      </w:pPr>
    </w:p>
    <w:p w14:paraId="18E8AF14" w14:textId="77777777" w:rsidR="006D3833" w:rsidRPr="000C7563" w:rsidRDefault="0044643E" w:rsidP="00530E93">
      <w:pPr>
        <w:pStyle w:val="Ttulo1"/>
        <w:spacing w:before="0" w:line="240" w:lineRule="atLeast"/>
        <w:jc w:val="both"/>
        <w:rPr>
          <w:rFonts w:ascii="Arial Narrow" w:hAnsi="Arial Narrow"/>
          <w:lang w:val="es-CO"/>
        </w:rPr>
      </w:pPr>
      <w:r w:rsidRPr="000C7563">
        <w:rPr>
          <w:rFonts w:ascii="Arial Narrow" w:hAnsi="Arial Narrow"/>
          <w:lang w:val="es-CO"/>
        </w:rPr>
        <w:t>1. Criterio general de organización</w:t>
      </w:r>
    </w:p>
    <w:p w14:paraId="31915FAB" w14:textId="77777777" w:rsidR="006D3833" w:rsidRPr="000C7563" w:rsidRDefault="0044643E" w:rsidP="00530E93">
      <w:pPr>
        <w:spacing w:after="0" w:line="240" w:lineRule="atLeast"/>
        <w:jc w:val="both"/>
        <w:rPr>
          <w:rFonts w:ascii="Arial Narrow" w:hAnsi="Arial Narrow"/>
          <w:lang w:val="es-CO"/>
        </w:rPr>
      </w:pPr>
      <w:r w:rsidRPr="000C7563">
        <w:rPr>
          <w:rFonts w:ascii="Arial Narrow" w:hAnsi="Arial Narrow"/>
          <w:lang w:val="es-CO"/>
        </w:rPr>
        <w:t>Este índice organiza el PEI del Colegio María Auxiliadora de Soacha tomando como base la plantilla de actualización de la Secretaría de Educación de Soacha y, al mismo tiempo, incorporando los nuevos referentes nacionales de 2026 que resultan pertinentes para la institución.</w:t>
      </w:r>
    </w:p>
    <w:p w14:paraId="310FEEF3" w14:textId="77777777" w:rsidR="006D3833" w:rsidRPr="000C7563" w:rsidRDefault="0044643E" w:rsidP="00530E93">
      <w:pPr>
        <w:spacing w:after="0" w:line="240" w:lineRule="atLeast"/>
        <w:jc w:val="both"/>
        <w:rPr>
          <w:rFonts w:ascii="Arial Narrow" w:hAnsi="Arial Narrow"/>
          <w:lang w:val="es-CO"/>
        </w:rPr>
      </w:pPr>
      <w:r w:rsidRPr="000C7563">
        <w:rPr>
          <w:rFonts w:ascii="Arial Narrow" w:hAnsi="Arial Narrow"/>
          <w:lang w:val="es-CO"/>
        </w:rPr>
        <w:t>La plantilla de Soacha señala que sus ítems deben incorporarse al PEI y permite que cada institución agregue otros elementos cuando considere necesario. También recomienda mantener el PEI como documento marco y vincular documentos extensos mediante enlaces. Por ello, este índice distingue entre: desarrollo directo en el PEI, documentos institucionales relacionados y componentes que no corresponden a la oferta educativa del Colegio.</w:t>
      </w:r>
    </w:p>
    <w:p w14:paraId="4B4EB339" w14:textId="65CBA2A9" w:rsidR="006D3833" w:rsidRDefault="0044643E" w:rsidP="00530E93">
      <w:pPr>
        <w:spacing w:after="0" w:line="240" w:lineRule="atLeast"/>
        <w:jc w:val="both"/>
        <w:rPr>
          <w:rFonts w:ascii="Arial Narrow" w:hAnsi="Arial Narrow"/>
          <w:lang w:val="es-CO"/>
        </w:rPr>
      </w:pPr>
      <w:r w:rsidRPr="000C7563">
        <w:rPr>
          <w:rFonts w:ascii="Arial Narrow" w:hAnsi="Arial Narrow"/>
          <w:lang w:val="es-CO"/>
        </w:rPr>
        <w:t>Criterios utilizados: 1) cumplir la estructura territorial; 2) no incorporar programas que el Colegio no ofrece; 3) evitar duplicidades; 4) articular PEI, PMI y POA; y 5) preparar el PEI 2026–2031 para los nuevos referentes nacionales sin presentarlos como exigencias territoriales que aún no estén expresamente incluidas en la plantilla de Soacha.</w:t>
      </w:r>
    </w:p>
    <w:p w14:paraId="502C226F" w14:textId="77777777" w:rsidR="00530E93" w:rsidRPr="000C7563" w:rsidRDefault="00530E93" w:rsidP="00530E93">
      <w:pPr>
        <w:spacing w:after="0" w:line="240" w:lineRule="atLeast"/>
        <w:jc w:val="both"/>
        <w:rPr>
          <w:rFonts w:ascii="Arial Narrow" w:hAnsi="Arial Narrow"/>
          <w:lang w:val="es-CO"/>
        </w:rPr>
      </w:pPr>
    </w:p>
    <w:p w14:paraId="253E6E78" w14:textId="605E9D72" w:rsidR="006D3833" w:rsidRDefault="0044643E" w:rsidP="00530E93">
      <w:pPr>
        <w:pStyle w:val="Ttulo1"/>
        <w:spacing w:before="0" w:line="240" w:lineRule="atLeast"/>
        <w:jc w:val="both"/>
        <w:rPr>
          <w:rFonts w:ascii="Arial Narrow" w:hAnsi="Arial Narrow"/>
          <w:lang w:val="es-CO"/>
        </w:rPr>
      </w:pPr>
      <w:r w:rsidRPr="000C7563">
        <w:rPr>
          <w:rFonts w:ascii="Arial Narrow" w:hAnsi="Arial Narrow"/>
          <w:lang w:val="es-CO"/>
        </w:rPr>
        <w:t>2. Convenciones</w:t>
      </w:r>
    </w:p>
    <w:p w14:paraId="28CAFB2D" w14:textId="77777777" w:rsidR="009B5C01" w:rsidRPr="009B5C01" w:rsidRDefault="009B5C01" w:rsidP="009B5C01">
      <w:pPr>
        <w:rPr>
          <w:lang w:val="es-CO"/>
        </w:rPr>
      </w:pPr>
    </w:p>
    <w:tbl>
      <w:tblPr>
        <w:tblStyle w:val="Tablaconcuadrcula"/>
        <w:tblW w:w="0" w:type="auto"/>
        <w:jc w:val="center"/>
        <w:tblLook w:val="04A0" w:firstRow="1" w:lastRow="0" w:firstColumn="1" w:lastColumn="0" w:noHBand="0" w:noVBand="1"/>
      </w:tblPr>
      <w:tblGrid>
        <w:gridCol w:w="3558"/>
        <w:gridCol w:w="2184"/>
        <w:gridCol w:w="4651"/>
      </w:tblGrid>
      <w:tr w:rsidR="006D3833" w:rsidRPr="000C7563" w14:paraId="7F903F75" w14:textId="77777777">
        <w:trPr>
          <w:jc w:val="center"/>
        </w:trPr>
        <w:tc>
          <w:tcPr>
            <w:tcW w:w="3672" w:type="dxa"/>
            <w:shd w:val="clear" w:color="auto" w:fill="D9EAF7"/>
            <w:vAlign w:val="center"/>
          </w:tcPr>
          <w:p w14:paraId="6720C67C"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2232" w:type="dxa"/>
            <w:shd w:val="clear" w:color="auto" w:fill="D9EAF7"/>
            <w:vAlign w:val="center"/>
          </w:tcPr>
          <w:p w14:paraId="6F6B7B87"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824" w:type="dxa"/>
            <w:shd w:val="clear" w:color="auto" w:fill="D9EAF7"/>
            <w:vAlign w:val="center"/>
          </w:tcPr>
          <w:p w14:paraId="096EED3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760B34BC" w14:textId="77777777">
        <w:trPr>
          <w:jc w:val="center"/>
        </w:trPr>
        <w:tc>
          <w:tcPr>
            <w:tcW w:w="3672" w:type="dxa"/>
            <w:vAlign w:val="center"/>
          </w:tcPr>
          <w:p w14:paraId="5BDF66D6" w14:textId="77777777" w:rsidR="006D3833" w:rsidRPr="000C7563" w:rsidRDefault="0044643E" w:rsidP="000C7563">
            <w:pPr>
              <w:jc w:val="both"/>
              <w:rPr>
                <w:rFonts w:ascii="Arial Narrow" w:hAnsi="Arial Narrow"/>
                <w:lang w:val="es-CO"/>
              </w:rPr>
            </w:pPr>
            <w:r w:rsidRPr="000C7563">
              <w:rPr>
                <w:rFonts w:ascii="Segoe UI Emoji" w:hAnsi="Segoe UI Emoji" w:cs="Segoe UI Emoji"/>
                <w:sz w:val="18"/>
                <w:lang w:val="es-CO"/>
              </w:rPr>
              <w:t>🟢</w:t>
            </w:r>
            <w:r w:rsidRPr="000C7563">
              <w:rPr>
                <w:rFonts w:ascii="Arial Narrow" w:hAnsi="Arial Narrow"/>
                <w:sz w:val="18"/>
                <w:lang w:val="es-CO"/>
              </w:rPr>
              <w:t xml:space="preserve"> APLICA</w:t>
            </w:r>
          </w:p>
        </w:tc>
        <w:tc>
          <w:tcPr>
            <w:tcW w:w="2232" w:type="dxa"/>
            <w:shd w:val="clear" w:color="auto" w:fill="D9EAD3"/>
            <w:vAlign w:val="center"/>
          </w:tcPr>
          <w:p w14:paraId="2478F8FC"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824" w:type="dxa"/>
            <w:vAlign w:val="center"/>
          </w:tcPr>
          <w:p w14:paraId="4FF49BD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Se desarrolla directamente en el PEI.</w:t>
            </w:r>
          </w:p>
        </w:tc>
      </w:tr>
      <w:tr w:rsidR="006D3833" w:rsidRPr="000C7563" w14:paraId="142F7690" w14:textId="77777777">
        <w:trPr>
          <w:jc w:val="center"/>
        </w:trPr>
        <w:tc>
          <w:tcPr>
            <w:tcW w:w="3672" w:type="dxa"/>
            <w:vAlign w:val="center"/>
          </w:tcPr>
          <w:p w14:paraId="26F301E4" w14:textId="77777777" w:rsidR="006D3833" w:rsidRPr="000C7563" w:rsidRDefault="0044643E" w:rsidP="000C7563">
            <w:pPr>
              <w:jc w:val="both"/>
              <w:rPr>
                <w:rFonts w:ascii="Arial Narrow" w:hAnsi="Arial Narrow"/>
                <w:lang w:val="es-CO"/>
              </w:rPr>
            </w:pPr>
            <w:r w:rsidRPr="000C7563">
              <w:rPr>
                <w:rFonts w:ascii="Segoe UI Emoji" w:hAnsi="Segoe UI Emoji" w:cs="Segoe UI Emoji"/>
                <w:sz w:val="18"/>
                <w:lang w:val="es-CO"/>
              </w:rPr>
              <w:t>🔵</w:t>
            </w:r>
            <w:r w:rsidRPr="000C7563">
              <w:rPr>
                <w:rFonts w:ascii="Arial Narrow" w:hAnsi="Arial Narrow"/>
                <w:sz w:val="18"/>
                <w:lang w:val="es-CO"/>
              </w:rPr>
              <w:t xml:space="preserve"> VA EN OTRO DOCUMENTO</w:t>
            </w:r>
          </w:p>
        </w:tc>
        <w:tc>
          <w:tcPr>
            <w:tcW w:w="2232" w:type="dxa"/>
            <w:shd w:val="clear" w:color="auto" w:fill="D9EAF7"/>
            <w:vAlign w:val="center"/>
          </w:tcPr>
          <w:p w14:paraId="539C4964"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VA EN OTRO DOCUMENTO</w:t>
            </w:r>
          </w:p>
        </w:tc>
        <w:tc>
          <w:tcPr>
            <w:tcW w:w="4824" w:type="dxa"/>
            <w:vAlign w:val="center"/>
          </w:tcPr>
          <w:p w14:paraId="2DB858B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Se referencia en el PEI y el documento completo se conserva como instrumento institucional vinculado.</w:t>
            </w:r>
          </w:p>
        </w:tc>
      </w:tr>
      <w:tr w:rsidR="006D3833" w:rsidRPr="000C7563" w14:paraId="210A2FD9" w14:textId="77777777">
        <w:trPr>
          <w:jc w:val="center"/>
        </w:trPr>
        <w:tc>
          <w:tcPr>
            <w:tcW w:w="3672" w:type="dxa"/>
            <w:vAlign w:val="center"/>
          </w:tcPr>
          <w:p w14:paraId="7BE43A3E" w14:textId="77777777" w:rsidR="006D3833" w:rsidRPr="000C7563" w:rsidRDefault="0044643E" w:rsidP="000C7563">
            <w:pPr>
              <w:jc w:val="both"/>
              <w:rPr>
                <w:rFonts w:ascii="Arial Narrow" w:hAnsi="Arial Narrow"/>
                <w:lang w:val="es-CO"/>
              </w:rPr>
            </w:pPr>
            <w:r w:rsidRPr="000C7563">
              <w:rPr>
                <w:rFonts w:ascii="Segoe UI Emoji" w:hAnsi="Segoe UI Emoji" w:cs="Segoe UI Emoji"/>
                <w:sz w:val="18"/>
                <w:lang w:val="es-CO"/>
              </w:rPr>
              <w:t>🔴</w:t>
            </w:r>
            <w:r w:rsidRPr="000C7563">
              <w:rPr>
                <w:rFonts w:ascii="Arial Narrow" w:hAnsi="Arial Narrow"/>
                <w:sz w:val="18"/>
                <w:lang w:val="es-CO"/>
              </w:rPr>
              <w:t xml:space="preserve"> NO APLICA</w:t>
            </w:r>
          </w:p>
        </w:tc>
        <w:tc>
          <w:tcPr>
            <w:tcW w:w="2232" w:type="dxa"/>
            <w:shd w:val="clear" w:color="auto" w:fill="F4CCCC"/>
            <w:vAlign w:val="center"/>
          </w:tcPr>
          <w:p w14:paraId="7D9B44B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NO APLICA</w:t>
            </w:r>
          </w:p>
        </w:tc>
        <w:tc>
          <w:tcPr>
            <w:tcW w:w="4824" w:type="dxa"/>
            <w:vAlign w:val="center"/>
          </w:tcPr>
          <w:p w14:paraId="48A946B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No se incorpora porque corresponde a una modalidad, programa o servicio que el Colegio no ofrece.</w:t>
            </w:r>
          </w:p>
        </w:tc>
      </w:tr>
    </w:tbl>
    <w:p w14:paraId="3B3F5C91" w14:textId="77777777" w:rsidR="006D3833" w:rsidRPr="000C7563" w:rsidRDefault="0044643E" w:rsidP="000C7563">
      <w:pPr>
        <w:pStyle w:val="Ttulo1"/>
        <w:jc w:val="both"/>
        <w:rPr>
          <w:rFonts w:ascii="Arial Narrow" w:hAnsi="Arial Narrow"/>
          <w:lang w:val="es-CO"/>
        </w:rPr>
      </w:pPr>
      <w:r w:rsidRPr="000C7563">
        <w:rPr>
          <w:rFonts w:ascii="Arial Narrow" w:hAnsi="Arial Narrow"/>
          <w:lang w:val="es-CO"/>
        </w:rPr>
        <w:t>3. Índice maestro definitivo</w:t>
      </w:r>
    </w:p>
    <w:p w14:paraId="08CEEAB7" w14:textId="0E12C23F" w:rsidR="006D3833" w:rsidRDefault="0044643E" w:rsidP="000C7563">
      <w:pPr>
        <w:pStyle w:val="Ttulo2"/>
        <w:jc w:val="both"/>
        <w:rPr>
          <w:rFonts w:ascii="Arial Narrow" w:hAnsi="Arial Narrow"/>
          <w:lang w:val="es-CO"/>
        </w:rPr>
      </w:pPr>
      <w:r w:rsidRPr="000C7563">
        <w:rPr>
          <w:rFonts w:ascii="Arial Narrow" w:hAnsi="Arial Narrow"/>
          <w:lang w:val="es-CO"/>
        </w:rPr>
        <w:t>PRESENTACIÓN</w:t>
      </w:r>
    </w:p>
    <w:p w14:paraId="00B296A6" w14:textId="77777777" w:rsidR="009B5C01" w:rsidRPr="009B5C01" w:rsidRDefault="009B5C01" w:rsidP="009B5C01">
      <w:pPr>
        <w:rPr>
          <w:lang w:val="es-CO"/>
        </w:rPr>
      </w:pPr>
    </w:p>
    <w:tbl>
      <w:tblPr>
        <w:tblStyle w:val="Tablaconcuadrcula"/>
        <w:tblW w:w="10319" w:type="dxa"/>
        <w:jc w:val="center"/>
        <w:tblLook w:val="04A0" w:firstRow="1" w:lastRow="0" w:firstColumn="1" w:lastColumn="0" w:noHBand="0" w:noVBand="1"/>
      </w:tblPr>
      <w:tblGrid>
        <w:gridCol w:w="4373"/>
        <w:gridCol w:w="1333"/>
        <w:gridCol w:w="4613"/>
      </w:tblGrid>
      <w:tr w:rsidR="006D3833" w:rsidRPr="000C7563" w14:paraId="44340616" w14:textId="77777777" w:rsidTr="000C7563">
        <w:trPr>
          <w:jc w:val="center"/>
        </w:trPr>
        <w:tc>
          <w:tcPr>
            <w:tcW w:w="4373" w:type="dxa"/>
            <w:shd w:val="clear" w:color="auto" w:fill="D9EAF7"/>
            <w:vAlign w:val="center"/>
          </w:tcPr>
          <w:p w14:paraId="050F1F43"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333" w:type="dxa"/>
            <w:shd w:val="clear" w:color="auto" w:fill="D9EAF7"/>
            <w:vAlign w:val="center"/>
          </w:tcPr>
          <w:p w14:paraId="302F0A5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613" w:type="dxa"/>
            <w:shd w:val="clear" w:color="auto" w:fill="D9EAF7"/>
            <w:vAlign w:val="center"/>
          </w:tcPr>
          <w:p w14:paraId="17AC332D"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18F44046" w14:textId="77777777" w:rsidTr="000C7563">
        <w:trPr>
          <w:jc w:val="center"/>
        </w:trPr>
        <w:tc>
          <w:tcPr>
            <w:tcW w:w="4373" w:type="dxa"/>
            <w:vAlign w:val="center"/>
          </w:tcPr>
          <w:p w14:paraId="1ADA517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Presentación</w:t>
            </w:r>
          </w:p>
        </w:tc>
        <w:tc>
          <w:tcPr>
            <w:tcW w:w="1333" w:type="dxa"/>
            <w:shd w:val="clear" w:color="auto" w:fill="D9EAD3"/>
            <w:vAlign w:val="center"/>
          </w:tcPr>
          <w:p w14:paraId="4472E830"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613" w:type="dxa"/>
            <w:vAlign w:val="center"/>
          </w:tcPr>
          <w:p w14:paraId="0742639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en el PEI: propósito, actualización 2026, participación, horizonte 2026–2031 y articulación normativa.</w:t>
            </w:r>
          </w:p>
        </w:tc>
      </w:tr>
    </w:tbl>
    <w:p w14:paraId="1209A031"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1. IDENTIDAD INSTITUCIONAL</w:t>
      </w:r>
    </w:p>
    <w:tbl>
      <w:tblPr>
        <w:tblStyle w:val="Tablaconcuadrcula"/>
        <w:tblW w:w="0" w:type="auto"/>
        <w:jc w:val="center"/>
        <w:tblLook w:val="04A0" w:firstRow="1" w:lastRow="0" w:firstColumn="1" w:lastColumn="0" w:noHBand="0" w:noVBand="1"/>
      </w:tblPr>
      <w:tblGrid>
        <w:gridCol w:w="4361"/>
        <w:gridCol w:w="1321"/>
        <w:gridCol w:w="4614"/>
      </w:tblGrid>
      <w:tr w:rsidR="006D3833" w:rsidRPr="000C7563" w14:paraId="5E85CCDF" w14:textId="77777777" w:rsidTr="000C7563">
        <w:trPr>
          <w:jc w:val="center"/>
        </w:trPr>
        <w:tc>
          <w:tcPr>
            <w:tcW w:w="4361" w:type="dxa"/>
            <w:shd w:val="clear" w:color="auto" w:fill="D9EAF7"/>
            <w:vAlign w:val="center"/>
          </w:tcPr>
          <w:p w14:paraId="16534342"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321" w:type="dxa"/>
            <w:shd w:val="clear" w:color="auto" w:fill="D9EAF7"/>
            <w:vAlign w:val="center"/>
          </w:tcPr>
          <w:p w14:paraId="1347EB1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614" w:type="dxa"/>
            <w:shd w:val="clear" w:color="auto" w:fill="D9EAF7"/>
            <w:vAlign w:val="center"/>
          </w:tcPr>
          <w:p w14:paraId="49124FA2"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2F35CAA0" w14:textId="77777777" w:rsidTr="000C7563">
        <w:trPr>
          <w:jc w:val="center"/>
        </w:trPr>
        <w:tc>
          <w:tcPr>
            <w:tcW w:w="4361" w:type="dxa"/>
            <w:vAlign w:val="center"/>
          </w:tcPr>
          <w:p w14:paraId="4E116AB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1.1. Datos generales de la institución</w:t>
            </w:r>
          </w:p>
        </w:tc>
        <w:tc>
          <w:tcPr>
            <w:tcW w:w="1321" w:type="dxa"/>
            <w:shd w:val="clear" w:color="auto" w:fill="D9EAD3"/>
            <w:vAlign w:val="center"/>
          </w:tcPr>
          <w:p w14:paraId="0D38CBCD"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614" w:type="dxa"/>
            <w:vAlign w:val="center"/>
          </w:tcPr>
          <w:p w14:paraId="56EF239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en el PEI.</w:t>
            </w:r>
          </w:p>
        </w:tc>
      </w:tr>
      <w:tr w:rsidR="006D3833" w:rsidRPr="000C7563" w14:paraId="29558F24" w14:textId="77777777" w:rsidTr="000C7563">
        <w:trPr>
          <w:jc w:val="center"/>
        </w:trPr>
        <w:tc>
          <w:tcPr>
            <w:tcW w:w="4361" w:type="dxa"/>
            <w:vAlign w:val="center"/>
          </w:tcPr>
          <w:p w14:paraId="3DAB236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1.2. Reseña histórica</w:t>
            </w:r>
          </w:p>
        </w:tc>
        <w:tc>
          <w:tcPr>
            <w:tcW w:w="1321" w:type="dxa"/>
            <w:shd w:val="clear" w:color="auto" w:fill="D9EAD3"/>
            <w:vAlign w:val="center"/>
          </w:tcPr>
          <w:p w14:paraId="69793679"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614" w:type="dxa"/>
            <w:vAlign w:val="center"/>
          </w:tcPr>
          <w:p w14:paraId="6A2BB1E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en el PEI.</w:t>
            </w:r>
          </w:p>
        </w:tc>
      </w:tr>
      <w:tr w:rsidR="006D3833" w:rsidRPr="000C7563" w14:paraId="11F34ED1" w14:textId="77777777" w:rsidTr="000C7563">
        <w:trPr>
          <w:jc w:val="center"/>
        </w:trPr>
        <w:tc>
          <w:tcPr>
            <w:tcW w:w="4361" w:type="dxa"/>
            <w:vAlign w:val="center"/>
          </w:tcPr>
          <w:p w14:paraId="52611AD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1.3. Símbolos institucionales</w:t>
            </w:r>
          </w:p>
        </w:tc>
        <w:tc>
          <w:tcPr>
            <w:tcW w:w="1321" w:type="dxa"/>
            <w:shd w:val="clear" w:color="auto" w:fill="D9EAD3"/>
            <w:vAlign w:val="center"/>
          </w:tcPr>
          <w:p w14:paraId="724F7DD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614" w:type="dxa"/>
            <w:vAlign w:val="center"/>
          </w:tcPr>
          <w:p w14:paraId="6E9CD70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en el PEI.</w:t>
            </w:r>
          </w:p>
        </w:tc>
      </w:tr>
    </w:tbl>
    <w:p w14:paraId="6DFA8A23"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2. GESTIÓN DIRECTIVA</w:t>
      </w:r>
    </w:p>
    <w:tbl>
      <w:tblPr>
        <w:tblStyle w:val="Tablaconcuadrcula"/>
        <w:tblW w:w="0" w:type="auto"/>
        <w:jc w:val="center"/>
        <w:tblLook w:val="04A0" w:firstRow="1" w:lastRow="0" w:firstColumn="1" w:lastColumn="0" w:noHBand="0" w:noVBand="1"/>
      </w:tblPr>
      <w:tblGrid>
        <w:gridCol w:w="4786"/>
        <w:gridCol w:w="900"/>
        <w:gridCol w:w="4610"/>
      </w:tblGrid>
      <w:tr w:rsidR="006D3833" w:rsidRPr="000C7563" w14:paraId="12DFA71A" w14:textId="77777777" w:rsidTr="000C7563">
        <w:trPr>
          <w:jc w:val="center"/>
        </w:trPr>
        <w:tc>
          <w:tcPr>
            <w:tcW w:w="4786" w:type="dxa"/>
            <w:shd w:val="clear" w:color="auto" w:fill="D9EAF7"/>
            <w:vAlign w:val="center"/>
          </w:tcPr>
          <w:p w14:paraId="3F9262B7"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900" w:type="dxa"/>
            <w:shd w:val="clear" w:color="auto" w:fill="D9EAF7"/>
            <w:vAlign w:val="center"/>
          </w:tcPr>
          <w:p w14:paraId="6DE1E603"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610" w:type="dxa"/>
            <w:shd w:val="clear" w:color="auto" w:fill="D9EAF7"/>
            <w:vAlign w:val="center"/>
          </w:tcPr>
          <w:p w14:paraId="0E41F1A3"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67294ABA" w14:textId="77777777" w:rsidTr="000C7563">
        <w:trPr>
          <w:jc w:val="center"/>
        </w:trPr>
        <w:tc>
          <w:tcPr>
            <w:tcW w:w="4786" w:type="dxa"/>
            <w:vAlign w:val="center"/>
          </w:tcPr>
          <w:p w14:paraId="291A3C5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 Caracterización institucional</w:t>
            </w:r>
          </w:p>
        </w:tc>
        <w:tc>
          <w:tcPr>
            <w:tcW w:w="900" w:type="dxa"/>
            <w:shd w:val="clear" w:color="auto" w:fill="D9EAD3"/>
            <w:vAlign w:val="center"/>
          </w:tcPr>
          <w:p w14:paraId="6E8A3377"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46E5563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contexto territorial, social, económico, cultural, estudiantes, familias, resultados, convivencia, inclusión y oportunidades de mejora.</w:t>
            </w:r>
          </w:p>
        </w:tc>
      </w:tr>
      <w:tr w:rsidR="006D3833" w:rsidRPr="000C7563" w14:paraId="78DE5A87" w14:textId="77777777" w:rsidTr="000C7563">
        <w:trPr>
          <w:jc w:val="center"/>
        </w:trPr>
        <w:tc>
          <w:tcPr>
            <w:tcW w:w="4786" w:type="dxa"/>
            <w:vAlign w:val="center"/>
          </w:tcPr>
          <w:p w14:paraId="3624BE1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2.1.1. Contexto territorial</w:t>
            </w:r>
          </w:p>
        </w:tc>
        <w:tc>
          <w:tcPr>
            <w:tcW w:w="900" w:type="dxa"/>
            <w:shd w:val="clear" w:color="auto" w:fill="D9EAD3"/>
            <w:vAlign w:val="center"/>
          </w:tcPr>
          <w:p w14:paraId="3A9DC0F0"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50FF9AB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A4CE733" w14:textId="77777777" w:rsidTr="000C7563">
        <w:trPr>
          <w:jc w:val="center"/>
        </w:trPr>
        <w:tc>
          <w:tcPr>
            <w:tcW w:w="4786" w:type="dxa"/>
            <w:vAlign w:val="center"/>
          </w:tcPr>
          <w:p w14:paraId="0543F24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2.1.2. Contexto social, económico y cultural</w:t>
            </w:r>
          </w:p>
        </w:tc>
        <w:tc>
          <w:tcPr>
            <w:tcW w:w="900" w:type="dxa"/>
            <w:shd w:val="clear" w:color="auto" w:fill="D9EAD3"/>
            <w:vAlign w:val="center"/>
          </w:tcPr>
          <w:p w14:paraId="1AB1F30C"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37C5CCC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107CD6BC" w14:textId="77777777" w:rsidTr="000C7563">
        <w:trPr>
          <w:jc w:val="center"/>
        </w:trPr>
        <w:tc>
          <w:tcPr>
            <w:tcW w:w="4786" w:type="dxa"/>
            <w:vAlign w:val="center"/>
          </w:tcPr>
          <w:p w14:paraId="334E564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2.1.3. Caracterización de estudiantes y familias</w:t>
            </w:r>
          </w:p>
        </w:tc>
        <w:tc>
          <w:tcPr>
            <w:tcW w:w="900" w:type="dxa"/>
            <w:shd w:val="clear" w:color="auto" w:fill="D9EAD3"/>
            <w:vAlign w:val="center"/>
          </w:tcPr>
          <w:p w14:paraId="5F500DCC"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1D2E339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A4594BA" w14:textId="77777777" w:rsidTr="000C7563">
        <w:trPr>
          <w:jc w:val="center"/>
        </w:trPr>
        <w:tc>
          <w:tcPr>
            <w:tcW w:w="4786" w:type="dxa"/>
            <w:vAlign w:val="center"/>
          </w:tcPr>
          <w:p w14:paraId="20469F5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2.1.4. Necesidades, intereses y expectativas</w:t>
            </w:r>
          </w:p>
        </w:tc>
        <w:tc>
          <w:tcPr>
            <w:tcW w:w="900" w:type="dxa"/>
            <w:shd w:val="clear" w:color="auto" w:fill="D9EAD3"/>
            <w:vAlign w:val="center"/>
          </w:tcPr>
          <w:p w14:paraId="505BE3E3"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70424B0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F00B83D" w14:textId="77777777" w:rsidTr="000C7563">
        <w:trPr>
          <w:jc w:val="center"/>
        </w:trPr>
        <w:tc>
          <w:tcPr>
            <w:tcW w:w="4786" w:type="dxa"/>
            <w:vAlign w:val="center"/>
          </w:tcPr>
          <w:p w14:paraId="1A67722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2.1.5. Resultados académicos y de convivencia</w:t>
            </w:r>
          </w:p>
        </w:tc>
        <w:tc>
          <w:tcPr>
            <w:tcW w:w="900" w:type="dxa"/>
            <w:shd w:val="clear" w:color="auto" w:fill="D9EAD3"/>
            <w:vAlign w:val="center"/>
          </w:tcPr>
          <w:p w14:paraId="0D93CA38"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79C17DB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50A2BF7" w14:textId="77777777" w:rsidTr="000C7563">
        <w:trPr>
          <w:jc w:val="center"/>
        </w:trPr>
        <w:tc>
          <w:tcPr>
            <w:tcW w:w="4786" w:type="dxa"/>
            <w:vAlign w:val="center"/>
          </w:tcPr>
          <w:p w14:paraId="29A8BF3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2.1.6. Inclusión y diversidad</w:t>
            </w:r>
          </w:p>
        </w:tc>
        <w:tc>
          <w:tcPr>
            <w:tcW w:w="900" w:type="dxa"/>
            <w:shd w:val="clear" w:color="auto" w:fill="D9EAD3"/>
            <w:vAlign w:val="center"/>
          </w:tcPr>
          <w:p w14:paraId="49BCB6FD"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67C4D41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C3C2286" w14:textId="77777777" w:rsidTr="000C7563">
        <w:trPr>
          <w:jc w:val="center"/>
        </w:trPr>
        <w:tc>
          <w:tcPr>
            <w:tcW w:w="4786" w:type="dxa"/>
            <w:vAlign w:val="center"/>
          </w:tcPr>
          <w:p w14:paraId="7245448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2.1.7. Autoevaluación y oportunidades de mejora</w:t>
            </w:r>
          </w:p>
        </w:tc>
        <w:tc>
          <w:tcPr>
            <w:tcW w:w="900" w:type="dxa"/>
            <w:shd w:val="clear" w:color="auto" w:fill="D9EAD3"/>
            <w:vAlign w:val="center"/>
          </w:tcPr>
          <w:p w14:paraId="66629F72"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708BBF7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y articular con PMI.</w:t>
            </w:r>
          </w:p>
        </w:tc>
      </w:tr>
      <w:tr w:rsidR="006D3833" w:rsidRPr="000C7563" w14:paraId="1BAC571F" w14:textId="77777777" w:rsidTr="000C7563">
        <w:trPr>
          <w:jc w:val="center"/>
        </w:trPr>
        <w:tc>
          <w:tcPr>
            <w:tcW w:w="4786" w:type="dxa"/>
            <w:vAlign w:val="center"/>
          </w:tcPr>
          <w:p w14:paraId="6A054BD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2.2. Filosofía y fundamentos del PEI</w:t>
            </w:r>
          </w:p>
        </w:tc>
        <w:tc>
          <w:tcPr>
            <w:tcW w:w="900" w:type="dxa"/>
            <w:shd w:val="clear" w:color="auto" w:fill="D9EAD3"/>
            <w:vAlign w:val="center"/>
          </w:tcPr>
          <w:p w14:paraId="683A624C"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22D9E17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3F1E3EF" w14:textId="77777777" w:rsidTr="000C7563">
        <w:trPr>
          <w:jc w:val="center"/>
        </w:trPr>
        <w:tc>
          <w:tcPr>
            <w:tcW w:w="4786" w:type="dxa"/>
            <w:vAlign w:val="center"/>
          </w:tcPr>
          <w:p w14:paraId="3D970A8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lastRenderedPageBreak/>
              <w:t>2.2.1. Fundamentos legales, filosóficos, antropológicos, sociológicos, psicológicos, pedagógicos y axiológicos</w:t>
            </w:r>
          </w:p>
        </w:tc>
        <w:tc>
          <w:tcPr>
            <w:tcW w:w="900" w:type="dxa"/>
            <w:shd w:val="clear" w:color="auto" w:fill="D9EAD3"/>
            <w:vAlign w:val="center"/>
          </w:tcPr>
          <w:p w14:paraId="667B4404"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21ED340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42A6D789" w14:textId="77777777" w:rsidTr="000C7563">
        <w:trPr>
          <w:jc w:val="center"/>
        </w:trPr>
        <w:tc>
          <w:tcPr>
            <w:tcW w:w="4786" w:type="dxa"/>
            <w:vAlign w:val="center"/>
          </w:tcPr>
          <w:p w14:paraId="11C2172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2.2.2. Identidad y espiritualidad salesiana</w:t>
            </w:r>
          </w:p>
        </w:tc>
        <w:tc>
          <w:tcPr>
            <w:tcW w:w="900" w:type="dxa"/>
            <w:shd w:val="clear" w:color="auto" w:fill="D9EAD3"/>
            <w:vAlign w:val="center"/>
          </w:tcPr>
          <w:p w14:paraId="5DFFDA89"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3B6F94A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9ADD51E" w14:textId="77777777" w:rsidTr="000C7563">
        <w:trPr>
          <w:jc w:val="center"/>
        </w:trPr>
        <w:tc>
          <w:tcPr>
            <w:tcW w:w="4786" w:type="dxa"/>
            <w:vAlign w:val="center"/>
          </w:tcPr>
          <w:p w14:paraId="15A768D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2.2.3. Sistema Preventivo de Don Bosco</w:t>
            </w:r>
          </w:p>
        </w:tc>
        <w:tc>
          <w:tcPr>
            <w:tcW w:w="900" w:type="dxa"/>
            <w:shd w:val="clear" w:color="auto" w:fill="D9EAD3"/>
            <w:vAlign w:val="center"/>
          </w:tcPr>
          <w:p w14:paraId="526D607C"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491B5C3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1F73681" w14:textId="77777777" w:rsidTr="000C7563">
        <w:trPr>
          <w:jc w:val="center"/>
        </w:trPr>
        <w:tc>
          <w:tcPr>
            <w:tcW w:w="4786" w:type="dxa"/>
            <w:vAlign w:val="center"/>
          </w:tcPr>
          <w:p w14:paraId="5CD5B4A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2.2.4. Principios institucionales</w:t>
            </w:r>
          </w:p>
        </w:tc>
        <w:tc>
          <w:tcPr>
            <w:tcW w:w="900" w:type="dxa"/>
            <w:shd w:val="clear" w:color="auto" w:fill="D9EAD3"/>
            <w:vAlign w:val="center"/>
          </w:tcPr>
          <w:p w14:paraId="0D7FE221"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7E12CAB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aquí; no duplicarlos en Gestión Académica.</w:t>
            </w:r>
          </w:p>
        </w:tc>
      </w:tr>
      <w:tr w:rsidR="006D3833" w:rsidRPr="000C7563" w14:paraId="1F258DE2" w14:textId="77777777" w:rsidTr="000C7563">
        <w:trPr>
          <w:jc w:val="center"/>
        </w:trPr>
        <w:tc>
          <w:tcPr>
            <w:tcW w:w="4786" w:type="dxa"/>
            <w:vAlign w:val="center"/>
          </w:tcPr>
          <w:p w14:paraId="73F2C7E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2.2.5. Concepción de formación integral</w:t>
            </w:r>
          </w:p>
        </w:tc>
        <w:tc>
          <w:tcPr>
            <w:tcW w:w="900" w:type="dxa"/>
            <w:shd w:val="clear" w:color="auto" w:fill="D9EAD3"/>
            <w:vAlign w:val="center"/>
          </w:tcPr>
          <w:p w14:paraId="43EBEF57"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4D49B15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y articular con la propuesta pedagógica.</w:t>
            </w:r>
          </w:p>
        </w:tc>
      </w:tr>
      <w:tr w:rsidR="006D3833" w:rsidRPr="000C7563" w14:paraId="44E7CEE8" w14:textId="77777777" w:rsidTr="000C7563">
        <w:trPr>
          <w:jc w:val="center"/>
        </w:trPr>
        <w:tc>
          <w:tcPr>
            <w:tcW w:w="4786" w:type="dxa"/>
            <w:vAlign w:val="center"/>
          </w:tcPr>
          <w:p w14:paraId="7EC0D5D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2.3. Horizonte institucional 2026–2031</w:t>
            </w:r>
          </w:p>
        </w:tc>
        <w:tc>
          <w:tcPr>
            <w:tcW w:w="900" w:type="dxa"/>
            <w:shd w:val="clear" w:color="auto" w:fill="D9EAD3"/>
            <w:vAlign w:val="center"/>
          </w:tcPr>
          <w:p w14:paraId="46D78E0A"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5670EAA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773CA16" w14:textId="77777777" w:rsidTr="000C7563">
        <w:trPr>
          <w:jc w:val="center"/>
        </w:trPr>
        <w:tc>
          <w:tcPr>
            <w:tcW w:w="4786" w:type="dxa"/>
            <w:vAlign w:val="center"/>
          </w:tcPr>
          <w:p w14:paraId="0BF96EE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2.3.1. Misión</w:t>
            </w:r>
          </w:p>
        </w:tc>
        <w:tc>
          <w:tcPr>
            <w:tcW w:w="900" w:type="dxa"/>
            <w:shd w:val="clear" w:color="auto" w:fill="D9EAD3"/>
            <w:vAlign w:val="center"/>
          </w:tcPr>
          <w:p w14:paraId="7B1F63FC"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7E4BA7D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5A65E3A5" w14:textId="77777777" w:rsidTr="000C7563">
        <w:trPr>
          <w:jc w:val="center"/>
        </w:trPr>
        <w:tc>
          <w:tcPr>
            <w:tcW w:w="4786" w:type="dxa"/>
            <w:vAlign w:val="center"/>
          </w:tcPr>
          <w:p w14:paraId="701C911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2.3.2. Visión 2031</w:t>
            </w:r>
          </w:p>
        </w:tc>
        <w:tc>
          <w:tcPr>
            <w:tcW w:w="900" w:type="dxa"/>
            <w:shd w:val="clear" w:color="auto" w:fill="D9EAD3"/>
            <w:vAlign w:val="center"/>
          </w:tcPr>
          <w:p w14:paraId="12F83804"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5789BEB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4E165528" w14:textId="77777777" w:rsidTr="000C7563">
        <w:trPr>
          <w:jc w:val="center"/>
        </w:trPr>
        <w:tc>
          <w:tcPr>
            <w:tcW w:w="4786" w:type="dxa"/>
            <w:vAlign w:val="center"/>
          </w:tcPr>
          <w:p w14:paraId="11DB0C2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2.3.3. Valores institucionales</w:t>
            </w:r>
          </w:p>
        </w:tc>
        <w:tc>
          <w:tcPr>
            <w:tcW w:w="900" w:type="dxa"/>
            <w:shd w:val="clear" w:color="auto" w:fill="D9EAD3"/>
            <w:vAlign w:val="center"/>
          </w:tcPr>
          <w:p w14:paraId="1B6D2A01"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45F11DF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1C55F081" w14:textId="77777777" w:rsidTr="000C7563">
        <w:trPr>
          <w:jc w:val="center"/>
        </w:trPr>
        <w:tc>
          <w:tcPr>
            <w:tcW w:w="4786" w:type="dxa"/>
            <w:vAlign w:val="center"/>
          </w:tcPr>
          <w:p w14:paraId="49CDB89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2.3.4. Perfiles institucionales</w:t>
            </w:r>
          </w:p>
        </w:tc>
        <w:tc>
          <w:tcPr>
            <w:tcW w:w="900" w:type="dxa"/>
            <w:shd w:val="clear" w:color="auto" w:fill="D9EAD3"/>
            <w:vAlign w:val="center"/>
          </w:tcPr>
          <w:p w14:paraId="74308479"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0457189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Estudiante, docente, directivo, familia y egresado.</w:t>
            </w:r>
          </w:p>
        </w:tc>
      </w:tr>
      <w:tr w:rsidR="006D3833" w:rsidRPr="000C7563" w14:paraId="6288C956" w14:textId="77777777" w:rsidTr="000C7563">
        <w:trPr>
          <w:jc w:val="center"/>
        </w:trPr>
        <w:tc>
          <w:tcPr>
            <w:tcW w:w="4786" w:type="dxa"/>
            <w:vAlign w:val="center"/>
          </w:tcPr>
          <w:p w14:paraId="27F8547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2.4. Políticas institucionales</w:t>
            </w:r>
          </w:p>
        </w:tc>
        <w:tc>
          <w:tcPr>
            <w:tcW w:w="900" w:type="dxa"/>
            <w:shd w:val="clear" w:color="auto" w:fill="D9EAD3"/>
            <w:vAlign w:val="center"/>
          </w:tcPr>
          <w:p w14:paraId="7CCC22C7"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3E5F212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como políticas, no como proyectos.</w:t>
            </w:r>
          </w:p>
        </w:tc>
      </w:tr>
      <w:tr w:rsidR="006D3833" w:rsidRPr="000C7563" w14:paraId="4925F3B5" w14:textId="77777777" w:rsidTr="000C7563">
        <w:trPr>
          <w:jc w:val="center"/>
        </w:trPr>
        <w:tc>
          <w:tcPr>
            <w:tcW w:w="4786" w:type="dxa"/>
            <w:vAlign w:val="center"/>
          </w:tcPr>
          <w:p w14:paraId="34A0CA1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2.4.1. Política Institucional de Calidad</w:t>
            </w:r>
          </w:p>
        </w:tc>
        <w:tc>
          <w:tcPr>
            <w:tcW w:w="900" w:type="dxa"/>
            <w:shd w:val="clear" w:color="auto" w:fill="D9EAD3"/>
            <w:vAlign w:val="center"/>
          </w:tcPr>
          <w:p w14:paraId="17760377"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256FB2A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E11DAE7" w14:textId="77777777" w:rsidTr="000C7563">
        <w:trPr>
          <w:jc w:val="center"/>
        </w:trPr>
        <w:tc>
          <w:tcPr>
            <w:tcW w:w="4786" w:type="dxa"/>
            <w:vAlign w:val="center"/>
          </w:tcPr>
          <w:p w14:paraId="5003395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2.4.2. Política Institucional de Educación Inclusiva</w:t>
            </w:r>
          </w:p>
        </w:tc>
        <w:tc>
          <w:tcPr>
            <w:tcW w:w="900" w:type="dxa"/>
            <w:shd w:val="clear" w:color="auto" w:fill="D9EAD3"/>
            <w:vAlign w:val="center"/>
          </w:tcPr>
          <w:p w14:paraId="26BB0570"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6FCC5CD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17F2C8A" w14:textId="77777777" w:rsidTr="000C7563">
        <w:trPr>
          <w:jc w:val="center"/>
        </w:trPr>
        <w:tc>
          <w:tcPr>
            <w:tcW w:w="4786" w:type="dxa"/>
            <w:vAlign w:val="center"/>
          </w:tcPr>
          <w:p w14:paraId="5E07981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2.4.3. Política Institucional de la Ética del Cuidado</w:t>
            </w:r>
          </w:p>
        </w:tc>
        <w:tc>
          <w:tcPr>
            <w:tcW w:w="900" w:type="dxa"/>
            <w:shd w:val="clear" w:color="auto" w:fill="D9EAD3"/>
            <w:vAlign w:val="center"/>
          </w:tcPr>
          <w:p w14:paraId="6461E7AB"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1B01720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Incorporar como política institucional y articular transversalmente con PEI, currículo, convivencia, ambiente, protección y bienestar.</w:t>
            </w:r>
          </w:p>
        </w:tc>
      </w:tr>
      <w:tr w:rsidR="006D3833" w:rsidRPr="000C7563" w14:paraId="2E808E8B" w14:textId="77777777" w:rsidTr="000C7563">
        <w:trPr>
          <w:jc w:val="center"/>
        </w:trPr>
        <w:tc>
          <w:tcPr>
            <w:tcW w:w="4786" w:type="dxa"/>
            <w:vAlign w:val="center"/>
          </w:tcPr>
          <w:p w14:paraId="26DC690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2.5. Gobernanza institucional</w:t>
            </w:r>
          </w:p>
        </w:tc>
        <w:tc>
          <w:tcPr>
            <w:tcW w:w="900" w:type="dxa"/>
            <w:shd w:val="clear" w:color="auto" w:fill="D9EAD3"/>
            <w:vAlign w:val="center"/>
          </w:tcPr>
          <w:p w14:paraId="70B4E7AF"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672917B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Incorporar como componente de actualización institucional; no reemplaza ni duplica el Gobierno Escolar.</w:t>
            </w:r>
          </w:p>
        </w:tc>
      </w:tr>
      <w:tr w:rsidR="006D3833" w:rsidRPr="000C7563" w14:paraId="6CD682E2" w14:textId="77777777" w:rsidTr="000C7563">
        <w:trPr>
          <w:jc w:val="center"/>
        </w:trPr>
        <w:tc>
          <w:tcPr>
            <w:tcW w:w="4786" w:type="dxa"/>
            <w:vAlign w:val="center"/>
          </w:tcPr>
          <w:p w14:paraId="14E93F0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2.5.1. Concepto y principios de gobernanza</w:t>
            </w:r>
          </w:p>
        </w:tc>
        <w:tc>
          <w:tcPr>
            <w:tcW w:w="900" w:type="dxa"/>
            <w:shd w:val="clear" w:color="auto" w:fill="D9EAD3"/>
            <w:vAlign w:val="center"/>
          </w:tcPr>
          <w:p w14:paraId="53235218"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0D11542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CD33CCB" w14:textId="77777777" w:rsidTr="000C7563">
        <w:trPr>
          <w:jc w:val="center"/>
        </w:trPr>
        <w:tc>
          <w:tcPr>
            <w:tcW w:w="4786" w:type="dxa"/>
            <w:vAlign w:val="center"/>
          </w:tcPr>
          <w:p w14:paraId="7C67F7B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2.5.2. Actores, participación y corresponsabilidad</w:t>
            </w:r>
          </w:p>
        </w:tc>
        <w:tc>
          <w:tcPr>
            <w:tcW w:w="900" w:type="dxa"/>
            <w:shd w:val="clear" w:color="auto" w:fill="D9EAD3"/>
            <w:vAlign w:val="center"/>
          </w:tcPr>
          <w:p w14:paraId="3B96D244"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240D49C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FBDAB2A" w14:textId="77777777" w:rsidTr="000C7563">
        <w:trPr>
          <w:jc w:val="center"/>
        </w:trPr>
        <w:tc>
          <w:tcPr>
            <w:tcW w:w="4786" w:type="dxa"/>
            <w:vAlign w:val="center"/>
          </w:tcPr>
          <w:p w14:paraId="3ECFFCC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2.5.3. Toma de decisiones y articulación institucional</w:t>
            </w:r>
          </w:p>
        </w:tc>
        <w:tc>
          <w:tcPr>
            <w:tcW w:w="900" w:type="dxa"/>
            <w:shd w:val="clear" w:color="auto" w:fill="D9EAD3"/>
            <w:vAlign w:val="center"/>
          </w:tcPr>
          <w:p w14:paraId="4C205D1E"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10A11C0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4692017" w14:textId="77777777" w:rsidTr="000C7563">
        <w:trPr>
          <w:jc w:val="center"/>
        </w:trPr>
        <w:tc>
          <w:tcPr>
            <w:tcW w:w="4786" w:type="dxa"/>
            <w:vAlign w:val="center"/>
          </w:tcPr>
          <w:p w14:paraId="7A5C239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2.5.4. Comunicación, transparencia, seguimiento y rendición de cuentas</w:t>
            </w:r>
          </w:p>
        </w:tc>
        <w:tc>
          <w:tcPr>
            <w:tcW w:w="900" w:type="dxa"/>
            <w:shd w:val="clear" w:color="auto" w:fill="D9EAD3"/>
            <w:vAlign w:val="center"/>
          </w:tcPr>
          <w:p w14:paraId="3BCDBCE2"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5ED3F4F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97251D5" w14:textId="77777777" w:rsidTr="000C7563">
        <w:trPr>
          <w:jc w:val="center"/>
        </w:trPr>
        <w:tc>
          <w:tcPr>
            <w:tcW w:w="4786" w:type="dxa"/>
            <w:vAlign w:val="center"/>
          </w:tcPr>
          <w:p w14:paraId="5000D7F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2.5.5. Articulación PEI–PMI–POA</w:t>
            </w:r>
          </w:p>
        </w:tc>
        <w:tc>
          <w:tcPr>
            <w:tcW w:w="900" w:type="dxa"/>
            <w:shd w:val="clear" w:color="auto" w:fill="D9EAD3"/>
            <w:vAlign w:val="center"/>
          </w:tcPr>
          <w:p w14:paraId="4B69EEC1"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39F93BA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35E9A59" w14:textId="77777777" w:rsidTr="000C7563">
        <w:trPr>
          <w:jc w:val="center"/>
        </w:trPr>
        <w:tc>
          <w:tcPr>
            <w:tcW w:w="4786" w:type="dxa"/>
            <w:vAlign w:val="center"/>
          </w:tcPr>
          <w:p w14:paraId="21BA1BE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2.6. Objetivos del PEI</w:t>
            </w:r>
          </w:p>
        </w:tc>
        <w:tc>
          <w:tcPr>
            <w:tcW w:w="900" w:type="dxa"/>
            <w:shd w:val="clear" w:color="auto" w:fill="D9EAD3"/>
            <w:vAlign w:val="center"/>
          </w:tcPr>
          <w:p w14:paraId="7BCCC68D"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79EA0F6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Objetivo general y objetivos específicos.</w:t>
            </w:r>
          </w:p>
        </w:tc>
      </w:tr>
      <w:tr w:rsidR="006D3833" w:rsidRPr="000C7563" w14:paraId="5169303A" w14:textId="77777777" w:rsidTr="000C7563">
        <w:trPr>
          <w:jc w:val="center"/>
        </w:trPr>
        <w:tc>
          <w:tcPr>
            <w:tcW w:w="4786" w:type="dxa"/>
            <w:vAlign w:val="center"/>
          </w:tcPr>
          <w:p w14:paraId="7F54026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2.7. Metas institucionales 2026–2031</w:t>
            </w:r>
          </w:p>
        </w:tc>
        <w:tc>
          <w:tcPr>
            <w:tcW w:w="900" w:type="dxa"/>
            <w:shd w:val="clear" w:color="auto" w:fill="D9EAD3"/>
            <w:vAlign w:val="center"/>
          </w:tcPr>
          <w:p w14:paraId="54ECFA7D" w14:textId="77777777" w:rsidR="006D3833" w:rsidRPr="009B5C01" w:rsidRDefault="0044643E" w:rsidP="000C7563">
            <w:pPr>
              <w:jc w:val="both"/>
              <w:rPr>
                <w:rFonts w:ascii="Arial Narrow" w:hAnsi="Arial Narrow"/>
                <w:sz w:val="14"/>
                <w:szCs w:val="18"/>
                <w:lang w:val="es-CO"/>
              </w:rPr>
            </w:pPr>
            <w:r w:rsidRPr="009B5C01">
              <w:rPr>
                <w:rFonts w:ascii="Arial Narrow" w:hAnsi="Arial Narrow"/>
                <w:b/>
                <w:sz w:val="14"/>
                <w:szCs w:val="18"/>
                <w:lang w:val="es-CO"/>
              </w:rPr>
              <w:t>APLICA</w:t>
            </w:r>
          </w:p>
        </w:tc>
        <w:tc>
          <w:tcPr>
            <w:tcW w:w="4610" w:type="dxa"/>
            <w:vAlign w:val="center"/>
          </w:tcPr>
          <w:p w14:paraId="22527BE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Metas estratégicas, metas anuales, indicadores y articulación con PMI/POA.</w:t>
            </w:r>
          </w:p>
        </w:tc>
      </w:tr>
    </w:tbl>
    <w:p w14:paraId="0A79B7D1"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3. GESTIÓN ACADÉMICA</w:t>
      </w:r>
    </w:p>
    <w:tbl>
      <w:tblPr>
        <w:tblStyle w:val="Tablaconcuadrcula"/>
        <w:tblW w:w="0" w:type="auto"/>
        <w:jc w:val="center"/>
        <w:tblLook w:val="04A0" w:firstRow="1" w:lastRow="0" w:firstColumn="1" w:lastColumn="0" w:noHBand="0" w:noVBand="1"/>
      </w:tblPr>
      <w:tblGrid>
        <w:gridCol w:w="4766"/>
        <w:gridCol w:w="1184"/>
        <w:gridCol w:w="4443"/>
      </w:tblGrid>
      <w:tr w:rsidR="006D3833" w:rsidRPr="000C7563" w14:paraId="657B942C" w14:textId="77777777" w:rsidTr="000C7563">
        <w:trPr>
          <w:jc w:val="center"/>
        </w:trPr>
        <w:tc>
          <w:tcPr>
            <w:tcW w:w="4928" w:type="dxa"/>
            <w:shd w:val="clear" w:color="auto" w:fill="D9EAF7"/>
            <w:vAlign w:val="center"/>
          </w:tcPr>
          <w:p w14:paraId="7A8D8BC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770" w:type="dxa"/>
            <w:shd w:val="clear" w:color="auto" w:fill="D9EAF7"/>
            <w:vAlign w:val="center"/>
          </w:tcPr>
          <w:p w14:paraId="2338AD6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598" w:type="dxa"/>
            <w:shd w:val="clear" w:color="auto" w:fill="D9EAF7"/>
            <w:vAlign w:val="center"/>
          </w:tcPr>
          <w:p w14:paraId="50624846"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66C6B0FA" w14:textId="77777777" w:rsidTr="000C7563">
        <w:trPr>
          <w:jc w:val="center"/>
        </w:trPr>
        <w:tc>
          <w:tcPr>
            <w:tcW w:w="4928" w:type="dxa"/>
            <w:vAlign w:val="center"/>
          </w:tcPr>
          <w:p w14:paraId="50F047A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 Lineamientos de la propuesta pedagógica y curricular</w:t>
            </w:r>
          </w:p>
        </w:tc>
        <w:tc>
          <w:tcPr>
            <w:tcW w:w="770" w:type="dxa"/>
            <w:shd w:val="clear" w:color="auto" w:fill="D9EAD3"/>
            <w:vAlign w:val="center"/>
          </w:tcPr>
          <w:p w14:paraId="2CF9D28C"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070F088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como marco curricular institucional.</w:t>
            </w:r>
          </w:p>
        </w:tc>
      </w:tr>
      <w:tr w:rsidR="006D3833" w:rsidRPr="000C7563" w14:paraId="1B53786A" w14:textId="77777777" w:rsidTr="000C7563">
        <w:trPr>
          <w:jc w:val="center"/>
        </w:trPr>
        <w:tc>
          <w:tcPr>
            <w:tcW w:w="4928" w:type="dxa"/>
            <w:vAlign w:val="center"/>
          </w:tcPr>
          <w:p w14:paraId="6F805EC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3.1.1. Formación integral y desarrollo integral</w:t>
            </w:r>
          </w:p>
        </w:tc>
        <w:tc>
          <w:tcPr>
            <w:tcW w:w="770" w:type="dxa"/>
            <w:shd w:val="clear" w:color="auto" w:fill="D9EAD3"/>
            <w:vAlign w:val="center"/>
          </w:tcPr>
          <w:p w14:paraId="2AC0F114"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6ED5E9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57872D5B" w14:textId="77777777" w:rsidTr="000C7563">
        <w:trPr>
          <w:jc w:val="center"/>
        </w:trPr>
        <w:tc>
          <w:tcPr>
            <w:tcW w:w="4928" w:type="dxa"/>
            <w:vAlign w:val="center"/>
          </w:tcPr>
          <w:p w14:paraId="6C3F4A0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3.1.2. Enfoque curricular y formación por competencias</w:t>
            </w:r>
          </w:p>
        </w:tc>
        <w:tc>
          <w:tcPr>
            <w:tcW w:w="770" w:type="dxa"/>
            <w:shd w:val="clear" w:color="auto" w:fill="D9EAD3"/>
            <w:vAlign w:val="center"/>
          </w:tcPr>
          <w:p w14:paraId="5306FDD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E4566D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D365865" w14:textId="77777777" w:rsidTr="000C7563">
        <w:trPr>
          <w:jc w:val="center"/>
        </w:trPr>
        <w:tc>
          <w:tcPr>
            <w:tcW w:w="4928" w:type="dxa"/>
            <w:vAlign w:val="center"/>
          </w:tcPr>
          <w:p w14:paraId="77E3E16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3.1.3. Formación ciudadana y desarrollo socioemocional</w:t>
            </w:r>
          </w:p>
        </w:tc>
        <w:tc>
          <w:tcPr>
            <w:tcW w:w="770" w:type="dxa"/>
            <w:shd w:val="clear" w:color="auto" w:fill="D9EAD3"/>
            <w:vAlign w:val="center"/>
          </w:tcPr>
          <w:p w14:paraId="7C4C564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797FFA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y articular con cátedras/proyectos.</w:t>
            </w:r>
          </w:p>
        </w:tc>
      </w:tr>
      <w:tr w:rsidR="006D3833" w:rsidRPr="000C7563" w14:paraId="75B190CC" w14:textId="77777777" w:rsidTr="000C7563">
        <w:trPr>
          <w:jc w:val="center"/>
        </w:trPr>
        <w:tc>
          <w:tcPr>
            <w:tcW w:w="4928" w:type="dxa"/>
            <w:vAlign w:val="center"/>
          </w:tcPr>
          <w:p w14:paraId="68E9E82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3.1.4. Pensamiento crítico, interdisciplinariedad y aprendizaje situado</w:t>
            </w:r>
          </w:p>
        </w:tc>
        <w:tc>
          <w:tcPr>
            <w:tcW w:w="770" w:type="dxa"/>
            <w:shd w:val="clear" w:color="auto" w:fill="D9EAD3"/>
            <w:vAlign w:val="center"/>
          </w:tcPr>
          <w:p w14:paraId="707C8C6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7523B3B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440F7A58" w14:textId="77777777" w:rsidTr="000C7563">
        <w:trPr>
          <w:jc w:val="center"/>
        </w:trPr>
        <w:tc>
          <w:tcPr>
            <w:tcW w:w="4928" w:type="dxa"/>
            <w:vAlign w:val="center"/>
          </w:tcPr>
          <w:p w14:paraId="380CD9E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3.1.5. Flexibilidad y pertinencia curricular</w:t>
            </w:r>
          </w:p>
        </w:tc>
        <w:tc>
          <w:tcPr>
            <w:tcW w:w="770" w:type="dxa"/>
            <w:shd w:val="clear" w:color="auto" w:fill="D9EAD3"/>
            <w:vAlign w:val="center"/>
          </w:tcPr>
          <w:p w14:paraId="6010F74B"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05EBD9C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90E86BD" w14:textId="77777777" w:rsidTr="000C7563">
        <w:trPr>
          <w:jc w:val="center"/>
        </w:trPr>
        <w:tc>
          <w:tcPr>
            <w:tcW w:w="4928" w:type="dxa"/>
            <w:vAlign w:val="center"/>
          </w:tcPr>
          <w:p w14:paraId="20D558E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3.1.6. Tecnología, ciudadanía digital y uso ético de IA</w:t>
            </w:r>
          </w:p>
        </w:tc>
        <w:tc>
          <w:tcPr>
            <w:tcW w:w="770" w:type="dxa"/>
            <w:shd w:val="clear" w:color="auto" w:fill="D9EAD3"/>
            <w:vAlign w:val="center"/>
          </w:tcPr>
          <w:p w14:paraId="33BFCAE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5FD853A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como orientación curricular institucional.</w:t>
            </w:r>
          </w:p>
        </w:tc>
      </w:tr>
      <w:tr w:rsidR="006D3833" w:rsidRPr="000C7563" w14:paraId="01E23E64" w14:textId="77777777" w:rsidTr="000C7563">
        <w:trPr>
          <w:jc w:val="center"/>
        </w:trPr>
        <w:tc>
          <w:tcPr>
            <w:tcW w:w="4928" w:type="dxa"/>
            <w:vAlign w:val="center"/>
          </w:tcPr>
          <w:p w14:paraId="0D53BC4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3.1.7. Proyecto de vida</w:t>
            </w:r>
          </w:p>
        </w:tc>
        <w:tc>
          <w:tcPr>
            <w:tcW w:w="770" w:type="dxa"/>
            <w:shd w:val="clear" w:color="auto" w:fill="D9EAD3"/>
            <w:vAlign w:val="center"/>
          </w:tcPr>
          <w:p w14:paraId="606BC64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1A2E97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6C03DA31" w14:textId="77777777" w:rsidTr="000C7563">
        <w:trPr>
          <w:jc w:val="center"/>
        </w:trPr>
        <w:tc>
          <w:tcPr>
            <w:tcW w:w="4928" w:type="dxa"/>
            <w:vAlign w:val="center"/>
          </w:tcPr>
          <w:p w14:paraId="5F80277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3.1.8. Casa común, educación ambiental y ética del cuidado</w:t>
            </w:r>
          </w:p>
        </w:tc>
        <w:tc>
          <w:tcPr>
            <w:tcW w:w="770" w:type="dxa"/>
            <w:shd w:val="clear" w:color="auto" w:fill="D9EAD3"/>
            <w:vAlign w:val="center"/>
          </w:tcPr>
          <w:p w14:paraId="5277EA36"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5D60F78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y articular con PRAE y nueva Circular 044 de 2026.</w:t>
            </w:r>
          </w:p>
        </w:tc>
      </w:tr>
      <w:tr w:rsidR="006D3833" w:rsidRPr="000C7563" w14:paraId="6548AB07" w14:textId="77777777" w:rsidTr="000C7563">
        <w:trPr>
          <w:jc w:val="center"/>
        </w:trPr>
        <w:tc>
          <w:tcPr>
            <w:tcW w:w="4928" w:type="dxa"/>
            <w:vAlign w:val="center"/>
          </w:tcPr>
          <w:p w14:paraId="6AD66AD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3.1.9. Transformación curricular hacia programación/software</w:t>
            </w:r>
          </w:p>
        </w:tc>
        <w:tc>
          <w:tcPr>
            <w:tcW w:w="770" w:type="dxa"/>
            <w:shd w:val="clear" w:color="auto" w:fill="D9EAD3"/>
            <w:vAlign w:val="center"/>
          </w:tcPr>
          <w:p w14:paraId="3ECD4FE9"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657F721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conforme a la oferta institucional y autorizaciones que correspondan.</w:t>
            </w:r>
          </w:p>
        </w:tc>
      </w:tr>
      <w:tr w:rsidR="006D3833" w:rsidRPr="000C7563" w14:paraId="45A1D18A" w14:textId="77777777" w:rsidTr="000C7563">
        <w:trPr>
          <w:jc w:val="center"/>
        </w:trPr>
        <w:tc>
          <w:tcPr>
            <w:tcW w:w="4928" w:type="dxa"/>
            <w:vAlign w:val="center"/>
          </w:tcPr>
          <w:p w14:paraId="2FD6211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3.2. Modelo y/o enfoque pedagógico</w:t>
            </w:r>
          </w:p>
        </w:tc>
        <w:tc>
          <w:tcPr>
            <w:tcW w:w="770" w:type="dxa"/>
            <w:shd w:val="clear" w:color="auto" w:fill="D9EAD3"/>
            <w:vAlign w:val="center"/>
          </w:tcPr>
          <w:p w14:paraId="44C0E26C"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36BB2C5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1CFC9FF" w14:textId="77777777" w:rsidTr="000C7563">
        <w:trPr>
          <w:jc w:val="center"/>
        </w:trPr>
        <w:tc>
          <w:tcPr>
            <w:tcW w:w="4928" w:type="dxa"/>
            <w:vAlign w:val="center"/>
          </w:tcPr>
          <w:p w14:paraId="6BF0683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3.2.1. Sistema Preventivo de Don Bosco</w:t>
            </w:r>
          </w:p>
        </w:tc>
        <w:tc>
          <w:tcPr>
            <w:tcW w:w="770" w:type="dxa"/>
            <w:shd w:val="clear" w:color="auto" w:fill="D9EAD3"/>
            <w:vAlign w:val="center"/>
          </w:tcPr>
          <w:p w14:paraId="00DB9C1E"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0400E7F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su relación con el modelo institucional.</w:t>
            </w:r>
          </w:p>
        </w:tc>
      </w:tr>
      <w:tr w:rsidR="006D3833" w:rsidRPr="000C7563" w14:paraId="2B39E62A" w14:textId="77777777" w:rsidTr="000C7563">
        <w:trPr>
          <w:jc w:val="center"/>
        </w:trPr>
        <w:tc>
          <w:tcPr>
            <w:tcW w:w="4928" w:type="dxa"/>
            <w:vAlign w:val="center"/>
          </w:tcPr>
          <w:p w14:paraId="0B8503C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3.2.2. Modelo pedagógico institucional</w:t>
            </w:r>
          </w:p>
        </w:tc>
        <w:tc>
          <w:tcPr>
            <w:tcW w:w="770" w:type="dxa"/>
            <w:shd w:val="clear" w:color="auto" w:fill="D9EAD3"/>
            <w:vAlign w:val="center"/>
          </w:tcPr>
          <w:p w14:paraId="08EDBB93"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341B7E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58BA0754" w14:textId="77777777" w:rsidTr="000C7563">
        <w:trPr>
          <w:jc w:val="center"/>
        </w:trPr>
        <w:tc>
          <w:tcPr>
            <w:tcW w:w="4928" w:type="dxa"/>
            <w:vAlign w:val="center"/>
          </w:tcPr>
          <w:p w14:paraId="673F9A0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3.2.3. Concepción de enseñanza, aprendizaje, roles, ambientes y metodologías</w:t>
            </w:r>
          </w:p>
        </w:tc>
        <w:tc>
          <w:tcPr>
            <w:tcW w:w="770" w:type="dxa"/>
            <w:shd w:val="clear" w:color="auto" w:fill="D9EAD3"/>
            <w:vAlign w:val="center"/>
          </w:tcPr>
          <w:p w14:paraId="0E051304"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73B7440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130C5182" w14:textId="77777777" w:rsidTr="000C7563">
        <w:trPr>
          <w:jc w:val="center"/>
        </w:trPr>
        <w:tc>
          <w:tcPr>
            <w:tcW w:w="4928" w:type="dxa"/>
            <w:vAlign w:val="center"/>
          </w:tcPr>
          <w:p w14:paraId="73B7F74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3.2.4. Evaluación dentro del modelo pedagógico</w:t>
            </w:r>
          </w:p>
        </w:tc>
        <w:tc>
          <w:tcPr>
            <w:tcW w:w="770" w:type="dxa"/>
            <w:shd w:val="clear" w:color="auto" w:fill="D9EAD3"/>
            <w:vAlign w:val="center"/>
          </w:tcPr>
          <w:p w14:paraId="73976AB6"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2E5C03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Síntesis; remitir al SIEE.</w:t>
            </w:r>
          </w:p>
        </w:tc>
      </w:tr>
      <w:tr w:rsidR="006D3833" w:rsidRPr="000C7563" w14:paraId="106B3E65" w14:textId="77777777" w:rsidTr="000C7563">
        <w:trPr>
          <w:jc w:val="center"/>
        </w:trPr>
        <w:tc>
          <w:tcPr>
            <w:tcW w:w="4928" w:type="dxa"/>
            <w:vAlign w:val="center"/>
          </w:tcPr>
          <w:p w14:paraId="5A9F92E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 Plan de estudios</w:t>
            </w:r>
          </w:p>
        </w:tc>
        <w:tc>
          <w:tcPr>
            <w:tcW w:w="770" w:type="dxa"/>
            <w:shd w:val="clear" w:color="auto" w:fill="D9EAD3"/>
            <w:vAlign w:val="center"/>
          </w:tcPr>
          <w:p w14:paraId="36D4C932"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C374BF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estructura general; anexar o vincular documentos extensos.</w:t>
            </w:r>
          </w:p>
        </w:tc>
      </w:tr>
      <w:tr w:rsidR="006D3833" w:rsidRPr="000C7563" w14:paraId="69ED571D" w14:textId="77777777" w:rsidTr="000C7563">
        <w:trPr>
          <w:jc w:val="center"/>
        </w:trPr>
        <w:tc>
          <w:tcPr>
            <w:tcW w:w="4928" w:type="dxa"/>
            <w:vAlign w:val="center"/>
          </w:tcPr>
          <w:p w14:paraId="7D456A7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3.3.1. Educación inicial/transición</w:t>
            </w:r>
          </w:p>
        </w:tc>
        <w:tc>
          <w:tcPr>
            <w:tcW w:w="770" w:type="dxa"/>
            <w:shd w:val="clear" w:color="auto" w:fill="D9EAD3"/>
            <w:vAlign w:val="center"/>
          </w:tcPr>
          <w:p w14:paraId="6B12B697"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7F3AAD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Según oferta real del Colegio.</w:t>
            </w:r>
          </w:p>
        </w:tc>
      </w:tr>
      <w:tr w:rsidR="006D3833" w:rsidRPr="000C7563" w14:paraId="504B2085" w14:textId="77777777" w:rsidTr="000C7563">
        <w:trPr>
          <w:jc w:val="center"/>
        </w:trPr>
        <w:tc>
          <w:tcPr>
            <w:tcW w:w="4928" w:type="dxa"/>
            <w:vAlign w:val="center"/>
          </w:tcPr>
          <w:p w14:paraId="5133D40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3.3.2. Básica primaria</w:t>
            </w:r>
          </w:p>
        </w:tc>
        <w:tc>
          <w:tcPr>
            <w:tcW w:w="770" w:type="dxa"/>
            <w:shd w:val="clear" w:color="auto" w:fill="D9EAD3"/>
            <w:vAlign w:val="center"/>
          </w:tcPr>
          <w:p w14:paraId="4C5A8209"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73B7D8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806A44F" w14:textId="77777777" w:rsidTr="000C7563">
        <w:trPr>
          <w:jc w:val="center"/>
        </w:trPr>
        <w:tc>
          <w:tcPr>
            <w:tcW w:w="4928" w:type="dxa"/>
            <w:vAlign w:val="center"/>
          </w:tcPr>
          <w:p w14:paraId="6D2B79E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3.3.3. Básica secundaria</w:t>
            </w:r>
          </w:p>
        </w:tc>
        <w:tc>
          <w:tcPr>
            <w:tcW w:w="770" w:type="dxa"/>
            <w:shd w:val="clear" w:color="auto" w:fill="D9EAD3"/>
            <w:vAlign w:val="center"/>
          </w:tcPr>
          <w:p w14:paraId="37F0D98E"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DD6E47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758D6A5E" w14:textId="77777777" w:rsidTr="000C7563">
        <w:trPr>
          <w:jc w:val="center"/>
        </w:trPr>
        <w:tc>
          <w:tcPr>
            <w:tcW w:w="4928" w:type="dxa"/>
            <w:vAlign w:val="center"/>
          </w:tcPr>
          <w:p w14:paraId="21DA3BB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3.3.4. Educación media</w:t>
            </w:r>
          </w:p>
        </w:tc>
        <w:tc>
          <w:tcPr>
            <w:tcW w:w="770" w:type="dxa"/>
            <w:shd w:val="clear" w:color="auto" w:fill="D9EAD3"/>
            <w:vAlign w:val="center"/>
          </w:tcPr>
          <w:p w14:paraId="4C310311"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0F4F702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300B17B1" w14:textId="77777777" w:rsidTr="000C7563">
        <w:trPr>
          <w:jc w:val="center"/>
        </w:trPr>
        <w:tc>
          <w:tcPr>
            <w:tcW w:w="4928" w:type="dxa"/>
            <w:vAlign w:val="center"/>
          </w:tcPr>
          <w:p w14:paraId="4D3683D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3.3.5. Áreas, asignaturas e intensidades horarias</w:t>
            </w:r>
          </w:p>
        </w:tc>
        <w:tc>
          <w:tcPr>
            <w:tcW w:w="770" w:type="dxa"/>
            <w:shd w:val="clear" w:color="auto" w:fill="D9EAD3"/>
            <w:vAlign w:val="center"/>
          </w:tcPr>
          <w:p w14:paraId="3F6BE9E1"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9F8275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Síntesis en PEI; detalle en plan de estudios.</w:t>
            </w:r>
          </w:p>
        </w:tc>
      </w:tr>
      <w:tr w:rsidR="006D3833" w:rsidRPr="000C7563" w14:paraId="43BC1E03" w14:textId="77777777" w:rsidTr="000C7563">
        <w:trPr>
          <w:jc w:val="center"/>
        </w:trPr>
        <w:tc>
          <w:tcPr>
            <w:tcW w:w="4928" w:type="dxa"/>
            <w:vAlign w:val="center"/>
          </w:tcPr>
          <w:p w14:paraId="3498B34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3.3.6. Mallas curriculares</w:t>
            </w:r>
          </w:p>
        </w:tc>
        <w:tc>
          <w:tcPr>
            <w:tcW w:w="770" w:type="dxa"/>
            <w:shd w:val="clear" w:color="auto" w:fill="D9EAF7"/>
            <w:vAlign w:val="center"/>
          </w:tcPr>
          <w:p w14:paraId="61225354"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VA EN OTRO DOCUMENTO</w:t>
            </w:r>
          </w:p>
        </w:tc>
        <w:tc>
          <w:tcPr>
            <w:tcW w:w="4598" w:type="dxa"/>
            <w:vAlign w:val="center"/>
          </w:tcPr>
          <w:p w14:paraId="7CE3A19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Documento/anexo vinculado.</w:t>
            </w:r>
          </w:p>
        </w:tc>
      </w:tr>
      <w:tr w:rsidR="006D3833" w:rsidRPr="000C7563" w14:paraId="5C1606A2" w14:textId="77777777" w:rsidTr="000C7563">
        <w:trPr>
          <w:jc w:val="center"/>
        </w:trPr>
        <w:tc>
          <w:tcPr>
            <w:tcW w:w="4928" w:type="dxa"/>
            <w:vAlign w:val="center"/>
          </w:tcPr>
          <w:p w14:paraId="22D83D6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3.3.7. Proyección de programación/software</w:t>
            </w:r>
          </w:p>
        </w:tc>
        <w:tc>
          <w:tcPr>
            <w:tcW w:w="770" w:type="dxa"/>
            <w:shd w:val="clear" w:color="auto" w:fill="D9EAD3"/>
            <w:vAlign w:val="center"/>
          </w:tcPr>
          <w:p w14:paraId="5CB91407"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342286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0EF65E2B" w14:textId="77777777" w:rsidTr="000C7563">
        <w:trPr>
          <w:jc w:val="center"/>
        </w:trPr>
        <w:tc>
          <w:tcPr>
            <w:tcW w:w="4928" w:type="dxa"/>
            <w:vAlign w:val="center"/>
          </w:tcPr>
          <w:p w14:paraId="54096CA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 Proyectos pedagógicos transversales y cátedras</w:t>
            </w:r>
          </w:p>
        </w:tc>
        <w:tc>
          <w:tcPr>
            <w:tcW w:w="770" w:type="dxa"/>
            <w:shd w:val="clear" w:color="auto" w:fill="D9EAD3"/>
            <w:vAlign w:val="center"/>
          </w:tcPr>
          <w:p w14:paraId="089A7A3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950771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Relacionar en el PEI y vincular proyectos completos.</w:t>
            </w:r>
          </w:p>
        </w:tc>
      </w:tr>
      <w:tr w:rsidR="006D3833" w:rsidRPr="000C7563" w14:paraId="17FA722B" w14:textId="77777777" w:rsidTr="000C7563">
        <w:trPr>
          <w:jc w:val="center"/>
        </w:trPr>
        <w:tc>
          <w:tcPr>
            <w:tcW w:w="4928" w:type="dxa"/>
            <w:vAlign w:val="center"/>
          </w:tcPr>
          <w:p w14:paraId="1C8747C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3.4.1. PRAE / Educación ambiental</w:t>
            </w:r>
          </w:p>
        </w:tc>
        <w:tc>
          <w:tcPr>
            <w:tcW w:w="770" w:type="dxa"/>
            <w:shd w:val="clear" w:color="auto" w:fill="D9EAD3"/>
            <w:vAlign w:val="center"/>
          </w:tcPr>
          <w:p w14:paraId="0CDA5573"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F0CC55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Articular ética del cuidado, biodiversidad y bienestar animal conforme a Circular 044 de 4 de agosto de 2026.</w:t>
            </w:r>
          </w:p>
        </w:tc>
      </w:tr>
      <w:tr w:rsidR="006D3833" w:rsidRPr="000C7563" w14:paraId="180A1496" w14:textId="77777777" w:rsidTr="000C7563">
        <w:trPr>
          <w:jc w:val="center"/>
        </w:trPr>
        <w:tc>
          <w:tcPr>
            <w:tcW w:w="4928" w:type="dxa"/>
            <w:vAlign w:val="center"/>
          </w:tcPr>
          <w:p w14:paraId="7DFAA8D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3.4.2. Democracia y Derechos Humanos</w:t>
            </w:r>
          </w:p>
        </w:tc>
        <w:tc>
          <w:tcPr>
            <w:tcW w:w="770" w:type="dxa"/>
            <w:shd w:val="clear" w:color="auto" w:fill="D9EAD3"/>
            <w:vAlign w:val="center"/>
          </w:tcPr>
          <w:p w14:paraId="142D574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A79A70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7D0384E3" w14:textId="77777777" w:rsidTr="000C7563">
        <w:trPr>
          <w:jc w:val="center"/>
        </w:trPr>
        <w:tc>
          <w:tcPr>
            <w:tcW w:w="4928" w:type="dxa"/>
            <w:vAlign w:val="center"/>
          </w:tcPr>
          <w:p w14:paraId="55C46BD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3.4.3. Educación Sexual y Construcción de Ciudadanía</w:t>
            </w:r>
          </w:p>
        </w:tc>
        <w:tc>
          <w:tcPr>
            <w:tcW w:w="770" w:type="dxa"/>
            <w:shd w:val="clear" w:color="auto" w:fill="D9EAD3"/>
            <w:vAlign w:val="center"/>
          </w:tcPr>
          <w:p w14:paraId="6B69535E"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2B0358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0E615635" w14:textId="77777777" w:rsidTr="000C7563">
        <w:trPr>
          <w:jc w:val="center"/>
        </w:trPr>
        <w:tc>
          <w:tcPr>
            <w:tcW w:w="4928" w:type="dxa"/>
            <w:vAlign w:val="center"/>
          </w:tcPr>
          <w:p w14:paraId="0B0E05C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3.4.4. Aprovechamiento del Tiempo Libre</w:t>
            </w:r>
          </w:p>
        </w:tc>
        <w:tc>
          <w:tcPr>
            <w:tcW w:w="770" w:type="dxa"/>
            <w:shd w:val="clear" w:color="auto" w:fill="D9EAD3"/>
            <w:vAlign w:val="center"/>
          </w:tcPr>
          <w:p w14:paraId="34009350"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5202CB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10330E4A" w14:textId="77777777" w:rsidTr="000C7563">
        <w:trPr>
          <w:jc w:val="center"/>
        </w:trPr>
        <w:tc>
          <w:tcPr>
            <w:tcW w:w="4928" w:type="dxa"/>
            <w:vAlign w:val="center"/>
          </w:tcPr>
          <w:p w14:paraId="4734F94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3.4.5. Educación Vial</w:t>
            </w:r>
          </w:p>
        </w:tc>
        <w:tc>
          <w:tcPr>
            <w:tcW w:w="770" w:type="dxa"/>
            <w:shd w:val="clear" w:color="auto" w:fill="D9EAD3"/>
            <w:vAlign w:val="center"/>
          </w:tcPr>
          <w:p w14:paraId="564C2AAD"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30E21C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152CCD9A" w14:textId="77777777" w:rsidTr="000C7563">
        <w:trPr>
          <w:jc w:val="center"/>
        </w:trPr>
        <w:tc>
          <w:tcPr>
            <w:tcW w:w="4928" w:type="dxa"/>
            <w:vAlign w:val="center"/>
          </w:tcPr>
          <w:p w14:paraId="11B7E07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3.4.6. Lectura, Escritura y Oralidad</w:t>
            </w:r>
          </w:p>
        </w:tc>
        <w:tc>
          <w:tcPr>
            <w:tcW w:w="770" w:type="dxa"/>
            <w:shd w:val="clear" w:color="auto" w:fill="D9EAD3"/>
            <w:vAlign w:val="center"/>
          </w:tcPr>
          <w:p w14:paraId="5629DAF7"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EC20B0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415485D2" w14:textId="77777777" w:rsidTr="000C7563">
        <w:trPr>
          <w:jc w:val="center"/>
        </w:trPr>
        <w:tc>
          <w:tcPr>
            <w:tcW w:w="4928" w:type="dxa"/>
            <w:vAlign w:val="center"/>
          </w:tcPr>
          <w:p w14:paraId="72D8552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3.4.7. Cátedra de Paz</w:t>
            </w:r>
          </w:p>
        </w:tc>
        <w:tc>
          <w:tcPr>
            <w:tcW w:w="770" w:type="dxa"/>
            <w:shd w:val="clear" w:color="auto" w:fill="D9EAD3"/>
            <w:vAlign w:val="center"/>
          </w:tcPr>
          <w:p w14:paraId="70487D1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7F3717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0A8C003E" w14:textId="77777777" w:rsidTr="000C7563">
        <w:trPr>
          <w:jc w:val="center"/>
        </w:trPr>
        <w:tc>
          <w:tcPr>
            <w:tcW w:w="4928" w:type="dxa"/>
            <w:vAlign w:val="center"/>
          </w:tcPr>
          <w:p w14:paraId="629EADD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3.4.8. Estudios Afrocolombianos</w:t>
            </w:r>
          </w:p>
        </w:tc>
        <w:tc>
          <w:tcPr>
            <w:tcW w:w="770" w:type="dxa"/>
            <w:shd w:val="clear" w:color="auto" w:fill="D9EAD3"/>
            <w:vAlign w:val="center"/>
          </w:tcPr>
          <w:p w14:paraId="7C80082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56C6252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2C8C561E" w14:textId="77777777" w:rsidTr="000C7563">
        <w:trPr>
          <w:jc w:val="center"/>
        </w:trPr>
        <w:tc>
          <w:tcPr>
            <w:tcW w:w="4928" w:type="dxa"/>
            <w:vAlign w:val="center"/>
          </w:tcPr>
          <w:p w14:paraId="37F2116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3.4.9. Educación Económica y Financiera</w:t>
            </w:r>
          </w:p>
        </w:tc>
        <w:tc>
          <w:tcPr>
            <w:tcW w:w="770" w:type="dxa"/>
            <w:shd w:val="clear" w:color="auto" w:fill="D9EAD3"/>
            <w:vAlign w:val="center"/>
          </w:tcPr>
          <w:p w14:paraId="5C92962D"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7E981C8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125446B2" w14:textId="77777777" w:rsidTr="000C7563">
        <w:trPr>
          <w:jc w:val="center"/>
        </w:trPr>
        <w:tc>
          <w:tcPr>
            <w:tcW w:w="4928" w:type="dxa"/>
            <w:vAlign w:val="center"/>
          </w:tcPr>
          <w:p w14:paraId="1ED0915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3.4.10. Cultura del Emprendimiento</w:t>
            </w:r>
          </w:p>
        </w:tc>
        <w:tc>
          <w:tcPr>
            <w:tcW w:w="770" w:type="dxa"/>
            <w:shd w:val="clear" w:color="auto" w:fill="D9EAD3"/>
            <w:vAlign w:val="center"/>
          </w:tcPr>
          <w:p w14:paraId="4264ABA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2B19A82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46A83B72" w14:textId="77777777" w:rsidTr="000C7563">
        <w:trPr>
          <w:jc w:val="center"/>
        </w:trPr>
        <w:tc>
          <w:tcPr>
            <w:tcW w:w="4928" w:type="dxa"/>
            <w:vAlign w:val="center"/>
          </w:tcPr>
          <w:p w14:paraId="4628D76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3.4.11. Cátedra de Soacha</w:t>
            </w:r>
          </w:p>
        </w:tc>
        <w:tc>
          <w:tcPr>
            <w:tcW w:w="770" w:type="dxa"/>
            <w:shd w:val="clear" w:color="auto" w:fill="D9EAD3"/>
            <w:vAlign w:val="center"/>
          </w:tcPr>
          <w:p w14:paraId="27DD7CB7"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7706459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Desarrollar/vincular.</w:t>
            </w:r>
          </w:p>
        </w:tc>
      </w:tr>
      <w:tr w:rsidR="006D3833" w:rsidRPr="000C7563" w14:paraId="647DF4D2" w14:textId="77777777" w:rsidTr="000C7563">
        <w:trPr>
          <w:jc w:val="center"/>
        </w:trPr>
        <w:tc>
          <w:tcPr>
            <w:tcW w:w="4928" w:type="dxa"/>
            <w:vAlign w:val="center"/>
          </w:tcPr>
          <w:p w14:paraId="3EFD67D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3.4.12. Educación Socioemocional</w:t>
            </w:r>
          </w:p>
        </w:tc>
        <w:tc>
          <w:tcPr>
            <w:tcW w:w="770" w:type="dxa"/>
            <w:shd w:val="clear" w:color="auto" w:fill="D9EAD3"/>
            <w:vAlign w:val="center"/>
          </w:tcPr>
          <w:p w14:paraId="1A85A4BC"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40D7CE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como componente curricular/cátedra según organización institucional.</w:t>
            </w:r>
          </w:p>
        </w:tc>
      </w:tr>
      <w:tr w:rsidR="006D3833" w:rsidRPr="000C7563" w14:paraId="46256DE5" w14:textId="77777777" w:rsidTr="000C7563">
        <w:trPr>
          <w:jc w:val="center"/>
        </w:trPr>
        <w:tc>
          <w:tcPr>
            <w:tcW w:w="4928" w:type="dxa"/>
            <w:vAlign w:val="center"/>
          </w:tcPr>
          <w:p w14:paraId="4F2617F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3.5. Inclusión y flexibilización curricular</w:t>
            </w:r>
          </w:p>
        </w:tc>
        <w:tc>
          <w:tcPr>
            <w:tcW w:w="770" w:type="dxa"/>
            <w:shd w:val="clear" w:color="auto" w:fill="D9EAD3"/>
            <w:vAlign w:val="center"/>
          </w:tcPr>
          <w:p w14:paraId="0373673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7D4B205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702EDE5A" w14:textId="77777777" w:rsidTr="000C7563">
        <w:trPr>
          <w:jc w:val="center"/>
        </w:trPr>
        <w:tc>
          <w:tcPr>
            <w:tcW w:w="4928" w:type="dxa"/>
            <w:vAlign w:val="center"/>
          </w:tcPr>
          <w:p w14:paraId="24F5C96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3.5.1. DUA</w:t>
            </w:r>
          </w:p>
        </w:tc>
        <w:tc>
          <w:tcPr>
            <w:tcW w:w="770" w:type="dxa"/>
            <w:shd w:val="clear" w:color="auto" w:fill="D9EAD3"/>
            <w:vAlign w:val="center"/>
          </w:tcPr>
          <w:p w14:paraId="043D2F4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3A4B274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1046C66B" w14:textId="77777777" w:rsidTr="000C7563">
        <w:trPr>
          <w:jc w:val="center"/>
        </w:trPr>
        <w:tc>
          <w:tcPr>
            <w:tcW w:w="4928" w:type="dxa"/>
            <w:vAlign w:val="center"/>
          </w:tcPr>
          <w:p w14:paraId="511523C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3.5.2. Ajustes razonables y PIAR</w:t>
            </w:r>
          </w:p>
        </w:tc>
        <w:tc>
          <w:tcPr>
            <w:tcW w:w="770" w:type="dxa"/>
            <w:shd w:val="clear" w:color="auto" w:fill="D9EAD3"/>
            <w:vAlign w:val="center"/>
          </w:tcPr>
          <w:p w14:paraId="330B21C0"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4D1A980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instrumentos completos según corresponda.</w:t>
            </w:r>
          </w:p>
        </w:tc>
      </w:tr>
      <w:tr w:rsidR="006D3833" w:rsidRPr="000C7563" w14:paraId="4F41DFA7" w14:textId="77777777" w:rsidTr="000C7563">
        <w:trPr>
          <w:jc w:val="center"/>
        </w:trPr>
        <w:tc>
          <w:tcPr>
            <w:tcW w:w="4928" w:type="dxa"/>
            <w:vAlign w:val="center"/>
          </w:tcPr>
          <w:p w14:paraId="0636BF1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3.5.3. Flexibilización curricular</w:t>
            </w:r>
          </w:p>
        </w:tc>
        <w:tc>
          <w:tcPr>
            <w:tcW w:w="770" w:type="dxa"/>
            <w:shd w:val="clear" w:color="auto" w:fill="D9EAD3"/>
            <w:vAlign w:val="center"/>
          </w:tcPr>
          <w:p w14:paraId="7D4E262D"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598" w:type="dxa"/>
            <w:vAlign w:val="center"/>
          </w:tcPr>
          <w:p w14:paraId="3A1B957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criterios.</w:t>
            </w:r>
          </w:p>
        </w:tc>
      </w:tr>
      <w:tr w:rsidR="006D3833" w:rsidRPr="000C7563" w14:paraId="6DB56824" w14:textId="77777777" w:rsidTr="000C7563">
        <w:trPr>
          <w:jc w:val="center"/>
        </w:trPr>
        <w:tc>
          <w:tcPr>
            <w:tcW w:w="4928" w:type="dxa"/>
            <w:vAlign w:val="center"/>
          </w:tcPr>
          <w:p w14:paraId="2D2DF95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3.6. SIEE</w:t>
            </w:r>
          </w:p>
        </w:tc>
        <w:tc>
          <w:tcPr>
            <w:tcW w:w="770" w:type="dxa"/>
            <w:shd w:val="clear" w:color="auto" w:fill="D9EAF7"/>
            <w:vAlign w:val="center"/>
          </w:tcPr>
          <w:p w14:paraId="57C23E43"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598" w:type="dxa"/>
            <w:vAlign w:val="center"/>
          </w:tcPr>
          <w:p w14:paraId="51DB862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En PEI: concepción y articulación. Documento completo: SIEE institucional.</w:t>
            </w:r>
          </w:p>
        </w:tc>
      </w:tr>
      <w:tr w:rsidR="006D3833" w:rsidRPr="000C7563" w14:paraId="7A475979" w14:textId="77777777" w:rsidTr="000C7563">
        <w:trPr>
          <w:jc w:val="center"/>
        </w:trPr>
        <w:tc>
          <w:tcPr>
            <w:tcW w:w="4928" w:type="dxa"/>
            <w:vAlign w:val="center"/>
          </w:tcPr>
          <w:p w14:paraId="63692A3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3.6.1. Concepción institucional de evaluación</w:t>
            </w:r>
          </w:p>
        </w:tc>
        <w:tc>
          <w:tcPr>
            <w:tcW w:w="770" w:type="dxa"/>
            <w:shd w:val="clear" w:color="auto" w:fill="D9EAD3"/>
            <w:vAlign w:val="center"/>
          </w:tcPr>
          <w:p w14:paraId="54851A48"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14E0CA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Síntesis en PEI.</w:t>
            </w:r>
          </w:p>
        </w:tc>
      </w:tr>
      <w:tr w:rsidR="006D3833" w:rsidRPr="000C7563" w14:paraId="1330EAC7" w14:textId="77777777" w:rsidTr="000C7563">
        <w:trPr>
          <w:trHeight w:val="50"/>
          <w:jc w:val="center"/>
        </w:trPr>
        <w:tc>
          <w:tcPr>
            <w:tcW w:w="4928" w:type="dxa"/>
            <w:vAlign w:val="center"/>
          </w:tcPr>
          <w:p w14:paraId="1E4060C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3.6.2. Articulación SIEE–modelo pedagógico</w:t>
            </w:r>
          </w:p>
        </w:tc>
        <w:tc>
          <w:tcPr>
            <w:tcW w:w="770" w:type="dxa"/>
            <w:shd w:val="clear" w:color="auto" w:fill="D9EAD3"/>
            <w:vAlign w:val="center"/>
          </w:tcPr>
          <w:p w14:paraId="26CCB83D"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4598" w:type="dxa"/>
            <w:vAlign w:val="center"/>
          </w:tcPr>
          <w:p w14:paraId="16C4B3C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Síntesis en PEI.</w:t>
            </w:r>
          </w:p>
        </w:tc>
      </w:tr>
      <w:tr w:rsidR="006D3833" w:rsidRPr="000C7563" w14:paraId="3430A2C3" w14:textId="77777777" w:rsidTr="000C7563">
        <w:trPr>
          <w:jc w:val="center"/>
        </w:trPr>
        <w:tc>
          <w:tcPr>
            <w:tcW w:w="4928" w:type="dxa"/>
            <w:vAlign w:val="center"/>
          </w:tcPr>
          <w:p w14:paraId="56AB8AD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3.6.3. Enlace al SIEE</w:t>
            </w:r>
          </w:p>
        </w:tc>
        <w:tc>
          <w:tcPr>
            <w:tcW w:w="770" w:type="dxa"/>
            <w:shd w:val="clear" w:color="auto" w:fill="D9EAF7"/>
            <w:vAlign w:val="center"/>
          </w:tcPr>
          <w:p w14:paraId="0DFA3CF0" w14:textId="77777777" w:rsidR="006D3833" w:rsidRPr="000C7563" w:rsidRDefault="0044643E" w:rsidP="000C7563">
            <w:pPr>
              <w:jc w:val="both"/>
              <w:rPr>
                <w:rFonts w:ascii="Arial Narrow" w:hAnsi="Arial Narrow"/>
                <w:lang w:val="es-CO"/>
              </w:rPr>
            </w:pPr>
            <w:r w:rsidRPr="000C7563">
              <w:rPr>
                <w:rFonts w:ascii="Arial Narrow" w:hAnsi="Arial Narrow"/>
                <w:b/>
                <w:sz w:val="16"/>
                <w:szCs w:val="20"/>
                <w:lang w:val="es-CO"/>
              </w:rPr>
              <w:t>VA EN OTRO DOCUMENTO</w:t>
            </w:r>
          </w:p>
        </w:tc>
        <w:tc>
          <w:tcPr>
            <w:tcW w:w="4598" w:type="dxa"/>
            <w:vAlign w:val="center"/>
          </w:tcPr>
          <w:p w14:paraId="54008D1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Vincular documento vigente.</w:t>
            </w:r>
          </w:p>
        </w:tc>
      </w:tr>
    </w:tbl>
    <w:p w14:paraId="7724098B"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4. GESTIÓN DE LA COMUNIDAD</w:t>
      </w:r>
    </w:p>
    <w:tbl>
      <w:tblPr>
        <w:tblStyle w:val="Tablaconcuadrcula"/>
        <w:tblW w:w="0" w:type="auto"/>
        <w:jc w:val="center"/>
        <w:tblLook w:val="04A0" w:firstRow="1" w:lastRow="0" w:firstColumn="1" w:lastColumn="0" w:noHBand="0" w:noVBand="1"/>
      </w:tblPr>
      <w:tblGrid>
        <w:gridCol w:w="4489"/>
        <w:gridCol w:w="1185"/>
        <w:gridCol w:w="4622"/>
      </w:tblGrid>
      <w:tr w:rsidR="006D3833" w:rsidRPr="000C7563" w14:paraId="79742B23" w14:textId="77777777" w:rsidTr="000C7563">
        <w:trPr>
          <w:jc w:val="center"/>
        </w:trPr>
        <w:tc>
          <w:tcPr>
            <w:tcW w:w="4489" w:type="dxa"/>
            <w:shd w:val="clear" w:color="auto" w:fill="D9EAF7"/>
            <w:vAlign w:val="center"/>
          </w:tcPr>
          <w:p w14:paraId="3C8F20D1"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185" w:type="dxa"/>
            <w:shd w:val="clear" w:color="auto" w:fill="D9EAF7"/>
            <w:vAlign w:val="center"/>
          </w:tcPr>
          <w:p w14:paraId="59EACD90"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622" w:type="dxa"/>
            <w:shd w:val="clear" w:color="auto" w:fill="D9EAF7"/>
            <w:vAlign w:val="center"/>
          </w:tcPr>
          <w:p w14:paraId="1FDCECC6"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501911F7" w14:textId="77777777" w:rsidTr="000C7563">
        <w:trPr>
          <w:jc w:val="center"/>
        </w:trPr>
        <w:tc>
          <w:tcPr>
            <w:tcW w:w="4489" w:type="dxa"/>
            <w:vAlign w:val="center"/>
          </w:tcPr>
          <w:p w14:paraId="78A7DB4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4.1. Manual de Convivencia</w:t>
            </w:r>
          </w:p>
        </w:tc>
        <w:tc>
          <w:tcPr>
            <w:tcW w:w="1185" w:type="dxa"/>
            <w:shd w:val="clear" w:color="auto" w:fill="D9EAF7"/>
            <w:vAlign w:val="center"/>
          </w:tcPr>
          <w:p w14:paraId="5A94B691"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2" w:type="dxa"/>
            <w:vAlign w:val="center"/>
          </w:tcPr>
          <w:p w14:paraId="162CCF4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En PEI: propósito y articulación. Documento completo independiente.</w:t>
            </w:r>
          </w:p>
        </w:tc>
      </w:tr>
      <w:tr w:rsidR="006D3833" w:rsidRPr="000C7563" w14:paraId="2AF2855C" w14:textId="77777777" w:rsidTr="000C7563">
        <w:trPr>
          <w:jc w:val="center"/>
        </w:trPr>
        <w:tc>
          <w:tcPr>
            <w:tcW w:w="4489" w:type="dxa"/>
            <w:vAlign w:val="center"/>
          </w:tcPr>
          <w:p w14:paraId="6CD3008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4.2. Gobierno Escolar e instancias de participación</w:t>
            </w:r>
          </w:p>
        </w:tc>
        <w:tc>
          <w:tcPr>
            <w:tcW w:w="1185" w:type="dxa"/>
            <w:shd w:val="clear" w:color="auto" w:fill="D9EAF7"/>
            <w:vAlign w:val="center"/>
          </w:tcPr>
          <w:p w14:paraId="75C8260A"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2" w:type="dxa"/>
            <w:vAlign w:val="center"/>
          </w:tcPr>
          <w:p w14:paraId="1A68362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Se referencia en PEI y se desarrolla en el Manual de Convivencia según estructura institucional.</w:t>
            </w:r>
          </w:p>
        </w:tc>
      </w:tr>
      <w:tr w:rsidR="006D3833" w:rsidRPr="000C7563" w14:paraId="4EEF6D0E" w14:textId="77777777" w:rsidTr="000C7563">
        <w:trPr>
          <w:jc w:val="center"/>
        </w:trPr>
        <w:tc>
          <w:tcPr>
            <w:tcW w:w="4489" w:type="dxa"/>
            <w:vAlign w:val="center"/>
          </w:tcPr>
          <w:p w14:paraId="34F2D25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4.2.1. Consejo Directivo, Consejo Académico, Rectoría y demás instancias</w:t>
            </w:r>
          </w:p>
        </w:tc>
        <w:tc>
          <w:tcPr>
            <w:tcW w:w="1185" w:type="dxa"/>
            <w:shd w:val="clear" w:color="auto" w:fill="D9EAF7"/>
            <w:vAlign w:val="center"/>
          </w:tcPr>
          <w:p w14:paraId="627B5A98"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2" w:type="dxa"/>
            <w:vAlign w:val="center"/>
          </w:tcPr>
          <w:p w14:paraId="314F6C0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Composición, funciones, elección y mecanismos: Manual de Convivencia/documentos institucionales.</w:t>
            </w:r>
          </w:p>
        </w:tc>
      </w:tr>
      <w:tr w:rsidR="006D3833" w:rsidRPr="000C7563" w14:paraId="3501E5BD" w14:textId="77777777" w:rsidTr="000C7563">
        <w:trPr>
          <w:jc w:val="center"/>
        </w:trPr>
        <w:tc>
          <w:tcPr>
            <w:tcW w:w="4489" w:type="dxa"/>
            <w:vAlign w:val="center"/>
          </w:tcPr>
          <w:p w14:paraId="5237943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4.3. Procesos de articulación</w:t>
            </w:r>
          </w:p>
        </w:tc>
        <w:tc>
          <w:tcPr>
            <w:tcW w:w="1185" w:type="dxa"/>
            <w:shd w:val="clear" w:color="auto" w:fill="D9EAD3"/>
            <w:vAlign w:val="center"/>
          </w:tcPr>
          <w:p w14:paraId="393EE66A"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3D1A4CD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alianzas reales y procesos de articulación.</w:t>
            </w:r>
          </w:p>
        </w:tc>
      </w:tr>
      <w:tr w:rsidR="006D3833" w:rsidRPr="000C7563" w14:paraId="33F8C550" w14:textId="77777777" w:rsidTr="000C7563">
        <w:trPr>
          <w:jc w:val="center"/>
        </w:trPr>
        <w:tc>
          <w:tcPr>
            <w:tcW w:w="4489" w:type="dxa"/>
            <w:vAlign w:val="center"/>
          </w:tcPr>
          <w:p w14:paraId="24D7482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4.3.1. Articulación con SENA</w:t>
            </w:r>
          </w:p>
        </w:tc>
        <w:tc>
          <w:tcPr>
            <w:tcW w:w="1185" w:type="dxa"/>
            <w:shd w:val="clear" w:color="auto" w:fill="D9EAD3"/>
            <w:vAlign w:val="center"/>
          </w:tcPr>
          <w:p w14:paraId="71F78E07"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4110938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cuando exista formalización correspondiente.</w:t>
            </w:r>
          </w:p>
        </w:tc>
      </w:tr>
      <w:tr w:rsidR="006D3833" w:rsidRPr="000C7563" w14:paraId="0501D5D3" w14:textId="77777777" w:rsidTr="000C7563">
        <w:trPr>
          <w:jc w:val="center"/>
        </w:trPr>
        <w:tc>
          <w:tcPr>
            <w:tcW w:w="4489" w:type="dxa"/>
            <w:vAlign w:val="center"/>
          </w:tcPr>
          <w:p w14:paraId="69B6600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4.3.2. Educación superior, organizaciones y alianzas</w:t>
            </w:r>
          </w:p>
        </w:tc>
        <w:tc>
          <w:tcPr>
            <w:tcW w:w="1185" w:type="dxa"/>
            <w:shd w:val="clear" w:color="auto" w:fill="D9EAD3"/>
            <w:vAlign w:val="center"/>
          </w:tcPr>
          <w:p w14:paraId="148F082C"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4E393DB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Solo incluir relaciones reales o formalmente proyectadas.</w:t>
            </w:r>
          </w:p>
        </w:tc>
      </w:tr>
      <w:tr w:rsidR="006D3833" w:rsidRPr="000C7563" w14:paraId="79090F6D" w14:textId="77777777" w:rsidTr="000C7563">
        <w:trPr>
          <w:jc w:val="center"/>
        </w:trPr>
        <w:tc>
          <w:tcPr>
            <w:tcW w:w="4489" w:type="dxa"/>
            <w:vAlign w:val="center"/>
          </w:tcPr>
          <w:p w14:paraId="3274BD8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4.4. Servicio Social Estudiantil Obligatorio</w:t>
            </w:r>
          </w:p>
        </w:tc>
        <w:tc>
          <w:tcPr>
            <w:tcW w:w="1185" w:type="dxa"/>
            <w:shd w:val="clear" w:color="auto" w:fill="D9EAD3"/>
            <w:vAlign w:val="center"/>
          </w:tcPr>
          <w:p w14:paraId="439858AF"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468F0D9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articular con nuevas orientaciones de Ley 2563 de 2025/Circular 044 de 2026.</w:t>
            </w:r>
          </w:p>
        </w:tc>
      </w:tr>
      <w:tr w:rsidR="006D3833" w:rsidRPr="000C7563" w14:paraId="785CA613" w14:textId="77777777" w:rsidTr="000C7563">
        <w:trPr>
          <w:jc w:val="center"/>
        </w:trPr>
        <w:tc>
          <w:tcPr>
            <w:tcW w:w="4489" w:type="dxa"/>
            <w:vAlign w:val="center"/>
          </w:tcPr>
          <w:p w14:paraId="6BA1C3E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4.4.1. Fundamentación, objetivos, líneas de acción y seguimiento</w:t>
            </w:r>
          </w:p>
        </w:tc>
        <w:tc>
          <w:tcPr>
            <w:tcW w:w="1185" w:type="dxa"/>
            <w:shd w:val="clear" w:color="auto" w:fill="D9EAD3"/>
            <w:vAlign w:val="center"/>
          </w:tcPr>
          <w:p w14:paraId="37E65AB4"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1B326BC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74882E53" w14:textId="77777777" w:rsidTr="000C7563">
        <w:trPr>
          <w:jc w:val="center"/>
        </w:trPr>
        <w:tc>
          <w:tcPr>
            <w:tcW w:w="4489" w:type="dxa"/>
            <w:vAlign w:val="center"/>
          </w:tcPr>
          <w:p w14:paraId="155C146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4.5. Alianza Familia–Escuela</w:t>
            </w:r>
          </w:p>
        </w:tc>
        <w:tc>
          <w:tcPr>
            <w:tcW w:w="1185" w:type="dxa"/>
            <w:shd w:val="clear" w:color="auto" w:fill="D9EAD3"/>
            <w:vAlign w:val="center"/>
          </w:tcPr>
          <w:p w14:paraId="088668E4"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2772A74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75636CC7" w14:textId="77777777" w:rsidTr="000C7563">
        <w:trPr>
          <w:jc w:val="center"/>
        </w:trPr>
        <w:tc>
          <w:tcPr>
            <w:tcW w:w="4489" w:type="dxa"/>
            <w:vAlign w:val="center"/>
          </w:tcPr>
          <w:p w14:paraId="276616B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4.5.1. Objetivos, estrategias, participación y seguimiento</w:t>
            </w:r>
          </w:p>
        </w:tc>
        <w:tc>
          <w:tcPr>
            <w:tcW w:w="1185" w:type="dxa"/>
            <w:shd w:val="clear" w:color="auto" w:fill="D9EAD3"/>
            <w:vAlign w:val="center"/>
          </w:tcPr>
          <w:p w14:paraId="12817DEA"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0CC825E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y vincular plan anual.</w:t>
            </w:r>
          </w:p>
        </w:tc>
      </w:tr>
      <w:tr w:rsidR="006D3833" w:rsidRPr="000C7563" w14:paraId="0A04D255" w14:textId="77777777" w:rsidTr="000C7563">
        <w:trPr>
          <w:jc w:val="center"/>
        </w:trPr>
        <w:tc>
          <w:tcPr>
            <w:tcW w:w="4489" w:type="dxa"/>
            <w:vAlign w:val="center"/>
          </w:tcPr>
          <w:p w14:paraId="0251084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4.6. Acogida y acompañamiento a estudiantes nuevos</w:t>
            </w:r>
          </w:p>
        </w:tc>
        <w:tc>
          <w:tcPr>
            <w:tcW w:w="1185" w:type="dxa"/>
            <w:shd w:val="clear" w:color="auto" w:fill="D9EAD3"/>
            <w:vAlign w:val="center"/>
          </w:tcPr>
          <w:p w14:paraId="79B75A8A"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0A195CA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48007BBA" w14:textId="77777777" w:rsidTr="000C7563">
        <w:trPr>
          <w:jc w:val="center"/>
        </w:trPr>
        <w:tc>
          <w:tcPr>
            <w:tcW w:w="4489" w:type="dxa"/>
            <w:vAlign w:val="center"/>
          </w:tcPr>
          <w:p w14:paraId="7605C1E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4.7. Seguimiento a egresados</w:t>
            </w:r>
          </w:p>
        </w:tc>
        <w:tc>
          <w:tcPr>
            <w:tcW w:w="1185" w:type="dxa"/>
            <w:shd w:val="clear" w:color="auto" w:fill="D9EAD3"/>
            <w:vAlign w:val="center"/>
          </w:tcPr>
          <w:p w14:paraId="55ED59AB"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2" w:type="dxa"/>
            <w:vAlign w:val="center"/>
          </w:tcPr>
          <w:p w14:paraId="0D95D45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estrategia y evaluar anualmente; instrumentos pueden ir aparte.</w:t>
            </w:r>
          </w:p>
        </w:tc>
      </w:tr>
      <w:tr w:rsidR="006D3833" w:rsidRPr="000C7563" w14:paraId="73000802" w14:textId="77777777" w:rsidTr="000C7563">
        <w:trPr>
          <w:jc w:val="center"/>
        </w:trPr>
        <w:tc>
          <w:tcPr>
            <w:tcW w:w="4489" w:type="dxa"/>
            <w:vAlign w:val="center"/>
          </w:tcPr>
          <w:p w14:paraId="5597722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4.8. Plan Escolar de Gestión del Riesgo – PEGR</w:t>
            </w:r>
          </w:p>
        </w:tc>
        <w:tc>
          <w:tcPr>
            <w:tcW w:w="1185" w:type="dxa"/>
            <w:shd w:val="clear" w:color="auto" w:fill="D9EAF7"/>
            <w:vAlign w:val="center"/>
          </w:tcPr>
          <w:p w14:paraId="2E030501"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2" w:type="dxa"/>
            <w:vAlign w:val="center"/>
          </w:tcPr>
          <w:p w14:paraId="44E3D21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En PEI: referencia, articulación y enlace. PEGR completo independiente con radicado/concepto cuando corresponda.</w:t>
            </w:r>
          </w:p>
        </w:tc>
      </w:tr>
    </w:tbl>
    <w:p w14:paraId="2F80B420"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5. GESTIÓN ADMINISTRATIVA Y FINANCIERA</w:t>
      </w:r>
    </w:p>
    <w:tbl>
      <w:tblPr>
        <w:tblStyle w:val="Tablaconcuadrcula"/>
        <w:tblW w:w="0" w:type="auto"/>
        <w:jc w:val="center"/>
        <w:tblLook w:val="04A0" w:firstRow="1" w:lastRow="0" w:firstColumn="1" w:lastColumn="0" w:noHBand="0" w:noVBand="1"/>
      </w:tblPr>
      <w:tblGrid>
        <w:gridCol w:w="4077"/>
        <w:gridCol w:w="1594"/>
        <w:gridCol w:w="4625"/>
      </w:tblGrid>
      <w:tr w:rsidR="006D3833" w:rsidRPr="000C7563" w14:paraId="478F34FD" w14:textId="77777777" w:rsidTr="000C7563">
        <w:trPr>
          <w:jc w:val="center"/>
        </w:trPr>
        <w:tc>
          <w:tcPr>
            <w:tcW w:w="4077" w:type="dxa"/>
            <w:shd w:val="clear" w:color="auto" w:fill="D9EAF7"/>
            <w:vAlign w:val="center"/>
          </w:tcPr>
          <w:p w14:paraId="778AFE72"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594" w:type="dxa"/>
            <w:shd w:val="clear" w:color="auto" w:fill="D9EAF7"/>
            <w:vAlign w:val="center"/>
          </w:tcPr>
          <w:p w14:paraId="2A505EEA"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625" w:type="dxa"/>
            <w:shd w:val="clear" w:color="auto" w:fill="D9EAF7"/>
            <w:vAlign w:val="center"/>
          </w:tcPr>
          <w:p w14:paraId="68560874"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0929A462" w14:textId="77777777" w:rsidTr="000C7563">
        <w:trPr>
          <w:jc w:val="center"/>
        </w:trPr>
        <w:tc>
          <w:tcPr>
            <w:tcW w:w="4077" w:type="dxa"/>
            <w:vAlign w:val="center"/>
          </w:tcPr>
          <w:p w14:paraId="5BF0A87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5.1. Diseño organizacional</w:t>
            </w:r>
          </w:p>
        </w:tc>
        <w:tc>
          <w:tcPr>
            <w:tcW w:w="1594" w:type="dxa"/>
            <w:shd w:val="clear" w:color="auto" w:fill="D9EAD3"/>
            <w:vAlign w:val="center"/>
          </w:tcPr>
          <w:p w14:paraId="3A7D0121"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68A1258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criterios/procesos y responsables.</w:t>
            </w:r>
          </w:p>
        </w:tc>
      </w:tr>
      <w:tr w:rsidR="006D3833" w:rsidRPr="000C7563" w14:paraId="370EF163" w14:textId="77777777" w:rsidTr="000C7563">
        <w:trPr>
          <w:jc w:val="center"/>
        </w:trPr>
        <w:tc>
          <w:tcPr>
            <w:tcW w:w="4077" w:type="dxa"/>
            <w:vAlign w:val="center"/>
          </w:tcPr>
          <w:p w14:paraId="1D93EC24"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5.1.1. Apoyo a la gestión académica</w:t>
            </w:r>
          </w:p>
        </w:tc>
        <w:tc>
          <w:tcPr>
            <w:tcW w:w="1594" w:type="dxa"/>
            <w:shd w:val="clear" w:color="auto" w:fill="D9EAD3"/>
            <w:vAlign w:val="center"/>
          </w:tcPr>
          <w:p w14:paraId="4ED6DED2"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242EEB8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5F61FF46" w14:textId="77777777" w:rsidTr="000C7563">
        <w:trPr>
          <w:jc w:val="center"/>
        </w:trPr>
        <w:tc>
          <w:tcPr>
            <w:tcW w:w="4077" w:type="dxa"/>
            <w:vAlign w:val="center"/>
          </w:tcPr>
          <w:p w14:paraId="534F3E2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5.1.2. Gestión documental</w:t>
            </w:r>
          </w:p>
        </w:tc>
        <w:tc>
          <w:tcPr>
            <w:tcW w:w="1594" w:type="dxa"/>
            <w:shd w:val="clear" w:color="auto" w:fill="D9EAD3"/>
            <w:vAlign w:val="center"/>
          </w:tcPr>
          <w:p w14:paraId="22103A2F"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6394D2A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4F4DE4EB" w14:textId="77777777" w:rsidTr="000C7563">
        <w:trPr>
          <w:jc w:val="center"/>
        </w:trPr>
        <w:tc>
          <w:tcPr>
            <w:tcW w:w="4077" w:type="dxa"/>
            <w:vAlign w:val="center"/>
          </w:tcPr>
          <w:p w14:paraId="4D8AF98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5.1.3. Gestión de recursos</w:t>
            </w:r>
          </w:p>
        </w:tc>
        <w:tc>
          <w:tcPr>
            <w:tcW w:w="1594" w:type="dxa"/>
            <w:shd w:val="clear" w:color="auto" w:fill="D9EAD3"/>
            <w:vAlign w:val="center"/>
          </w:tcPr>
          <w:p w14:paraId="67933C08"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1672DB2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5A753ED6" w14:textId="77777777" w:rsidTr="000C7563">
        <w:trPr>
          <w:jc w:val="center"/>
        </w:trPr>
        <w:tc>
          <w:tcPr>
            <w:tcW w:w="4077" w:type="dxa"/>
            <w:vAlign w:val="center"/>
          </w:tcPr>
          <w:p w14:paraId="7A53FA5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5.1.4. Gestión financiera y administrativa</w:t>
            </w:r>
          </w:p>
        </w:tc>
        <w:tc>
          <w:tcPr>
            <w:tcW w:w="1594" w:type="dxa"/>
            <w:shd w:val="clear" w:color="auto" w:fill="D9EAD3"/>
            <w:vAlign w:val="center"/>
          </w:tcPr>
          <w:p w14:paraId="02B7B5D3"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5CC7077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w:t>
            </w:r>
          </w:p>
        </w:tc>
      </w:tr>
      <w:tr w:rsidR="006D3833" w:rsidRPr="000C7563" w14:paraId="2B564F8D" w14:textId="77777777" w:rsidTr="000C7563">
        <w:trPr>
          <w:jc w:val="center"/>
        </w:trPr>
        <w:tc>
          <w:tcPr>
            <w:tcW w:w="4077" w:type="dxa"/>
            <w:vAlign w:val="center"/>
          </w:tcPr>
          <w:p w14:paraId="5EF87ED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5.2. Organigrama institucional</w:t>
            </w:r>
          </w:p>
        </w:tc>
        <w:tc>
          <w:tcPr>
            <w:tcW w:w="1594" w:type="dxa"/>
            <w:shd w:val="clear" w:color="auto" w:fill="D9EAD3"/>
            <w:vAlign w:val="center"/>
          </w:tcPr>
          <w:p w14:paraId="7E26FBE8"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389AF28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Incorporar organigrama actualizado.</w:t>
            </w:r>
          </w:p>
        </w:tc>
      </w:tr>
      <w:tr w:rsidR="006D3833" w:rsidRPr="000C7563" w14:paraId="69F6B7C1" w14:textId="77777777" w:rsidTr="000C7563">
        <w:trPr>
          <w:jc w:val="center"/>
        </w:trPr>
        <w:tc>
          <w:tcPr>
            <w:tcW w:w="4077" w:type="dxa"/>
            <w:vAlign w:val="center"/>
          </w:tcPr>
          <w:p w14:paraId="2936A46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5.3. Proceso de matrícula</w:t>
            </w:r>
          </w:p>
        </w:tc>
        <w:tc>
          <w:tcPr>
            <w:tcW w:w="1594" w:type="dxa"/>
            <w:shd w:val="clear" w:color="auto" w:fill="D9EAD3"/>
            <w:vAlign w:val="center"/>
          </w:tcPr>
          <w:p w14:paraId="304D9E2B"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2CB9AB8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criterios y procedimientos institucionales.</w:t>
            </w:r>
          </w:p>
        </w:tc>
      </w:tr>
      <w:tr w:rsidR="006D3833" w:rsidRPr="000C7563" w14:paraId="603D41A3" w14:textId="77777777" w:rsidTr="000C7563">
        <w:trPr>
          <w:jc w:val="center"/>
        </w:trPr>
        <w:tc>
          <w:tcPr>
            <w:tcW w:w="4077" w:type="dxa"/>
            <w:vAlign w:val="center"/>
          </w:tcPr>
          <w:p w14:paraId="38F4532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5.4. Proceso de validación de grados</w:t>
            </w:r>
          </w:p>
        </w:tc>
        <w:tc>
          <w:tcPr>
            <w:tcW w:w="1594" w:type="dxa"/>
            <w:shd w:val="clear" w:color="auto" w:fill="D9EAD3"/>
            <w:vAlign w:val="center"/>
          </w:tcPr>
          <w:p w14:paraId="102722E4"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 / CONDICIONADO</w:t>
            </w:r>
          </w:p>
        </w:tc>
        <w:tc>
          <w:tcPr>
            <w:tcW w:w="4625" w:type="dxa"/>
            <w:vAlign w:val="center"/>
          </w:tcPr>
          <w:p w14:paraId="487233E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La Resolución 0644 del 13 de abril de 2026 ordena la incorporación del proceso al PEI. Se desarrollará conforme al alcance y condiciones que correspondan al establecimiento; no implica crear una oferta inexistente.</w:t>
            </w:r>
          </w:p>
        </w:tc>
      </w:tr>
      <w:tr w:rsidR="006D3833" w:rsidRPr="000C7563" w14:paraId="33E5F1BD" w14:textId="77777777" w:rsidTr="000C7563">
        <w:trPr>
          <w:jc w:val="center"/>
        </w:trPr>
        <w:tc>
          <w:tcPr>
            <w:tcW w:w="4077" w:type="dxa"/>
            <w:vAlign w:val="center"/>
          </w:tcPr>
          <w:p w14:paraId="290BF09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5.5. Proceso de actualización y capacitación</w:t>
            </w:r>
          </w:p>
        </w:tc>
        <w:tc>
          <w:tcPr>
            <w:tcW w:w="1594" w:type="dxa"/>
            <w:shd w:val="clear" w:color="auto" w:fill="D9EAD3"/>
            <w:vAlign w:val="center"/>
          </w:tcPr>
          <w:p w14:paraId="4A18C929"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33EA059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y vincular plan anual.</w:t>
            </w:r>
          </w:p>
        </w:tc>
      </w:tr>
      <w:tr w:rsidR="006D3833" w:rsidRPr="000C7563" w14:paraId="1F8402B7" w14:textId="77777777" w:rsidTr="000C7563">
        <w:trPr>
          <w:jc w:val="center"/>
        </w:trPr>
        <w:tc>
          <w:tcPr>
            <w:tcW w:w="4077" w:type="dxa"/>
            <w:vAlign w:val="center"/>
          </w:tcPr>
          <w:p w14:paraId="17779EC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5.6. Manual de funciones</w:t>
            </w:r>
          </w:p>
        </w:tc>
        <w:tc>
          <w:tcPr>
            <w:tcW w:w="1594" w:type="dxa"/>
            <w:shd w:val="clear" w:color="auto" w:fill="D9EAF7"/>
            <w:vAlign w:val="center"/>
          </w:tcPr>
          <w:p w14:paraId="63120357"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5" w:type="dxa"/>
            <w:vAlign w:val="center"/>
          </w:tcPr>
          <w:p w14:paraId="4517076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completo independiente; referencia y enlace en PEI.</w:t>
            </w:r>
          </w:p>
        </w:tc>
      </w:tr>
      <w:tr w:rsidR="006D3833" w:rsidRPr="000C7563" w14:paraId="4C24BF5C" w14:textId="77777777" w:rsidTr="000C7563">
        <w:trPr>
          <w:jc w:val="center"/>
        </w:trPr>
        <w:tc>
          <w:tcPr>
            <w:tcW w:w="4077" w:type="dxa"/>
            <w:vAlign w:val="center"/>
          </w:tcPr>
          <w:p w14:paraId="2668E97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5.7. Recursos físicos, tecnológicos, humanos y financieros</w:t>
            </w:r>
          </w:p>
        </w:tc>
        <w:tc>
          <w:tcPr>
            <w:tcW w:w="1594" w:type="dxa"/>
            <w:shd w:val="clear" w:color="auto" w:fill="D9EAD3"/>
            <w:vAlign w:val="center"/>
          </w:tcPr>
          <w:p w14:paraId="21D162E8"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5" w:type="dxa"/>
            <w:vAlign w:val="center"/>
          </w:tcPr>
          <w:p w14:paraId="78CC2E9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diagnóstico y proyección; incluir recursos para programación/tecnología.</w:t>
            </w:r>
          </w:p>
        </w:tc>
      </w:tr>
      <w:tr w:rsidR="006D3833" w:rsidRPr="000C7563" w14:paraId="4845CCCA" w14:textId="77777777" w:rsidTr="000C7563">
        <w:trPr>
          <w:jc w:val="center"/>
        </w:trPr>
        <w:tc>
          <w:tcPr>
            <w:tcW w:w="4077" w:type="dxa"/>
            <w:vAlign w:val="center"/>
          </w:tcPr>
          <w:p w14:paraId="38CDF82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5.8. Servicios adicionales y complementarios</w:t>
            </w:r>
          </w:p>
        </w:tc>
        <w:tc>
          <w:tcPr>
            <w:tcW w:w="1594" w:type="dxa"/>
            <w:shd w:val="clear" w:color="auto" w:fill="D9EAD3"/>
            <w:vAlign w:val="center"/>
          </w:tcPr>
          <w:p w14:paraId="50B6A253"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 SEGÚN OFERTA</w:t>
            </w:r>
          </w:p>
        </w:tc>
        <w:tc>
          <w:tcPr>
            <w:tcW w:w="4625" w:type="dxa"/>
            <w:vAlign w:val="center"/>
          </w:tcPr>
          <w:p w14:paraId="097E2B0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Incluir únicamente los servicios que efectivamente ofrece el Colegio.</w:t>
            </w:r>
          </w:p>
        </w:tc>
      </w:tr>
    </w:tbl>
    <w:p w14:paraId="5A21D29F"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6. HERRAMIENTAS DE GESTIÓN ESCOLAR</w:t>
      </w:r>
    </w:p>
    <w:tbl>
      <w:tblPr>
        <w:tblStyle w:val="Tablaconcuadrcula"/>
        <w:tblW w:w="0" w:type="auto"/>
        <w:jc w:val="center"/>
        <w:tblLook w:val="04A0" w:firstRow="1" w:lastRow="0" w:firstColumn="1" w:lastColumn="0" w:noHBand="0" w:noVBand="1"/>
      </w:tblPr>
      <w:tblGrid>
        <w:gridCol w:w="3794"/>
        <w:gridCol w:w="1873"/>
        <w:gridCol w:w="4629"/>
      </w:tblGrid>
      <w:tr w:rsidR="006D3833" w:rsidRPr="000C7563" w14:paraId="4B260203" w14:textId="77777777" w:rsidTr="000C7563">
        <w:trPr>
          <w:jc w:val="center"/>
        </w:trPr>
        <w:tc>
          <w:tcPr>
            <w:tcW w:w="3794" w:type="dxa"/>
            <w:shd w:val="clear" w:color="auto" w:fill="D9EAF7"/>
            <w:vAlign w:val="center"/>
          </w:tcPr>
          <w:p w14:paraId="5E99F7C0"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873" w:type="dxa"/>
            <w:shd w:val="clear" w:color="auto" w:fill="D9EAF7"/>
            <w:vAlign w:val="center"/>
          </w:tcPr>
          <w:p w14:paraId="53C2605C"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629" w:type="dxa"/>
            <w:shd w:val="clear" w:color="auto" w:fill="D9EAF7"/>
            <w:vAlign w:val="center"/>
          </w:tcPr>
          <w:p w14:paraId="62F77A91"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2D195CF6" w14:textId="77777777" w:rsidTr="000C7563">
        <w:trPr>
          <w:jc w:val="center"/>
        </w:trPr>
        <w:tc>
          <w:tcPr>
            <w:tcW w:w="3794" w:type="dxa"/>
            <w:vAlign w:val="center"/>
          </w:tcPr>
          <w:p w14:paraId="0C28182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6.1. Autoevaluación institucional</w:t>
            </w:r>
          </w:p>
        </w:tc>
        <w:tc>
          <w:tcPr>
            <w:tcW w:w="1873" w:type="dxa"/>
            <w:shd w:val="clear" w:color="auto" w:fill="D9EAF7"/>
            <w:vAlign w:val="center"/>
          </w:tcPr>
          <w:p w14:paraId="7933CC62"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5334D69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Instrumento/documento de autoevaluación; el PEI explica su articulación.</w:t>
            </w:r>
          </w:p>
        </w:tc>
      </w:tr>
      <w:tr w:rsidR="006D3833" w:rsidRPr="000C7563" w14:paraId="3F12649D" w14:textId="77777777" w:rsidTr="000C7563">
        <w:trPr>
          <w:jc w:val="center"/>
        </w:trPr>
        <w:tc>
          <w:tcPr>
            <w:tcW w:w="3794" w:type="dxa"/>
            <w:vAlign w:val="center"/>
          </w:tcPr>
          <w:p w14:paraId="411017B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6.2. Plan de Mejoramiento Institucional – PMI</w:t>
            </w:r>
          </w:p>
        </w:tc>
        <w:tc>
          <w:tcPr>
            <w:tcW w:w="1873" w:type="dxa"/>
            <w:shd w:val="clear" w:color="auto" w:fill="D9EAF7"/>
            <w:vAlign w:val="center"/>
          </w:tcPr>
          <w:p w14:paraId="216BADB7"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3AF4093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anual articulado con objetivos y metas del PEI.</w:t>
            </w:r>
          </w:p>
        </w:tc>
      </w:tr>
      <w:tr w:rsidR="006D3833" w:rsidRPr="000C7563" w14:paraId="66421284" w14:textId="77777777" w:rsidTr="000C7563">
        <w:trPr>
          <w:jc w:val="center"/>
        </w:trPr>
        <w:tc>
          <w:tcPr>
            <w:tcW w:w="3794" w:type="dxa"/>
            <w:vAlign w:val="center"/>
          </w:tcPr>
          <w:p w14:paraId="3FAAA88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6.3. Plan Operativo Anual – POA</w:t>
            </w:r>
          </w:p>
        </w:tc>
        <w:tc>
          <w:tcPr>
            <w:tcW w:w="1873" w:type="dxa"/>
            <w:shd w:val="clear" w:color="auto" w:fill="D9EAF7"/>
            <w:vAlign w:val="center"/>
          </w:tcPr>
          <w:p w14:paraId="110F7C64"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1A23B0CB"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anual de ejecución.</w:t>
            </w:r>
          </w:p>
        </w:tc>
      </w:tr>
      <w:tr w:rsidR="006D3833" w:rsidRPr="000C7563" w14:paraId="2FA7AF78" w14:textId="77777777" w:rsidTr="000C7563">
        <w:trPr>
          <w:jc w:val="center"/>
        </w:trPr>
        <w:tc>
          <w:tcPr>
            <w:tcW w:w="3794" w:type="dxa"/>
            <w:vAlign w:val="center"/>
          </w:tcPr>
          <w:p w14:paraId="0FCD49B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6.4. Evaluación y seguimiento institucional</w:t>
            </w:r>
          </w:p>
        </w:tc>
        <w:tc>
          <w:tcPr>
            <w:tcW w:w="1873" w:type="dxa"/>
            <w:shd w:val="clear" w:color="auto" w:fill="D9EAD3"/>
            <w:vAlign w:val="center"/>
          </w:tcPr>
          <w:p w14:paraId="5190C8D1"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APLICA</w:t>
            </w:r>
          </w:p>
        </w:tc>
        <w:tc>
          <w:tcPr>
            <w:tcW w:w="4629" w:type="dxa"/>
            <w:vAlign w:val="center"/>
          </w:tcPr>
          <w:p w14:paraId="3A74D8A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Desarrollar indicadores, seguimiento, evaluación anual y acciones de mejora.</w:t>
            </w:r>
          </w:p>
        </w:tc>
      </w:tr>
      <w:tr w:rsidR="006D3833" w:rsidRPr="000C7563" w14:paraId="5C36EE60" w14:textId="77777777" w:rsidTr="000C7563">
        <w:trPr>
          <w:jc w:val="center"/>
        </w:trPr>
        <w:tc>
          <w:tcPr>
            <w:tcW w:w="3794" w:type="dxa"/>
            <w:vAlign w:val="center"/>
          </w:tcPr>
          <w:p w14:paraId="4F0368A8"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6.5. Rendición de cuentas</w:t>
            </w:r>
          </w:p>
        </w:tc>
        <w:tc>
          <w:tcPr>
            <w:tcW w:w="1873" w:type="dxa"/>
            <w:shd w:val="clear" w:color="auto" w:fill="D9EAF7"/>
            <w:vAlign w:val="center"/>
          </w:tcPr>
          <w:p w14:paraId="50D2DB9B"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443FBCB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Mecanismo en PEI; informe anual como documento.</w:t>
            </w:r>
          </w:p>
        </w:tc>
      </w:tr>
      <w:tr w:rsidR="006D3833" w:rsidRPr="000C7563" w14:paraId="42210648" w14:textId="77777777" w:rsidTr="000C7563">
        <w:trPr>
          <w:jc w:val="center"/>
        </w:trPr>
        <w:tc>
          <w:tcPr>
            <w:tcW w:w="3794" w:type="dxa"/>
            <w:vAlign w:val="center"/>
          </w:tcPr>
          <w:p w14:paraId="4263C06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6.6. Resolución de costos educativos</w:t>
            </w:r>
          </w:p>
        </w:tc>
        <w:tc>
          <w:tcPr>
            <w:tcW w:w="1873" w:type="dxa"/>
            <w:shd w:val="clear" w:color="auto" w:fill="D9EAF7"/>
            <w:vAlign w:val="center"/>
          </w:tcPr>
          <w:p w14:paraId="07D9F07D"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4EEBAB8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anual; referencia/enlace.</w:t>
            </w:r>
          </w:p>
        </w:tc>
      </w:tr>
      <w:tr w:rsidR="006D3833" w:rsidRPr="000C7563" w14:paraId="62F8EC58" w14:textId="77777777" w:rsidTr="000C7563">
        <w:trPr>
          <w:jc w:val="center"/>
        </w:trPr>
        <w:tc>
          <w:tcPr>
            <w:tcW w:w="3794" w:type="dxa"/>
            <w:vAlign w:val="center"/>
          </w:tcPr>
          <w:p w14:paraId="07FACBA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6.7. Plan anual de mantenimiento</w:t>
            </w:r>
          </w:p>
        </w:tc>
        <w:tc>
          <w:tcPr>
            <w:tcW w:w="1873" w:type="dxa"/>
            <w:shd w:val="clear" w:color="auto" w:fill="D9EAF7"/>
            <w:vAlign w:val="center"/>
          </w:tcPr>
          <w:p w14:paraId="3B62A04D"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51AC886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anual; referencia/enlace.</w:t>
            </w:r>
          </w:p>
        </w:tc>
      </w:tr>
      <w:tr w:rsidR="006D3833" w:rsidRPr="000C7563" w14:paraId="529CC4DD" w14:textId="77777777" w:rsidTr="000C7563">
        <w:trPr>
          <w:jc w:val="center"/>
        </w:trPr>
        <w:tc>
          <w:tcPr>
            <w:tcW w:w="3794" w:type="dxa"/>
            <w:vAlign w:val="center"/>
          </w:tcPr>
          <w:p w14:paraId="028FD68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6.8. Ejecución presupuestal</w:t>
            </w:r>
          </w:p>
        </w:tc>
        <w:tc>
          <w:tcPr>
            <w:tcW w:w="1873" w:type="dxa"/>
            <w:shd w:val="clear" w:color="auto" w:fill="D9EAF7"/>
            <w:vAlign w:val="center"/>
          </w:tcPr>
          <w:p w14:paraId="63256B08"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29" w:type="dxa"/>
            <w:vAlign w:val="center"/>
          </w:tcPr>
          <w:p w14:paraId="2D87ED0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Documento/informe financiero correspondiente.</w:t>
            </w:r>
          </w:p>
        </w:tc>
      </w:tr>
    </w:tbl>
    <w:p w14:paraId="22F15E37" w14:textId="77777777" w:rsidR="006D3833" w:rsidRPr="000C7563" w:rsidRDefault="0044643E" w:rsidP="000C7563">
      <w:pPr>
        <w:pStyle w:val="Ttulo2"/>
        <w:jc w:val="both"/>
        <w:rPr>
          <w:rFonts w:ascii="Arial Narrow" w:hAnsi="Arial Narrow"/>
          <w:lang w:val="es-CO"/>
        </w:rPr>
      </w:pPr>
      <w:r w:rsidRPr="000C7563">
        <w:rPr>
          <w:rFonts w:ascii="Arial Narrow" w:hAnsi="Arial Narrow"/>
          <w:lang w:val="es-CO"/>
        </w:rPr>
        <w:t>7. REFERENCIAS BIBLIOGRÁFICAS</w:t>
      </w:r>
    </w:p>
    <w:tbl>
      <w:tblPr>
        <w:tblStyle w:val="Tablaconcuadrcula"/>
        <w:tblW w:w="0" w:type="auto"/>
        <w:jc w:val="center"/>
        <w:tblLook w:val="04A0" w:firstRow="1" w:lastRow="0" w:firstColumn="1" w:lastColumn="0" w:noHBand="0" w:noVBand="1"/>
      </w:tblPr>
      <w:tblGrid>
        <w:gridCol w:w="3528"/>
        <w:gridCol w:w="1258"/>
        <w:gridCol w:w="5510"/>
      </w:tblGrid>
      <w:tr w:rsidR="006D3833" w:rsidRPr="000C7563" w14:paraId="14436030" w14:textId="77777777" w:rsidTr="000C7563">
        <w:trPr>
          <w:jc w:val="center"/>
        </w:trPr>
        <w:tc>
          <w:tcPr>
            <w:tcW w:w="3528" w:type="dxa"/>
            <w:shd w:val="clear" w:color="auto" w:fill="D9EAF7"/>
            <w:vAlign w:val="center"/>
          </w:tcPr>
          <w:p w14:paraId="20B81A28"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258" w:type="dxa"/>
            <w:shd w:val="clear" w:color="auto" w:fill="D9EAF7"/>
            <w:vAlign w:val="center"/>
          </w:tcPr>
          <w:p w14:paraId="51D03085"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5510" w:type="dxa"/>
            <w:shd w:val="clear" w:color="auto" w:fill="D9EAF7"/>
            <w:vAlign w:val="center"/>
          </w:tcPr>
          <w:p w14:paraId="3AE23CCD"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5E0145FA" w14:textId="77777777" w:rsidTr="000C7563">
        <w:trPr>
          <w:jc w:val="center"/>
        </w:trPr>
        <w:tc>
          <w:tcPr>
            <w:tcW w:w="3528" w:type="dxa"/>
            <w:vAlign w:val="center"/>
          </w:tcPr>
          <w:p w14:paraId="77CDD18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7.1. Referencias normativas y pedagógicas</w:t>
            </w:r>
          </w:p>
        </w:tc>
        <w:tc>
          <w:tcPr>
            <w:tcW w:w="1258" w:type="dxa"/>
            <w:shd w:val="clear" w:color="auto" w:fill="D9EAD3"/>
            <w:vAlign w:val="center"/>
          </w:tcPr>
          <w:p w14:paraId="2DEB00F4"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APLICA</w:t>
            </w:r>
          </w:p>
        </w:tc>
        <w:tc>
          <w:tcPr>
            <w:tcW w:w="5510" w:type="dxa"/>
            <w:vAlign w:val="center"/>
          </w:tcPr>
          <w:p w14:paraId="2B906862"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Relacionar normas, lineamientos MEN, orientaciones SEM y referentes salesianos utilizados.</w:t>
            </w:r>
          </w:p>
        </w:tc>
      </w:tr>
    </w:tbl>
    <w:p w14:paraId="194FE7E9" w14:textId="77777777" w:rsidR="00530E93" w:rsidRDefault="00530E93" w:rsidP="00530E93">
      <w:pPr>
        <w:pStyle w:val="Ttulo1"/>
        <w:spacing w:before="0" w:line="240" w:lineRule="atLeast"/>
        <w:jc w:val="both"/>
        <w:rPr>
          <w:rFonts w:ascii="Arial Narrow" w:hAnsi="Arial Narrow"/>
          <w:lang w:val="es-CO"/>
        </w:rPr>
      </w:pPr>
    </w:p>
    <w:p w14:paraId="2E37A254" w14:textId="29809D21" w:rsidR="006D3833" w:rsidRPr="000C7563" w:rsidRDefault="0044643E" w:rsidP="00530E93">
      <w:pPr>
        <w:pStyle w:val="Ttulo1"/>
        <w:spacing w:before="0" w:line="240" w:lineRule="atLeast"/>
        <w:jc w:val="both"/>
        <w:rPr>
          <w:rFonts w:ascii="Arial Narrow" w:hAnsi="Arial Narrow"/>
          <w:lang w:val="es-CO"/>
        </w:rPr>
      </w:pPr>
      <w:r w:rsidRPr="000C7563">
        <w:rPr>
          <w:rFonts w:ascii="Arial Narrow" w:hAnsi="Arial Narrow"/>
          <w:lang w:val="es-CO"/>
        </w:rPr>
        <w:t>4. Componentes que se excluyen por no corresponder a la oferta del Colegio</w:t>
      </w:r>
    </w:p>
    <w:tbl>
      <w:tblPr>
        <w:tblStyle w:val="Tablaconcuadrcula"/>
        <w:tblW w:w="0" w:type="auto"/>
        <w:jc w:val="center"/>
        <w:tblLook w:val="04A0" w:firstRow="1" w:lastRow="0" w:firstColumn="1" w:lastColumn="0" w:noHBand="0" w:noVBand="1"/>
      </w:tblPr>
      <w:tblGrid>
        <w:gridCol w:w="4361"/>
        <w:gridCol w:w="1134"/>
        <w:gridCol w:w="4801"/>
      </w:tblGrid>
      <w:tr w:rsidR="006D3833" w:rsidRPr="000C7563" w14:paraId="386DF4B9" w14:textId="77777777" w:rsidTr="000C7563">
        <w:trPr>
          <w:jc w:val="center"/>
        </w:trPr>
        <w:tc>
          <w:tcPr>
            <w:tcW w:w="4361" w:type="dxa"/>
            <w:shd w:val="clear" w:color="auto" w:fill="D9EAF7"/>
            <w:vAlign w:val="center"/>
          </w:tcPr>
          <w:p w14:paraId="275B2BC9"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Numeral / componente</w:t>
            </w:r>
          </w:p>
        </w:tc>
        <w:tc>
          <w:tcPr>
            <w:tcW w:w="1134" w:type="dxa"/>
            <w:shd w:val="clear" w:color="auto" w:fill="D9EAF7"/>
            <w:vAlign w:val="center"/>
          </w:tcPr>
          <w:p w14:paraId="6FAB8B7E"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Estado</w:t>
            </w:r>
          </w:p>
        </w:tc>
        <w:tc>
          <w:tcPr>
            <w:tcW w:w="4801" w:type="dxa"/>
            <w:shd w:val="clear" w:color="auto" w:fill="D9EAF7"/>
            <w:vAlign w:val="center"/>
          </w:tcPr>
          <w:p w14:paraId="231359EF" w14:textId="77777777" w:rsidR="006D3833" w:rsidRPr="000C7563" w:rsidRDefault="0044643E" w:rsidP="000C7563">
            <w:pPr>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66877A7B" w14:textId="77777777" w:rsidTr="000C7563">
        <w:trPr>
          <w:jc w:val="center"/>
        </w:trPr>
        <w:tc>
          <w:tcPr>
            <w:tcW w:w="4361" w:type="dxa"/>
            <w:vAlign w:val="center"/>
          </w:tcPr>
          <w:p w14:paraId="6D52414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Educación de jóvenes y adultos / CLEI</w:t>
            </w:r>
          </w:p>
        </w:tc>
        <w:tc>
          <w:tcPr>
            <w:tcW w:w="1134" w:type="dxa"/>
            <w:shd w:val="clear" w:color="auto" w:fill="F4CCCC"/>
            <w:vAlign w:val="center"/>
          </w:tcPr>
          <w:p w14:paraId="07A06751" w14:textId="77777777" w:rsidR="006D3833" w:rsidRPr="000C7563" w:rsidRDefault="0044643E" w:rsidP="000C7563">
            <w:pPr>
              <w:jc w:val="both"/>
              <w:rPr>
                <w:rFonts w:ascii="Arial Narrow" w:hAnsi="Arial Narrow"/>
                <w:sz w:val="16"/>
                <w:szCs w:val="20"/>
                <w:lang w:val="es-CO"/>
              </w:rPr>
            </w:pPr>
            <w:r w:rsidRPr="000C7563">
              <w:rPr>
                <w:rFonts w:ascii="Arial Narrow" w:hAnsi="Arial Narrow"/>
                <w:b/>
                <w:sz w:val="16"/>
                <w:szCs w:val="20"/>
                <w:lang w:val="es-CO"/>
              </w:rPr>
              <w:t>NO APLICA</w:t>
            </w:r>
          </w:p>
        </w:tc>
        <w:tc>
          <w:tcPr>
            <w:tcW w:w="4801" w:type="dxa"/>
            <w:vAlign w:val="center"/>
          </w:tcPr>
          <w:p w14:paraId="2FA84C6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No se incorpora al índice porque el Colegio no ofrece esta modalidad.</w:t>
            </w:r>
          </w:p>
        </w:tc>
      </w:tr>
      <w:tr w:rsidR="006D3833" w:rsidRPr="000C7563" w14:paraId="167532C4" w14:textId="77777777" w:rsidTr="000C7563">
        <w:trPr>
          <w:jc w:val="center"/>
        </w:trPr>
        <w:tc>
          <w:tcPr>
            <w:tcW w:w="4361" w:type="dxa"/>
            <w:vAlign w:val="center"/>
          </w:tcPr>
          <w:p w14:paraId="7672BEE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Aceleración del Aprendizaje</w:t>
            </w:r>
          </w:p>
        </w:tc>
        <w:tc>
          <w:tcPr>
            <w:tcW w:w="1134" w:type="dxa"/>
            <w:shd w:val="clear" w:color="auto" w:fill="F4CCCC"/>
            <w:vAlign w:val="center"/>
          </w:tcPr>
          <w:p w14:paraId="2B13D980" w14:textId="77777777" w:rsidR="006D3833" w:rsidRPr="000C7563" w:rsidRDefault="0044643E" w:rsidP="000C7563">
            <w:pPr>
              <w:jc w:val="both"/>
              <w:rPr>
                <w:rFonts w:ascii="Arial Narrow" w:hAnsi="Arial Narrow"/>
                <w:sz w:val="16"/>
                <w:szCs w:val="20"/>
                <w:lang w:val="es-CO"/>
              </w:rPr>
            </w:pPr>
            <w:r w:rsidRPr="000C7563">
              <w:rPr>
                <w:rFonts w:ascii="Arial Narrow" w:hAnsi="Arial Narrow"/>
                <w:b/>
                <w:sz w:val="16"/>
                <w:szCs w:val="20"/>
                <w:lang w:val="es-CO"/>
              </w:rPr>
              <w:t>NO APLICA</w:t>
            </w:r>
          </w:p>
        </w:tc>
        <w:tc>
          <w:tcPr>
            <w:tcW w:w="4801" w:type="dxa"/>
            <w:vAlign w:val="center"/>
          </w:tcPr>
          <w:p w14:paraId="338BD4F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No se incorpora porque el Colegio no ofrece este modelo.</w:t>
            </w:r>
          </w:p>
        </w:tc>
      </w:tr>
      <w:tr w:rsidR="006D3833" w:rsidRPr="000C7563" w14:paraId="27C87D07" w14:textId="77777777" w:rsidTr="000C7563">
        <w:trPr>
          <w:jc w:val="center"/>
        </w:trPr>
        <w:tc>
          <w:tcPr>
            <w:tcW w:w="4361" w:type="dxa"/>
            <w:vAlign w:val="center"/>
          </w:tcPr>
          <w:p w14:paraId="29293D6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Procesos Básicos / Modelos Educativos Flexibles no ofertados</w:t>
            </w:r>
          </w:p>
        </w:tc>
        <w:tc>
          <w:tcPr>
            <w:tcW w:w="1134" w:type="dxa"/>
            <w:shd w:val="clear" w:color="auto" w:fill="F4CCCC"/>
            <w:vAlign w:val="center"/>
          </w:tcPr>
          <w:p w14:paraId="2E266F97" w14:textId="77777777" w:rsidR="006D3833" w:rsidRPr="000C7563" w:rsidRDefault="0044643E" w:rsidP="000C7563">
            <w:pPr>
              <w:jc w:val="both"/>
              <w:rPr>
                <w:rFonts w:ascii="Arial Narrow" w:hAnsi="Arial Narrow"/>
                <w:sz w:val="16"/>
                <w:szCs w:val="20"/>
                <w:lang w:val="es-CO"/>
              </w:rPr>
            </w:pPr>
            <w:r w:rsidRPr="000C7563">
              <w:rPr>
                <w:rFonts w:ascii="Arial Narrow" w:hAnsi="Arial Narrow"/>
                <w:b/>
                <w:sz w:val="16"/>
                <w:szCs w:val="20"/>
                <w:lang w:val="es-CO"/>
              </w:rPr>
              <w:t>NO APLICA</w:t>
            </w:r>
          </w:p>
        </w:tc>
        <w:tc>
          <w:tcPr>
            <w:tcW w:w="4801" w:type="dxa"/>
            <w:vAlign w:val="center"/>
          </w:tcPr>
          <w:p w14:paraId="1393CA67"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No se incorporan programas que no hacen parte de la oferta institucional.</w:t>
            </w:r>
          </w:p>
        </w:tc>
      </w:tr>
      <w:tr w:rsidR="006D3833" w:rsidRPr="000C7563" w14:paraId="17A89AEA" w14:textId="77777777" w:rsidTr="000C7563">
        <w:trPr>
          <w:jc w:val="center"/>
        </w:trPr>
        <w:tc>
          <w:tcPr>
            <w:tcW w:w="4361" w:type="dxa"/>
            <w:vAlign w:val="center"/>
          </w:tcPr>
          <w:p w14:paraId="5171447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PTAFI como programa específico</w:t>
            </w:r>
          </w:p>
        </w:tc>
        <w:tc>
          <w:tcPr>
            <w:tcW w:w="1134" w:type="dxa"/>
            <w:shd w:val="clear" w:color="auto" w:fill="F4CCCC"/>
            <w:vAlign w:val="center"/>
          </w:tcPr>
          <w:p w14:paraId="015B8729" w14:textId="77777777" w:rsidR="006D3833" w:rsidRPr="000C7563" w:rsidRDefault="0044643E" w:rsidP="000C7563">
            <w:pPr>
              <w:jc w:val="both"/>
              <w:rPr>
                <w:rFonts w:ascii="Arial Narrow" w:hAnsi="Arial Narrow"/>
                <w:sz w:val="16"/>
                <w:szCs w:val="20"/>
                <w:lang w:val="es-CO"/>
              </w:rPr>
            </w:pPr>
            <w:r w:rsidRPr="000C7563">
              <w:rPr>
                <w:rFonts w:ascii="Arial Narrow" w:hAnsi="Arial Narrow"/>
                <w:b/>
                <w:sz w:val="16"/>
                <w:szCs w:val="20"/>
                <w:lang w:val="es-CO"/>
              </w:rPr>
              <w:t>NO APLICA</w:t>
            </w:r>
          </w:p>
        </w:tc>
        <w:tc>
          <w:tcPr>
            <w:tcW w:w="4801" w:type="dxa"/>
            <w:vAlign w:val="center"/>
          </w:tcPr>
          <w:p w14:paraId="2F5CD6C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No se crea ni se presenta como programa institucional. La formación integral sí se incorpora transversalmente al PEI.</w:t>
            </w:r>
          </w:p>
        </w:tc>
      </w:tr>
      <w:tr w:rsidR="006D3833" w:rsidRPr="000C7563" w14:paraId="4E0AF6DC" w14:textId="77777777" w:rsidTr="000C7563">
        <w:trPr>
          <w:jc w:val="center"/>
        </w:trPr>
        <w:tc>
          <w:tcPr>
            <w:tcW w:w="4361" w:type="dxa"/>
            <w:vAlign w:val="center"/>
          </w:tcPr>
          <w:p w14:paraId="3A4BC35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Jornada o modalidad de adultos</w:t>
            </w:r>
          </w:p>
        </w:tc>
        <w:tc>
          <w:tcPr>
            <w:tcW w:w="1134" w:type="dxa"/>
            <w:shd w:val="clear" w:color="auto" w:fill="F4CCCC"/>
            <w:vAlign w:val="center"/>
          </w:tcPr>
          <w:p w14:paraId="07917E8B" w14:textId="77777777" w:rsidR="006D3833" w:rsidRPr="000C7563" w:rsidRDefault="0044643E" w:rsidP="000C7563">
            <w:pPr>
              <w:jc w:val="both"/>
              <w:rPr>
                <w:rFonts w:ascii="Arial Narrow" w:hAnsi="Arial Narrow"/>
                <w:sz w:val="16"/>
                <w:szCs w:val="20"/>
                <w:lang w:val="es-CO"/>
              </w:rPr>
            </w:pPr>
            <w:r w:rsidRPr="000C7563">
              <w:rPr>
                <w:rFonts w:ascii="Arial Narrow" w:hAnsi="Arial Narrow"/>
                <w:b/>
                <w:sz w:val="16"/>
                <w:szCs w:val="20"/>
                <w:lang w:val="es-CO"/>
              </w:rPr>
              <w:t>NO APLICA</w:t>
            </w:r>
          </w:p>
        </w:tc>
        <w:tc>
          <w:tcPr>
            <w:tcW w:w="4801" w:type="dxa"/>
            <w:vAlign w:val="center"/>
          </w:tcPr>
          <w:p w14:paraId="73B0507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No corresponde a la oferta institucional.</w:t>
            </w:r>
          </w:p>
        </w:tc>
      </w:tr>
    </w:tbl>
    <w:p w14:paraId="329D8007" w14:textId="77777777" w:rsidR="006D3833" w:rsidRPr="000C7563" w:rsidRDefault="0044643E" w:rsidP="000C7563">
      <w:pPr>
        <w:pStyle w:val="Ttulo1"/>
        <w:jc w:val="both"/>
        <w:rPr>
          <w:rFonts w:ascii="Arial Narrow" w:hAnsi="Arial Narrow"/>
          <w:lang w:val="es-CO"/>
        </w:rPr>
      </w:pPr>
      <w:r w:rsidRPr="000C7563">
        <w:rPr>
          <w:rFonts w:ascii="Arial Narrow" w:hAnsi="Arial Narrow"/>
          <w:lang w:val="es-CO"/>
        </w:rPr>
        <w:t>5. Articulación del PEI 2026–2031 con la gestión anual</w:t>
      </w:r>
    </w:p>
    <w:p w14:paraId="5F45530D" w14:textId="77777777" w:rsidR="006D3833" w:rsidRPr="00530E93" w:rsidRDefault="0044643E" w:rsidP="000C7563">
      <w:pPr>
        <w:jc w:val="both"/>
        <w:rPr>
          <w:rFonts w:ascii="Arial Narrow" w:hAnsi="Arial Narrow"/>
          <w:sz w:val="20"/>
          <w:szCs w:val="20"/>
          <w:lang w:val="es-CO"/>
        </w:rPr>
      </w:pPr>
      <w:r w:rsidRPr="00530E93">
        <w:rPr>
          <w:rFonts w:ascii="Arial Narrow" w:hAnsi="Arial Narrow"/>
          <w:sz w:val="20"/>
          <w:szCs w:val="20"/>
          <w:lang w:val="es-CO"/>
        </w:rPr>
        <w:t>El PEI constituye el documento marco con horizonte 2026–2031. No se reemplaza cada año; se evalúa, actualiza y ajusta cuando sea necesario. La planeación anual se concreta mediante el PMI y el POA.</w:t>
      </w:r>
    </w:p>
    <w:p w14:paraId="018FF0A5" w14:textId="77777777" w:rsidR="006D3833" w:rsidRPr="00530E93" w:rsidRDefault="0044643E" w:rsidP="000C7563">
      <w:pPr>
        <w:jc w:val="both"/>
        <w:rPr>
          <w:rFonts w:ascii="Arial Narrow" w:hAnsi="Arial Narrow"/>
          <w:sz w:val="20"/>
          <w:szCs w:val="20"/>
          <w:lang w:val="es-CO"/>
        </w:rPr>
      </w:pPr>
      <w:r w:rsidRPr="00530E93">
        <w:rPr>
          <w:rFonts w:ascii="Arial Narrow" w:hAnsi="Arial Narrow"/>
          <w:b/>
          <w:sz w:val="20"/>
          <w:szCs w:val="20"/>
          <w:lang w:val="es-CO"/>
        </w:rPr>
        <w:t>PEI 2026–</w:t>
      </w:r>
      <w:proofErr w:type="gramStart"/>
      <w:r w:rsidRPr="00530E93">
        <w:rPr>
          <w:rFonts w:ascii="Arial Narrow" w:hAnsi="Arial Narrow"/>
          <w:b/>
          <w:sz w:val="20"/>
          <w:szCs w:val="20"/>
          <w:lang w:val="es-CO"/>
        </w:rPr>
        <w:t>2031  →</w:t>
      </w:r>
      <w:proofErr w:type="gramEnd"/>
      <w:r w:rsidRPr="00530E93">
        <w:rPr>
          <w:rFonts w:ascii="Arial Narrow" w:hAnsi="Arial Narrow"/>
          <w:b/>
          <w:sz w:val="20"/>
          <w:szCs w:val="20"/>
          <w:lang w:val="es-CO"/>
        </w:rPr>
        <w:t xml:space="preserve">  Objetivos y metas  →  Autoevaluación institucional  →  PMI anual  →  POA anual  →  Seguimiento y evaluación  →  Ajustes.</w:t>
      </w:r>
    </w:p>
    <w:p w14:paraId="0A0F9208" w14:textId="77777777" w:rsidR="006D3833" w:rsidRPr="000C7563" w:rsidRDefault="0044643E" w:rsidP="000C7563">
      <w:pPr>
        <w:pStyle w:val="Ttulo1"/>
        <w:jc w:val="both"/>
        <w:rPr>
          <w:rFonts w:ascii="Arial Narrow" w:hAnsi="Arial Narrow"/>
          <w:lang w:val="es-CO"/>
        </w:rPr>
      </w:pPr>
      <w:r w:rsidRPr="000C7563">
        <w:rPr>
          <w:rFonts w:ascii="Arial Narrow" w:hAnsi="Arial Narrow"/>
          <w:lang w:val="es-CO"/>
        </w:rPr>
        <w:t>6. Criterios especiales para la actualización 2026</w:t>
      </w:r>
    </w:p>
    <w:p w14:paraId="1261F734" w14:textId="77777777" w:rsidR="006D3833" w:rsidRPr="00530E93" w:rsidRDefault="0044643E" w:rsidP="000C7563">
      <w:pPr>
        <w:pStyle w:val="Listaconvietas"/>
        <w:jc w:val="both"/>
        <w:rPr>
          <w:rFonts w:ascii="Arial Narrow" w:hAnsi="Arial Narrow"/>
          <w:sz w:val="20"/>
          <w:szCs w:val="20"/>
          <w:lang w:val="es-CO"/>
        </w:rPr>
      </w:pPr>
      <w:r w:rsidRPr="00530E93">
        <w:rPr>
          <w:rFonts w:ascii="Arial Narrow" w:hAnsi="Arial Narrow"/>
          <w:sz w:val="20"/>
          <w:szCs w:val="20"/>
          <w:lang w:val="es-CO"/>
        </w:rPr>
        <w:t>La Política Institucional de la Ética del Cuidado se incorpora como política institucional y no como proyecto.</w:t>
      </w:r>
    </w:p>
    <w:p w14:paraId="53555101" w14:textId="77777777" w:rsidR="006D3833" w:rsidRPr="00530E93" w:rsidRDefault="0044643E" w:rsidP="000C7563">
      <w:pPr>
        <w:pStyle w:val="Listaconvietas"/>
        <w:jc w:val="both"/>
        <w:rPr>
          <w:rFonts w:ascii="Arial Narrow" w:hAnsi="Arial Narrow"/>
          <w:sz w:val="20"/>
          <w:szCs w:val="20"/>
          <w:lang w:val="es-CO"/>
        </w:rPr>
      </w:pPr>
      <w:r w:rsidRPr="00530E93">
        <w:rPr>
          <w:rFonts w:ascii="Arial Narrow" w:hAnsi="Arial Narrow"/>
          <w:sz w:val="20"/>
          <w:szCs w:val="20"/>
          <w:lang w:val="es-CO"/>
        </w:rPr>
        <w:t>La Gobernanza Institucional se incorpora en Gestión Directiva como componente de actualización y no sustituye el Gobierno Escolar.</w:t>
      </w:r>
    </w:p>
    <w:p w14:paraId="0B118406" w14:textId="77777777" w:rsidR="006D3833" w:rsidRPr="00530E93" w:rsidRDefault="0044643E" w:rsidP="000C7563">
      <w:pPr>
        <w:pStyle w:val="Listaconvietas"/>
        <w:jc w:val="both"/>
        <w:rPr>
          <w:rFonts w:ascii="Arial Narrow" w:hAnsi="Arial Narrow"/>
          <w:sz w:val="20"/>
          <w:szCs w:val="20"/>
          <w:lang w:val="es-CO"/>
        </w:rPr>
      </w:pPr>
      <w:r w:rsidRPr="00530E93">
        <w:rPr>
          <w:rFonts w:ascii="Arial Narrow" w:hAnsi="Arial Narrow"/>
          <w:sz w:val="20"/>
          <w:szCs w:val="20"/>
          <w:lang w:val="es-CO"/>
        </w:rPr>
        <w:t>El Gobierno Escolar se mantiene en el componente de Gestión de la Comunidad y se desarrolla en los instrumentos correspondientes, evitando duplicidades.</w:t>
      </w:r>
    </w:p>
    <w:p w14:paraId="3A027E25" w14:textId="77777777" w:rsidR="006D3833" w:rsidRPr="00530E93" w:rsidRDefault="0044643E" w:rsidP="00530E93">
      <w:pPr>
        <w:pStyle w:val="Listaconvietas"/>
        <w:spacing w:after="0" w:line="240" w:lineRule="atLeast"/>
        <w:jc w:val="both"/>
        <w:rPr>
          <w:rFonts w:ascii="Arial Narrow" w:hAnsi="Arial Narrow"/>
          <w:sz w:val="20"/>
          <w:szCs w:val="20"/>
          <w:lang w:val="es-CO"/>
        </w:rPr>
      </w:pPr>
      <w:r w:rsidRPr="00530E93">
        <w:rPr>
          <w:rFonts w:ascii="Arial Narrow" w:hAnsi="Arial Narrow"/>
          <w:sz w:val="20"/>
          <w:szCs w:val="20"/>
          <w:lang w:val="es-CO"/>
        </w:rPr>
        <w:t>La Circular 044 del 4 de agosto de 2026 del MEN debe reflejarse especialmente en la propuesta pedagógica/curricular, el PRAE, la ética del cuidado y el Servicio Social Estudiantil Obligatorio, en lo que corresponda.</w:t>
      </w:r>
    </w:p>
    <w:p w14:paraId="0CAE327A" w14:textId="77777777" w:rsidR="006D3833" w:rsidRPr="00530E93" w:rsidRDefault="0044643E" w:rsidP="00530E93">
      <w:pPr>
        <w:pStyle w:val="Listaconvietas"/>
        <w:spacing w:after="0" w:line="240" w:lineRule="atLeast"/>
        <w:jc w:val="both"/>
        <w:rPr>
          <w:rFonts w:ascii="Arial Narrow" w:hAnsi="Arial Narrow"/>
          <w:sz w:val="20"/>
          <w:szCs w:val="20"/>
          <w:lang w:val="es-CO"/>
        </w:rPr>
      </w:pPr>
      <w:r w:rsidRPr="00530E93">
        <w:rPr>
          <w:rFonts w:ascii="Arial Narrow" w:hAnsi="Arial Narrow"/>
          <w:sz w:val="20"/>
          <w:szCs w:val="20"/>
          <w:lang w:val="es-CO"/>
        </w:rPr>
        <w:t>Los nuevos referentes nacionales se incorporan como actualización institucional pertinente; no se deben presentar como si fueran títulos independientes exigidos actualmente por la plantilla de Soacha cuando esta no los enumera de esa manera.</w:t>
      </w:r>
    </w:p>
    <w:p w14:paraId="11D32E6A" w14:textId="4606078E" w:rsidR="006D3833" w:rsidRPr="00530E93" w:rsidRDefault="0044643E" w:rsidP="00530E93">
      <w:pPr>
        <w:pStyle w:val="Listaconvietas"/>
        <w:spacing w:after="0" w:line="240" w:lineRule="atLeast"/>
        <w:jc w:val="both"/>
        <w:rPr>
          <w:rFonts w:ascii="Arial Narrow" w:hAnsi="Arial Narrow"/>
          <w:sz w:val="20"/>
          <w:szCs w:val="20"/>
          <w:lang w:val="es-CO"/>
        </w:rPr>
      </w:pPr>
      <w:r w:rsidRPr="00530E93">
        <w:rPr>
          <w:rFonts w:ascii="Arial Narrow" w:hAnsi="Arial Narrow"/>
          <w:sz w:val="20"/>
          <w:szCs w:val="20"/>
          <w:lang w:val="es-CO"/>
        </w:rPr>
        <w:t>Los documentos extensos permanecen como instrumentos institucionales independientes y se vinculan desde el PEI.</w:t>
      </w:r>
    </w:p>
    <w:p w14:paraId="705CBCAF" w14:textId="77777777" w:rsidR="00530E93" w:rsidRPr="00530E93" w:rsidRDefault="00530E93" w:rsidP="00530E93">
      <w:pPr>
        <w:pStyle w:val="Listaconvietas"/>
        <w:numPr>
          <w:ilvl w:val="0"/>
          <w:numId w:val="0"/>
        </w:numPr>
        <w:spacing w:after="0" w:line="240" w:lineRule="atLeast"/>
        <w:ind w:left="360"/>
        <w:jc w:val="both"/>
        <w:rPr>
          <w:rFonts w:ascii="Arial Narrow" w:hAnsi="Arial Narrow"/>
          <w:sz w:val="20"/>
          <w:szCs w:val="20"/>
          <w:lang w:val="es-CO"/>
        </w:rPr>
      </w:pPr>
    </w:p>
    <w:p w14:paraId="6DA865E8" w14:textId="77777777" w:rsidR="006D3833" w:rsidRPr="000C7563" w:rsidRDefault="0044643E" w:rsidP="00530E93">
      <w:pPr>
        <w:pStyle w:val="Ttulo1"/>
        <w:spacing w:before="0" w:line="240" w:lineRule="atLeast"/>
        <w:jc w:val="both"/>
        <w:rPr>
          <w:rFonts w:ascii="Arial Narrow" w:hAnsi="Arial Narrow"/>
          <w:lang w:val="es-CO"/>
        </w:rPr>
      </w:pPr>
      <w:r w:rsidRPr="000C7563">
        <w:rPr>
          <w:rFonts w:ascii="Arial Narrow" w:hAnsi="Arial Narrow"/>
          <w:lang w:val="es-CO"/>
        </w:rPr>
        <w:t>7. Documentos relacionados que deben quedar vinculados al PEI</w:t>
      </w:r>
    </w:p>
    <w:tbl>
      <w:tblPr>
        <w:tblStyle w:val="Tablaconcuadrcula"/>
        <w:tblW w:w="0" w:type="auto"/>
        <w:jc w:val="center"/>
        <w:tblLook w:val="04A0" w:firstRow="1" w:lastRow="0" w:firstColumn="1" w:lastColumn="0" w:noHBand="0" w:noVBand="1"/>
      </w:tblPr>
      <w:tblGrid>
        <w:gridCol w:w="4361"/>
        <w:gridCol w:w="1316"/>
        <w:gridCol w:w="4619"/>
      </w:tblGrid>
      <w:tr w:rsidR="006D3833" w:rsidRPr="000C7563" w14:paraId="7032B0F9" w14:textId="77777777" w:rsidTr="000C7563">
        <w:trPr>
          <w:jc w:val="center"/>
        </w:trPr>
        <w:tc>
          <w:tcPr>
            <w:tcW w:w="4361" w:type="dxa"/>
            <w:shd w:val="clear" w:color="auto" w:fill="D9EAF7"/>
            <w:vAlign w:val="center"/>
          </w:tcPr>
          <w:p w14:paraId="705A6778"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b/>
                <w:sz w:val="18"/>
                <w:lang w:val="es-CO"/>
              </w:rPr>
              <w:t>Numeral / componente</w:t>
            </w:r>
          </w:p>
        </w:tc>
        <w:tc>
          <w:tcPr>
            <w:tcW w:w="1316" w:type="dxa"/>
            <w:shd w:val="clear" w:color="auto" w:fill="D9EAF7"/>
            <w:vAlign w:val="center"/>
          </w:tcPr>
          <w:p w14:paraId="57405FE7"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b/>
                <w:sz w:val="18"/>
                <w:lang w:val="es-CO"/>
              </w:rPr>
              <w:t>Estado</w:t>
            </w:r>
          </w:p>
        </w:tc>
        <w:tc>
          <w:tcPr>
            <w:tcW w:w="4619" w:type="dxa"/>
            <w:shd w:val="clear" w:color="auto" w:fill="D9EAF7"/>
            <w:vAlign w:val="center"/>
          </w:tcPr>
          <w:p w14:paraId="5BABFDC1"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b/>
                <w:sz w:val="18"/>
                <w:lang w:val="es-CO"/>
              </w:rPr>
              <w:t>Tratamiento en el PEI</w:t>
            </w:r>
          </w:p>
        </w:tc>
      </w:tr>
      <w:tr w:rsidR="006D3833" w:rsidRPr="000C7563" w14:paraId="77D670C0" w14:textId="77777777" w:rsidTr="000C7563">
        <w:trPr>
          <w:jc w:val="center"/>
        </w:trPr>
        <w:tc>
          <w:tcPr>
            <w:tcW w:w="4361" w:type="dxa"/>
            <w:vAlign w:val="center"/>
          </w:tcPr>
          <w:p w14:paraId="63BC34D2"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SIEE</w:t>
            </w:r>
          </w:p>
        </w:tc>
        <w:tc>
          <w:tcPr>
            <w:tcW w:w="1316" w:type="dxa"/>
            <w:shd w:val="clear" w:color="auto" w:fill="D9EAF7"/>
            <w:vAlign w:val="center"/>
          </w:tcPr>
          <w:p w14:paraId="46433993" w14:textId="77777777" w:rsidR="006D3833" w:rsidRPr="000C7563" w:rsidRDefault="0044643E" w:rsidP="00530E93">
            <w:pPr>
              <w:spacing w:line="240" w:lineRule="atLeast"/>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1C049BB7"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Documento institucional completo, articulado al PEI.</w:t>
            </w:r>
          </w:p>
        </w:tc>
      </w:tr>
      <w:tr w:rsidR="006D3833" w:rsidRPr="000C7563" w14:paraId="09CD5C3B" w14:textId="77777777" w:rsidTr="000C7563">
        <w:trPr>
          <w:jc w:val="center"/>
        </w:trPr>
        <w:tc>
          <w:tcPr>
            <w:tcW w:w="4361" w:type="dxa"/>
            <w:vAlign w:val="center"/>
          </w:tcPr>
          <w:p w14:paraId="78B07B92"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Manual de Convivencia</w:t>
            </w:r>
          </w:p>
        </w:tc>
        <w:tc>
          <w:tcPr>
            <w:tcW w:w="1316" w:type="dxa"/>
            <w:shd w:val="clear" w:color="auto" w:fill="D9EAF7"/>
            <w:vAlign w:val="center"/>
          </w:tcPr>
          <w:p w14:paraId="258179C4" w14:textId="77777777" w:rsidR="006D3833" w:rsidRPr="000C7563" w:rsidRDefault="0044643E" w:rsidP="00530E93">
            <w:pPr>
              <w:spacing w:line="240" w:lineRule="atLeast"/>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73291311"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Documento institucional completo.</w:t>
            </w:r>
          </w:p>
        </w:tc>
      </w:tr>
      <w:tr w:rsidR="006D3833" w:rsidRPr="000C7563" w14:paraId="05903347" w14:textId="77777777" w:rsidTr="000C7563">
        <w:trPr>
          <w:jc w:val="center"/>
        </w:trPr>
        <w:tc>
          <w:tcPr>
            <w:tcW w:w="4361" w:type="dxa"/>
            <w:vAlign w:val="center"/>
          </w:tcPr>
          <w:p w14:paraId="2657EA06"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Planes de estudio y mallas curriculares</w:t>
            </w:r>
          </w:p>
        </w:tc>
        <w:tc>
          <w:tcPr>
            <w:tcW w:w="1316" w:type="dxa"/>
            <w:shd w:val="clear" w:color="auto" w:fill="D9EAF7"/>
            <w:vAlign w:val="center"/>
          </w:tcPr>
          <w:p w14:paraId="15B9B090" w14:textId="77777777" w:rsidR="006D3833" w:rsidRPr="000C7563" w:rsidRDefault="0044643E" w:rsidP="00530E93">
            <w:pPr>
              <w:spacing w:line="240" w:lineRule="atLeast"/>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0FB749A0"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Anexos/documentos curriculares.</w:t>
            </w:r>
          </w:p>
        </w:tc>
      </w:tr>
      <w:tr w:rsidR="006D3833" w:rsidRPr="000C7563" w14:paraId="7B5126BE" w14:textId="77777777" w:rsidTr="000C7563">
        <w:trPr>
          <w:jc w:val="center"/>
        </w:trPr>
        <w:tc>
          <w:tcPr>
            <w:tcW w:w="4361" w:type="dxa"/>
            <w:vAlign w:val="center"/>
          </w:tcPr>
          <w:p w14:paraId="080BEE75"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Proyectos transversales y cátedras</w:t>
            </w:r>
          </w:p>
        </w:tc>
        <w:tc>
          <w:tcPr>
            <w:tcW w:w="1316" w:type="dxa"/>
            <w:shd w:val="clear" w:color="auto" w:fill="D9EAF7"/>
            <w:vAlign w:val="center"/>
          </w:tcPr>
          <w:p w14:paraId="4CC7B2CE"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24235A6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Documentos/proyectos completos.</w:t>
            </w:r>
          </w:p>
        </w:tc>
      </w:tr>
      <w:tr w:rsidR="006D3833" w:rsidRPr="000C7563" w14:paraId="1F83E538" w14:textId="77777777" w:rsidTr="000C7563">
        <w:trPr>
          <w:jc w:val="center"/>
        </w:trPr>
        <w:tc>
          <w:tcPr>
            <w:tcW w:w="4361" w:type="dxa"/>
            <w:vAlign w:val="center"/>
          </w:tcPr>
          <w:p w14:paraId="73483FBB" w14:textId="1EAB640F" w:rsidR="006D3833" w:rsidRPr="000C7563" w:rsidRDefault="000C7563" w:rsidP="000C7563">
            <w:pPr>
              <w:jc w:val="both"/>
              <w:rPr>
                <w:rFonts w:ascii="Arial Narrow" w:hAnsi="Arial Narrow"/>
                <w:lang w:val="es-CO"/>
              </w:rPr>
            </w:pPr>
            <w:r w:rsidRPr="000C7563">
              <w:rPr>
                <w:rFonts w:ascii="Arial Narrow" w:hAnsi="Arial Narrow"/>
                <w:lang w:val="es-CO"/>
              </w:rPr>
              <w:t>Plan Escolar de Gestión del Riesgo</w:t>
            </w:r>
            <w:r w:rsidRPr="000C7563">
              <w:rPr>
                <w:rFonts w:ascii="Arial Narrow" w:hAnsi="Arial Narrow"/>
                <w:sz w:val="18"/>
                <w:lang w:val="es-CO"/>
              </w:rPr>
              <w:t xml:space="preserve"> </w:t>
            </w:r>
            <w:r w:rsidR="0044643E" w:rsidRPr="000C7563">
              <w:rPr>
                <w:rFonts w:ascii="Arial Narrow" w:hAnsi="Arial Narrow"/>
                <w:sz w:val="18"/>
                <w:lang w:val="es-CO"/>
              </w:rPr>
              <w:t>PEGR</w:t>
            </w:r>
          </w:p>
        </w:tc>
        <w:tc>
          <w:tcPr>
            <w:tcW w:w="1316" w:type="dxa"/>
            <w:shd w:val="clear" w:color="auto" w:fill="D9EAF7"/>
            <w:vAlign w:val="center"/>
          </w:tcPr>
          <w:p w14:paraId="35C1DAC0"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68F1CE4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completo y soportes de radicación/concepto.</w:t>
            </w:r>
          </w:p>
        </w:tc>
      </w:tr>
      <w:tr w:rsidR="006D3833" w:rsidRPr="000C7563" w14:paraId="753461E9" w14:textId="77777777" w:rsidTr="000C7563">
        <w:trPr>
          <w:jc w:val="center"/>
        </w:trPr>
        <w:tc>
          <w:tcPr>
            <w:tcW w:w="4361" w:type="dxa"/>
            <w:vAlign w:val="center"/>
          </w:tcPr>
          <w:p w14:paraId="21FD643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Manual de Funciones</w:t>
            </w:r>
          </w:p>
        </w:tc>
        <w:tc>
          <w:tcPr>
            <w:tcW w:w="1316" w:type="dxa"/>
            <w:shd w:val="clear" w:color="auto" w:fill="D9EAF7"/>
            <w:vAlign w:val="center"/>
          </w:tcPr>
          <w:p w14:paraId="10FB82A1"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1BCF27BE"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institucional completo.</w:t>
            </w:r>
          </w:p>
        </w:tc>
      </w:tr>
      <w:tr w:rsidR="006D3833" w:rsidRPr="000C7563" w14:paraId="16E27841" w14:textId="77777777" w:rsidTr="000C7563">
        <w:trPr>
          <w:jc w:val="center"/>
        </w:trPr>
        <w:tc>
          <w:tcPr>
            <w:tcW w:w="4361" w:type="dxa"/>
            <w:vAlign w:val="center"/>
          </w:tcPr>
          <w:p w14:paraId="759D293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Autoevaluación institucional</w:t>
            </w:r>
          </w:p>
        </w:tc>
        <w:tc>
          <w:tcPr>
            <w:tcW w:w="1316" w:type="dxa"/>
            <w:shd w:val="clear" w:color="auto" w:fill="D9EAF7"/>
            <w:vAlign w:val="center"/>
          </w:tcPr>
          <w:p w14:paraId="29423F41"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6D815D3A"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Instrumento/informe correspondiente.</w:t>
            </w:r>
          </w:p>
        </w:tc>
      </w:tr>
      <w:tr w:rsidR="006D3833" w:rsidRPr="000C7563" w14:paraId="373594F6" w14:textId="77777777" w:rsidTr="000C7563">
        <w:trPr>
          <w:jc w:val="center"/>
        </w:trPr>
        <w:tc>
          <w:tcPr>
            <w:tcW w:w="4361" w:type="dxa"/>
            <w:vAlign w:val="center"/>
          </w:tcPr>
          <w:p w14:paraId="092C049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PMI</w:t>
            </w:r>
          </w:p>
        </w:tc>
        <w:tc>
          <w:tcPr>
            <w:tcW w:w="1316" w:type="dxa"/>
            <w:shd w:val="clear" w:color="auto" w:fill="D9EAF7"/>
            <w:vAlign w:val="center"/>
          </w:tcPr>
          <w:p w14:paraId="78B910C9"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6EC5D97D"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Plan anual.</w:t>
            </w:r>
          </w:p>
        </w:tc>
      </w:tr>
      <w:tr w:rsidR="006D3833" w:rsidRPr="000C7563" w14:paraId="5E1BA57A" w14:textId="77777777" w:rsidTr="000C7563">
        <w:trPr>
          <w:jc w:val="center"/>
        </w:trPr>
        <w:tc>
          <w:tcPr>
            <w:tcW w:w="4361" w:type="dxa"/>
            <w:vAlign w:val="center"/>
          </w:tcPr>
          <w:p w14:paraId="1DA06149"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POA</w:t>
            </w:r>
          </w:p>
        </w:tc>
        <w:tc>
          <w:tcPr>
            <w:tcW w:w="1316" w:type="dxa"/>
            <w:shd w:val="clear" w:color="auto" w:fill="D9EAF7"/>
            <w:vAlign w:val="center"/>
          </w:tcPr>
          <w:p w14:paraId="2CC0DEAD"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7E2B4C50"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Plan operativo anual.</w:t>
            </w:r>
          </w:p>
        </w:tc>
      </w:tr>
      <w:tr w:rsidR="006D3833" w:rsidRPr="000C7563" w14:paraId="79088CD6" w14:textId="77777777" w:rsidTr="000C7563">
        <w:trPr>
          <w:jc w:val="center"/>
        </w:trPr>
        <w:tc>
          <w:tcPr>
            <w:tcW w:w="4361" w:type="dxa"/>
            <w:vAlign w:val="center"/>
          </w:tcPr>
          <w:p w14:paraId="65A8227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Plan de formación del talento humano</w:t>
            </w:r>
          </w:p>
        </w:tc>
        <w:tc>
          <w:tcPr>
            <w:tcW w:w="1316" w:type="dxa"/>
            <w:shd w:val="clear" w:color="auto" w:fill="D9EAF7"/>
            <w:vAlign w:val="center"/>
          </w:tcPr>
          <w:p w14:paraId="7E3E432E"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35A43EC3"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Plan anual.</w:t>
            </w:r>
          </w:p>
        </w:tc>
      </w:tr>
      <w:tr w:rsidR="006D3833" w:rsidRPr="000C7563" w14:paraId="0B420A9B" w14:textId="77777777" w:rsidTr="000C7563">
        <w:trPr>
          <w:jc w:val="center"/>
        </w:trPr>
        <w:tc>
          <w:tcPr>
            <w:tcW w:w="4361" w:type="dxa"/>
            <w:vAlign w:val="center"/>
          </w:tcPr>
          <w:p w14:paraId="580FF151"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Plan de mantenimiento</w:t>
            </w:r>
          </w:p>
        </w:tc>
        <w:tc>
          <w:tcPr>
            <w:tcW w:w="1316" w:type="dxa"/>
            <w:shd w:val="clear" w:color="auto" w:fill="D9EAF7"/>
            <w:vAlign w:val="center"/>
          </w:tcPr>
          <w:p w14:paraId="76A988C3"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60F0A6F6"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Plan anual.</w:t>
            </w:r>
          </w:p>
        </w:tc>
      </w:tr>
      <w:tr w:rsidR="006D3833" w:rsidRPr="000C7563" w14:paraId="77B25467" w14:textId="77777777" w:rsidTr="000C7563">
        <w:trPr>
          <w:jc w:val="center"/>
        </w:trPr>
        <w:tc>
          <w:tcPr>
            <w:tcW w:w="4361" w:type="dxa"/>
            <w:vAlign w:val="center"/>
          </w:tcPr>
          <w:p w14:paraId="7F9D8A9C"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Resolución de costos educativos</w:t>
            </w:r>
          </w:p>
        </w:tc>
        <w:tc>
          <w:tcPr>
            <w:tcW w:w="1316" w:type="dxa"/>
            <w:shd w:val="clear" w:color="auto" w:fill="D9EAF7"/>
            <w:vAlign w:val="center"/>
          </w:tcPr>
          <w:p w14:paraId="59DB8C9D" w14:textId="77777777" w:rsidR="006D3833" w:rsidRPr="000C7563" w:rsidRDefault="0044643E" w:rsidP="000C7563">
            <w:pPr>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56AE4C4F" w14:textId="77777777" w:rsidR="006D3833" w:rsidRPr="000C7563" w:rsidRDefault="0044643E" w:rsidP="000C7563">
            <w:pPr>
              <w:jc w:val="both"/>
              <w:rPr>
                <w:rFonts w:ascii="Arial Narrow" w:hAnsi="Arial Narrow"/>
                <w:lang w:val="es-CO"/>
              </w:rPr>
            </w:pPr>
            <w:r w:rsidRPr="000C7563">
              <w:rPr>
                <w:rFonts w:ascii="Arial Narrow" w:hAnsi="Arial Narrow"/>
                <w:sz w:val="18"/>
                <w:lang w:val="es-CO"/>
              </w:rPr>
              <w:t>Documento de cada vigencia.</w:t>
            </w:r>
          </w:p>
        </w:tc>
      </w:tr>
      <w:tr w:rsidR="006D3833" w:rsidRPr="000C7563" w14:paraId="022F1127" w14:textId="77777777" w:rsidTr="000C7563">
        <w:trPr>
          <w:jc w:val="center"/>
        </w:trPr>
        <w:tc>
          <w:tcPr>
            <w:tcW w:w="4361" w:type="dxa"/>
            <w:vAlign w:val="center"/>
          </w:tcPr>
          <w:p w14:paraId="0F5CEE3B"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Rendición de cuentas e informes financieros</w:t>
            </w:r>
          </w:p>
        </w:tc>
        <w:tc>
          <w:tcPr>
            <w:tcW w:w="1316" w:type="dxa"/>
            <w:shd w:val="clear" w:color="auto" w:fill="D9EAF7"/>
            <w:vAlign w:val="center"/>
          </w:tcPr>
          <w:p w14:paraId="7B2BF5D1" w14:textId="77777777" w:rsidR="006D3833" w:rsidRPr="000C7563" w:rsidRDefault="0044643E" w:rsidP="00530E93">
            <w:pPr>
              <w:spacing w:line="240" w:lineRule="atLeast"/>
              <w:jc w:val="both"/>
              <w:rPr>
                <w:rFonts w:ascii="Arial Narrow" w:hAnsi="Arial Narrow"/>
                <w:sz w:val="14"/>
                <w:szCs w:val="18"/>
                <w:lang w:val="es-CO"/>
              </w:rPr>
            </w:pPr>
            <w:r w:rsidRPr="000C7563">
              <w:rPr>
                <w:rFonts w:ascii="Arial Narrow" w:hAnsi="Arial Narrow"/>
                <w:b/>
                <w:sz w:val="14"/>
                <w:szCs w:val="18"/>
                <w:lang w:val="es-CO"/>
              </w:rPr>
              <w:t>VA EN OTRO DOCUMENTO</w:t>
            </w:r>
          </w:p>
        </w:tc>
        <w:tc>
          <w:tcPr>
            <w:tcW w:w="4619" w:type="dxa"/>
            <w:vAlign w:val="center"/>
          </w:tcPr>
          <w:p w14:paraId="60824F74" w14:textId="77777777" w:rsidR="006D3833" w:rsidRPr="000C7563" w:rsidRDefault="0044643E" w:rsidP="00530E93">
            <w:pPr>
              <w:spacing w:line="240" w:lineRule="atLeast"/>
              <w:jc w:val="both"/>
              <w:rPr>
                <w:rFonts w:ascii="Arial Narrow" w:hAnsi="Arial Narrow"/>
                <w:lang w:val="es-CO"/>
              </w:rPr>
            </w:pPr>
            <w:r w:rsidRPr="000C7563">
              <w:rPr>
                <w:rFonts w:ascii="Arial Narrow" w:hAnsi="Arial Narrow"/>
                <w:sz w:val="18"/>
                <w:lang w:val="es-CO"/>
              </w:rPr>
              <w:t>Documentos/informes anuales.</w:t>
            </w:r>
          </w:p>
        </w:tc>
      </w:tr>
    </w:tbl>
    <w:p w14:paraId="76D61F3A" w14:textId="77777777" w:rsidR="00530E93" w:rsidRDefault="00530E93" w:rsidP="00530E93">
      <w:pPr>
        <w:pStyle w:val="Ttulo1"/>
        <w:spacing w:before="0" w:line="240" w:lineRule="atLeast"/>
        <w:jc w:val="both"/>
        <w:rPr>
          <w:rFonts w:ascii="Arial Narrow" w:hAnsi="Arial Narrow"/>
          <w:lang w:val="es-CO"/>
        </w:rPr>
      </w:pPr>
    </w:p>
    <w:p w14:paraId="54CF1D18" w14:textId="5592ABD0" w:rsidR="006D3833" w:rsidRPr="000C7563" w:rsidRDefault="0044643E" w:rsidP="00530E93">
      <w:pPr>
        <w:pStyle w:val="Ttulo1"/>
        <w:spacing w:before="0" w:line="240" w:lineRule="atLeast"/>
        <w:jc w:val="both"/>
        <w:rPr>
          <w:rFonts w:ascii="Arial Narrow" w:hAnsi="Arial Narrow"/>
          <w:lang w:val="es-CO"/>
        </w:rPr>
      </w:pPr>
      <w:r w:rsidRPr="000C7563">
        <w:rPr>
          <w:rFonts w:ascii="Arial Narrow" w:hAnsi="Arial Narrow"/>
          <w:lang w:val="es-CO"/>
        </w:rPr>
        <w:t>8. Nota de control documental</w:t>
      </w:r>
    </w:p>
    <w:p w14:paraId="289BF1F8" w14:textId="6F6A1264" w:rsidR="006D3833" w:rsidRDefault="0044643E" w:rsidP="00530E93">
      <w:pPr>
        <w:spacing w:after="0" w:line="240" w:lineRule="atLeast"/>
        <w:jc w:val="both"/>
        <w:rPr>
          <w:rFonts w:ascii="Arial Narrow" w:hAnsi="Arial Narrow"/>
          <w:lang w:val="es-CO"/>
        </w:rPr>
      </w:pPr>
      <w:r w:rsidRPr="000C7563">
        <w:rPr>
          <w:rFonts w:ascii="Arial Narrow" w:hAnsi="Arial Narrow"/>
          <w:lang w:val="es-CO"/>
        </w:rPr>
        <w:t>Este índice es el documento maestro para reorganizar el PEI. Antes del radicado definitivo se debe revisar la versión vigente de la plantilla de la Secretaría de Educación de Soacha y la normativa expedida después de agosto de 2026, para asegurar que cualquier nueva exigencia sea incorporada sin alterar innecesariamente la arquitectura institucional.</w:t>
      </w:r>
    </w:p>
    <w:p w14:paraId="5350717A" w14:textId="77777777" w:rsidR="00530E93" w:rsidRPr="000C7563" w:rsidRDefault="00530E93" w:rsidP="00530E93">
      <w:pPr>
        <w:spacing w:after="0" w:line="240" w:lineRule="atLeast"/>
        <w:jc w:val="both"/>
        <w:rPr>
          <w:rFonts w:ascii="Arial Narrow" w:hAnsi="Arial Narrow"/>
          <w:lang w:val="es-CO"/>
        </w:rPr>
      </w:pPr>
    </w:p>
    <w:p w14:paraId="091E54F9" w14:textId="54DA2C09" w:rsidR="00EB3938" w:rsidRDefault="00EB3938" w:rsidP="00530E93">
      <w:pPr>
        <w:pStyle w:val="Ttulo1"/>
        <w:spacing w:before="0" w:line="240" w:lineRule="atLeast"/>
        <w:rPr>
          <w:rFonts w:ascii="Times New Roman" w:hAnsi="Times New Roman"/>
          <w:sz w:val="48"/>
        </w:rPr>
      </w:pPr>
      <w:r>
        <w:t xml:space="preserve">LA ARQUITECTURA </w:t>
      </w:r>
      <w:r w:rsidR="00265B8E">
        <w:t>del PEI CMA</w:t>
      </w:r>
    </w:p>
    <w:p w14:paraId="6BAE792B" w14:textId="77777777" w:rsidR="00EB3938" w:rsidRPr="002C5301" w:rsidRDefault="00EB3938" w:rsidP="00EB3938">
      <w:pPr>
        <w:pStyle w:val="HTMLconformatoprevio"/>
      </w:pPr>
      <w:r w:rsidRPr="002C5301">
        <w:t>PEI 2026</w:t>
      </w:r>
    </w:p>
    <w:p w14:paraId="1F6B66FA" w14:textId="77777777" w:rsidR="00EB3938" w:rsidRPr="002C5301" w:rsidRDefault="00EB3938" w:rsidP="00EB3938">
      <w:pPr>
        <w:pStyle w:val="HTMLconformatoprevio"/>
      </w:pPr>
      <w:r w:rsidRPr="002C5301">
        <w:t>│</w:t>
      </w:r>
    </w:p>
    <w:p w14:paraId="765A3E23" w14:textId="77777777" w:rsidR="00EB3938" w:rsidRPr="002C5301" w:rsidRDefault="00EB3938" w:rsidP="00EB3938">
      <w:pPr>
        <w:pStyle w:val="HTMLconformatoprevio"/>
      </w:pPr>
      <w:r w:rsidRPr="002C5301">
        <w:t>├── PRESENTACIÓN</w:t>
      </w:r>
    </w:p>
    <w:p w14:paraId="7F0EC331" w14:textId="77777777" w:rsidR="00EB3938" w:rsidRPr="002C5301" w:rsidRDefault="00EB3938" w:rsidP="00EB3938">
      <w:pPr>
        <w:pStyle w:val="HTMLconformatoprevio"/>
      </w:pPr>
      <w:r w:rsidRPr="002C5301">
        <w:t>│</w:t>
      </w:r>
    </w:p>
    <w:p w14:paraId="74632004" w14:textId="77777777" w:rsidR="00EB3938" w:rsidRPr="002C5301" w:rsidRDefault="00EB3938" w:rsidP="00EB3938">
      <w:pPr>
        <w:pStyle w:val="HTMLconformatoprevio"/>
      </w:pPr>
      <w:r w:rsidRPr="002C5301">
        <w:t>├── 1. IDENTIDAD INSTITUCIONAL</w:t>
      </w:r>
    </w:p>
    <w:p w14:paraId="19D024FA" w14:textId="77777777" w:rsidR="00EB3938" w:rsidRPr="002C5301" w:rsidRDefault="00EB3938" w:rsidP="00EB3938">
      <w:pPr>
        <w:pStyle w:val="HTMLconformatoprevio"/>
      </w:pPr>
      <w:r w:rsidRPr="002C5301">
        <w:t>│</w:t>
      </w:r>
    </w:p>
    <w:p w14:paraId="61275778" w14:textId="77777777" w:rsidR="00EB3938" w:rsidRPr="002C5301" w:rsidRDefault="00EB3938" w:rsidP="00EB3938">
      <w:pPr>
        <w:pStyle w:val="HTMLconformatoprevio"/>
      </w:pPr>
      <w:r w:rsidRPr="002C5301">
        <w:t>├── 2. GESTIÓN DIRECTIVA</w:t>
      </w:r>
    </w:p>
    <w:p w14:paraId="3D538FD4" w14:textId="77777777" w:rsidR="00EB3938" w:rsidRPr="002C5301" w:rsidRDefault="00EB3938" w:rsidP="00EB3938">
      <w:pPr>
        <w:pStyle w:val="HTMLconformatoprevio"/>
      </w:pPr>
      <w:r w:rsidRPr="002C5301">
        <w:t>│   ├── Caracterización</w:t>
      </w:r>
    </w:p>
    <w:p w14:paraId="49C18DCF" w14:textId="77777777" w:rsidR="00EB3938" w:rsidRPr="002C5301" w:rsidRDefault="00EB3938" w:rsidP="00EB3938">
      <w:pPr>
        <w:pStyle w:val="HTMLconformatoprevio"/>
      </w:pPr>
      <w:r w:rsidRPr="002C5301">
        <w:t>│   ├── Filosofía y fundamentos</w:t>
      </w:r>
    </w:p>
    <w:p w14:paraId="216A1737" w14:textId="77777777" w:rsidR="00EB3938" w:rsidRPr="002C5301" w:rsidRDefault="00EB3938" w:rsidP="00EB3938">
      <w:pPr>
        <w:pStyle w:val="HTMLconformatoprevio"/>
      </w:pPr>
      <w:r w:rsidRPr="002C5301">
        <w:t>│   ├── Horizonte 2026-2031</w:t>
      </w:r>
    </w:p>
    <w:p w14:paraId="7E096AB9" w14:textId="77777777" w:rsidR="00EB3938" w:rsidRPr="002C5301" w:rsidRDefault="00EB3938" w:rsidP="00EB3938">
      <w:pPr>
        <w:pStyle w:val="HTMLconformatoprevio"/>
      </w:pPr>
      <w:r w:rsidRPr="002C5301">
        <w:t>│   ├── Políticas institucionales</w:t>
      </w:r>
    </w:p>
    <w:p w14:paraId="4A5041EE" w14:textId="7F846747" w:rsidR="00EB3938" w:rsidRPr="002C5301" w:rsidRDefault="00EB3938" w:rsidP="00530E93">
      <w:pPr>
        <w:pStyle w:val="HTMLconformatoprevio"/>
        <w:tabs>
          <w:tab w:val="clear" w:pos="916"/>
          <w:tab w:val="clear" w:pos="1832"/>
          <w:tab w:val="clear" w:pos="2748"/>
        </w:tabs>
      </w:pPr>
      <w:r w:rsidRPr="002C5301">
        <w:t xml:space="preserve">│   </w:t>
      </w:r>
      <w:bookmarkStart w:id="0" w:name="_Hlk237959303"/>
      <w:r w:rsidR="00530E93" w:rsidRPr="002C5301">
        <w:t>├──</w:t>
      </w:r>
      <w:bookmarkEnd w:id="0"/>
      <w:r w:rsidRPr="002C5301">
        <w:t xml:space="preserve"> </w:t>
      </w:r>
      <w:r w:rsidR="00530E93">
        <w:t xml:space="preserve">1. </w:t>
      </w:r>
      <w:r w:rsidR="00530E93" w:rsidRPr="002C5301">
        <w:t>Política de formación salesiana</w:t>
      </w:r>
    </w:p>
    <w:p w14:paraId="02486158" w14:textId="7572AB6F" w:rsidR="00EB3938" w:rsidRPr="002C5301" w:rsidRDefault="00EB3938" w:rsidP="00530E93">
      <w:pPr>
        <w:pStyle w:val="HTMLconformatoprevio"/>
        <w:tabs>
          <w:tab w:val="clear" w:pos="2748"/>
        </w:tabs>
      </w:pPr>
      <w:r w:rsidRPr="002C5301">
        <w:t xml:space="preserve">│   </w:t>
      </w:r>
      <w:r w:rsidR="00530E93" w:rsidRPr="002C5301">
        <w:t>├──</w:t>
      </w:r>
      <w:r w:rsidR="00530E93">
        <w:t xml:space="preserve"> 2. </w:t>
      </w:r>
      <w:r w:rsidR="00530E93" w:rsidRPr="002C5301">
        <w:t>Política de Ética del Cuidado</w:t>
      </w:r>
    </w:p>
    <w:p w14:paraId="2C4ACABB" w14:textId="588BA90B" w:rsidR="00EB3938" w:rsidRPr="002C5301" w:rsidRDefault="00EB3938" w:rsidP="00530E93">
      <w:pPr>
        <w:pStyle w:val="HTMLconformatoprevio"/>
        <w:tabs>
          <w:tab w:val="clear" w:pos="916"/>
          <w:tab w:val="clear" w:pos="2748"/>
          <w:tab w:val="left" w:pos="426"/>
        </w:tabs>
      </w:pPr>
      <w:r w:rsidRPr="002C5301">
        <w:t xml:space="preserve">│   </w:t>
      </w:r>
      <w:r w:rsidR="00530E93" w:rsidRPr="002C5301">
        <w:t>├──</w:t>
      </w:r>
      <w:r w:rsidR="00530E93">
        <w:t xml:space="preserve"> 3. </w:t>
      </w:r>
      <w:r w:rsidRPr="002C5301">
        <w:t>Política de calidad</w:t>
      </w:r>
    </w:p>
    <w:p w14:paraId="29582C25" w14:textId="492EC971" w:rsidR="00EB3938" w:rsidRPr="002C5301" w:rsidRDefault="00EB3938" w:rsidP="00530E93">
      <w:pPr>
        <w:pStyle w:val="HTMLconformatoprevio"/>
        <w:tabs>
          <w:tab w:val="clear" w:pos="2748"/>
        </w:tabs>
      </w:pPr>
      <w:r w:rsidRPr="002C5301">
        <w:t xml:space="preserve">│   </w:t>
      </w:r>
      <w:r w:rsidR="00530E93" w:rsidRPr="002C5301">
        <w:t>├──</w:t>
      </w:r>
      <w:r w:rsidR="00530E93">
        <w:t xml:space="preserve"> 4. </w:t>
      </w:r>
      <w:r w:rsidRPr="002C5301">
        <w:t xml:space="preserve">Política de educación inclusiva </w:t>
      </w:r>
    </w:p>
    <w:p w14:paraId="03FE11B8" w14:textId="77777777" w:rsidR="00EB3938" w:rsidRPr="002C5301" w:rsidRDefault="00EB3938" w:rsidP="00EB3938">
      <w:pPr>
        <w:pStyle w:val="HTMLconformatoprevio"/>
      </w:pPr>
      <w:r w:rsidRPr="002C5301">
        <w:t>│   ├── Gobernanza institucional</w:t>
      </w:r>
    </w:p>
    <w:p w14:paraId="44FA738B" w14:textId="77777777" w:rsidR="00EB3938" w:rsidRPr="002C5301" w:rsidRDefault="00EB3938" w:rsidP="00EB3938">
      <w:pPr>
        <w:pStyle w:val="HTMLconformatoprevio"/>
      </w:pPr>
      <w:r w:rsidRPr="002C5301">
        <w:t>│   ├── Objetivos</w:t>
      </w:r>
    </w:p>
    <w:p w14:paraId="572F8212" w14:textId="77777777" w:rsidR="00EB3938" w:rsidRPr="002C5301" w:rsidRDefault="00EB3938" w:rsidP="00EB3938">
      <w:pPr>
        <w:pStyle w:val="HTMLconformatoprevio"/>
      </w:pPr>
      <w:r w:rsidRPr="002C5301">
        <w:t>│   └── Metas</w:t>
      </w:r>
    </w:p>
    <w:p w14:paraId="549DDFED" w14:textId="77777777" w:rsidR="00EB3938" w:rsidRPr="002C5301" w:rsidRDefault="00EB3938" w:rsidP="00EB3938">
      <w:pPr>
        <w:pStyle w:val="HTMLconformatoprevio"/>
      </w:pPr>
      <w:r w:rsidRPr="002C5301">
        <w:t>│</w:t>
      </w:r>
    </w:p>
    <w:p w14:paraId="47A47CCF" w14:textId="77777777" w:rsidR="00EB3938" w:rsidRPr="002C5301" w:rsidRDefault="00EB3938" w:rsidP="00EB3938">
      <w:pPr>
        <w:pStyle w:val="HTMLconformatoprevio"/>
      </w:pPr>
      <w:r w:rsidRPr="002C5301">
        <w:t>├── 3. GESTIÓN ACADÉMICA</w:t>
      </w:r>
    </w:p>
    <w:p w14:paraId="0C54F8C1" w14:textId="77777777" w:rsidR="00EB3938" w:rsidRPr="002C5301" w:rsidRDefault="00EB3938" w:rsidP="00EB3938">
      <w:pPr>
        <w:pStyle w:val="HTMLconformatoprevio"/>
      </w:pPr>
      <w:r w:rsidRPr="002C5301">
        <w:t>│   ├── Propuesta pedagógica y curricular</w:t>
      </w:r>
    </w:p>
    <w:p w14:paraId="32D7B8A4" w14:textId="77777777" w:rsidR="00EB3938" w:rsidRPr="002C5301" w:rsidRDefault="00EB3938" w:rsidP="00EB3938">
      <w:pPr>
        <w:pStyle w:val="HTMLconformatoprevio"/>
      </w:pPr>
      <w:r w:rsidRPr="002C5301">
        <w:t>│   ├── Modelo pedagógico</w:t>
      </w:r>
    </w:p>
    <w:p w14:paraId="18D32BB8" w14:textId="77777777" w:rsidR="00EB3938" w:rsidRPr="002C5301" w:rsidRDefault="00EB3938" w:rsidP="00EB3938">
      <w:pPr>
        <w:pStyle w:val="HTMLconformatoprevio"/>
      </w:pPr>
      <w:r w:rsidRPr="002C5301">
        <w:t>│   ├── Plan de estudios</w:t>
      </w:r>
    </w:p>
    <w:p w14:paraId="7840F7E6" w14:textId="77777777" w:rsidR="00EB3938" w:rsidRPr="002C5301" w:rsidRDefault="00EB3938" w:rsidP="00EB3938">
      <w:pPr>
        <w:pStyle w:val="HTMLconformatoprevio"/>
      </w:pPr>
      <w:r w:rsidRPr="002C5301">
        <w:t>│   ├── Proyectos y cátedras</w:t>
      </w:r>
    </w:p>
    <w:p w14:paraId="6F732C63" w14:textId="77777777" w:rsidR="00EB3938" w:rsidRPr="002C5301" w:rsidRDefault="00EB3938" w:rsidP="00EB3938">
      <w:pPr>
        <w:pStyle w:val="HTMLconformatoprevio"/>
      </w:pPr>
      <w:r w:rsidRPr="002C5301">
        <w:t>│   ├── Inclusión y flexibilización</w:t>
      </w:r>
    </w:p>
    <w:p w14:paraId="307AB94B" w14:textId="77777777" w:rsidR="00EB3938" w:rsidRPr="002C5301" w:rsidRDefault="00EB3938" w:rsidP="00EB3938">
      <w:pPr>
        <w:pStyle w:val="HTMLconformatoprevio"/>
      </w:pPr>
      <w:r w:rsidRPr="002C5301">
        <w:t>│   └── SIEE → enlace</w:t>
      </w:r>
    </w:p>
    <w:p w14:paraId="6F23384D" w14:textId="77777777" w:rsidR="00EB3938" w:rsidRPr="002C5301" w:rsidRDefault="00EB3938" w:rsidP="00EB3938">
      <w:pPr>
        <w:pStyle w:val="HTMLconformatoprevio"/>
      </w:pPr>
      <w:r w:rsidRPr="002C5301">
        <w:t>│</w:t>
      </w:r>
    </w:p>
    <w:p w14:paraId="3533DBCF" w14:textId="77777777" w:rsidR="00EB3938" w:rsidRPr="002C5301" w:rsidRDefault="00EB3938" w:rsidP="00EB3938">
      <w:pPr>
        <w:pStyle w:val="HTMLconformatoprevio"/>
      </w:pPr>
      <w:r w:rsidRPr="002C5301">
        <w:t>├── 4. GESTIÓN DE LA COMUNIDAD</w:t>
      </w:r>
    </w:p>
    <w:p w14:paraId="2184552A" w14:textId="77777777" w:rsidR="00EB3938" w:rsidRPr="002C5301" w:rsidRDefault="00EB3938" w:rsidP="00EB3938">
      <w:pPr>
        <w:pStyle w:val="HTMLconformatoprevio"/>
      </w:pPr>
      <w:r w:rsidRPr="002C5301">
        <w:t>│   ├── Manual de Convivencia → enlace</w:t>
      </w:r>
    </w:p>
    <w:p w14:paraId="6CC3F23D" w14:textId="77777777" w:rsidR="00EB3938" w:rsidRPr="002C5301" w:rsidRDefault="00EB3938" w:rsidP="00EB3938">
      <w:pPr>
        <w:pStyle w:val="HTMLconformatoprevio"/>
      </w:pPr>
      <w:r w:rsidRPr="002C5301">
        <w:t>│   ├── Gobierno Escolar</w:t>
      </w:r>
    </w:p>
    <w:p w14:paraId="34310107" w14:textId="77777777" w:rsidR="00EB3938" w:rsidRPr="002C5301" w:rsidRDefault="00EB3938" w:rsidP="00EB3938">
      <w:pPr>
        <w:pStyle w:val="HTMLconformatoprevio"/>
      </w:pPr>
      <w:r w:rsidRPr="002C5301">
        <w:t>│   ├── Articulaciones</w:t>
      </w:r>
    </w:p>
    <w:p w14:paraId="57012E8D" w14:textId="77777777" w:rsidR="00EB3938" w:rsidRPr="002C5301" w:rsidRDefault="00EB3938" w:rsidP="00EB3938">
      <w:pPr>
        <w:pStyle w:val="HTMLconformatoprevio"/>
      </w:pPr>
      <w:r w:rsidRPr="002C5301">
        <w:t>│   ├── Servicio Social</w:t>
      </w:r>
    </w:p>
    <w:p w14:paraId="6363BC39" w14:textId="77777777" w:rsidR="00EB3938" w:rsidRPr="002C5301" w:rsidRDefault="00EB3938" w:rsidP="00EB3938">
      <w:pPr>
        <w:pStyle w:val="HTMLconformatoprevio"/>
      </w:pPr>
      <w:r w:rsidRPr="002C5301">
        <w:t>│   ├── Familia-Escuela</w:t>
      </w:r>
    </w:p>
    <w:p w14:paraId="0438D138" w14:textId="77777777" w:rsidR="00EB3938" w:rsidRPr="002C5301" w:rsidRDefault="00EB3938" w:rsidP="00EB3938">
      <w:pPr>
        <w:pStyle w:val="HTMLconformatoprevio"/>
      </w:pPr>
      <w:r w:rsidRPr="002C5301">
        <w:t>│   ├── Acogida</w:t>
      </w:r>
    </w:p>
    <w:p w14:paraId="12BF0426" w14:textId="77777777" w:rsidR="00EB3938" w:rsidRPr="002C5301" w:rsidRDefault="00EB3938" w:rsidP="00EB3938">
      <w:pPr>
        <w:pStyle w:val="HTMLconformatoprevio"/>
      </w:pPr>
      <w:r w:rsidRPr="002C5301">
        <w:t>│   ├── Egresados</w:t>
      </w:r>
    </w:p>
    <w:p w14:paraId="450EDF20" w14:textId="77777777" w:rsidR="00EB3938" w:rsidRPr="002C5301" w:rsidRDefault="00EB3938" w:rsidP="00EB3938">
      <w:pPr>
        <w:pStyle w:val="HTMLconformatoprevio"/>
      </w:pPr>
      <w:r w:rsidRPr="002C5301">
        <w:t>│   └── PEGR → enlace</w:t>
      </w:r>
    </w:p>
    <w:p w14:paraId="6692A6BD" w14:textId="77777777" w:rsidR="00EB3938" w:rsidRPr="002C5301" w:rsidRDefault="00EB3938" w:rsidP="00EB3938">
      <w:pPr>
        <w:pStyle w:val="HTMLconformatoprevio"/>
      </w:pPr>
      <w:r w:rsidRPr="002C5301">
        <w:t>│</w:t>
      </w:r>
    </w:p>
    <w:p w14:paraId="231391E1" w14:textId="77777777" w:rsidR="00EB3938" w:rsidRPr="002C5301" w:rsidRDefault="00EB3938" w:rsidP="00EB3938">
      <w:pPr>
        <w:pStyle w:val="HTMLconformatoprevio"/>
      </w:pPr>
      <w:r w:rsidRPr="002C5301">
        <w:t>├── 5. GESTIÓN ADMINISTRATIVA Y FINANCIERA</w:t>
      </w:r>
    </w:p>
    <w:p w14:paraId="40D029D3" w14:textId="77777777" w:rsidR="00EB3938" w:rsidRPr="002C5301" w:rsidRDefault="00EB3938" w:rsidP="00EB3938">
      <w:pPr>
        <w:pStyle w:val="HTMLconformatoprevio"/>
      </w:pPr>
      <w:r w:rsidRPr="002C5301">
        <w:t>│   ├── Diseño organizacional</w:t>
      </w:r>
    </w:p>
    <w:p w14:paraId="0CE14944" w14:textId="77777777" w:rsidR="00EB3938" w:rsidRPr="002C5301" w:rsidRDefault="00EB3938" w:rsidP="00EB3938">
      <w:pPr>
        <w:pStyle w:val="HTMLconformatoprevio"/>
      </w:pPr>
      <w:r w:rsidRPr="002C5301">
        <w:t>│   ├── Organigrama</w:t>
      </w:r>
    </w:p>
    <w:p w14:paraId="39C45F5D" w14:textId="77777777" w:rsidR="00EB3938" w:rsidRPr="002C5301" w:rsidRDefault="00EB3938" w:rsidP="00EB3938">
      <w:pPr>
        <w:pStyle w:val="HTMLconformatoprevio"/>
      </w:pPr>
      <w:r w:rsidRPr="002C5301">
        <w:t>│   ├── Matrícula</w:t>
      </w:r>
    </w:p>
    <w:p w14:paraId="3D8B4C53" w14:textId="77777777" w:rsidR="00EB3938" w:rsidRPr="002C5301" w:rsidRDefault="00EB3938" w:rsidP="00EB3938">
      <w:pPr>
        <w:pStyle w:val="HTMLconformatoprevio"/>
      </w:pPr>
      <w:r w:rsidRPr="002C5301">
        <w:t>│   ├── Formación del talento humano</w:t>
      </w:r>
    </w:p>
    <w:p w14:paraId="23FBE851" w14:textId="77777777" w:rsidR="00EB3938" w:rsidRPr="002C5301" w:rsidRDefault="00EB3938" w:rsidP="00EB3938">
      <w:pPr>
        <w:pStyle w:val="HTMLconformatoprevio"/>
      </w:pPr>
      <w:r w:rsidRPr="002C5301">
        <w:t>│   ├── Manual de Funciones → enlace</w:t>
      </w:r>
    </w:p>
    <w:p w14:paraId="120C2EF0" w14:textId="77777777" w:rsidR="00EB3938" w:rsidRPr="002C5301" w:rsidRDefault="00EB3938" w:rsidP="00EB3938">
      <w:pPr>
        <w:pStyle w:val="HTMLconformatoprevio"/>
      </w:pPr>
      <w:r w:rsidRPr="002C5301">
        <w:t>│   ├── Recursos</w:t>
      </w:r>
    </w:p>
    <w:p w14:paraId="787179E9" w14:textId="77777777" w:rsidR="00EB3938" w:rsidRPr="002C5301" w:rsidRDefault="00EB3938" w:rsidP="00EB3938">
      <w:pPr>
        <w:pStyle w:val="HTMLconformatoprevio"/>
      </w:pPr>
      <w:r w:rsidRPr="002C5301">
        <w:t>│   └── Servicios</w:t>
      </w:r>
    </w:p>
    <w:p w14:paraId="345EDFD9" w14:textId="77777777" w:rsidR="00EB3938" w:rsidRPr="002C5301" w:rsidRDefault="00EB3938" w:rsidP="00EB3938">
      <w:pPr>
        <w:pStyle w:val="HTMLconformatoprevio"/>
      </w:pPr>
      <w:r w:rsidRPr="002C5301">
        <w:t>│</w:t>
      </w:r>
    </w:p>
    <w:p w14:paraId="36BE5994" w14:textId="77777777" w:rsidR="00EB3938" w:rsidRPr="002C5301" w:rsidRDefault="00EB3938" w:rsidP="00EB3938">
      <w:pPr>
        <w:pStyle w:val="HTMLconformatoprevio"/>
      </w:pPr>
      <w:r w:rsidRPr="002C5301">
        <w:t>├── 6. HERRAMIENTAS DE GESTIÓN</w:t>
      </w:r>
    </w:p>
    <w:p w14:paraId="3F7F6320" w14:textId="77777777" w:rsidR="00EB3938" w:rsidRPr="002C5301" w:rsidRDefault="00EB3938" w:rsidP="00EB3938">
      <w:pPr>
        <w:pStyle w:val="HTMLconformatoprevio"/>
      </w:pPr>
      <w:r w:rsidRPr="002C5301">
        <w:t>│   ├── Autoevaluación → enlace</w:t>
      </w:r>
    </w:p>
    <w:p w14:paraId="150A8CBB" w14:textId="77777777" w:rsidR="00EB3938" w:rsidRPr="002C5301" w:rsidRDefault="00EB3938" w:rsidP="00EB3938">
      <w:pPr>
        <w:pStyle w:val="HTMLconformatoprevio"/>
      </w:pPr>
      <w:r w:rsidRPr="002C5301">
        <w:t>│   ├── PMI → enlace</w:t>
      </w:r>
    </w:p>
    <w:p w14:paraId="50C5AE0F" w14:textId="77777777" w:rsidR="00EB3938" w:rsidRPr="002C5301" w:rsidRDefault="00EB3938" w:rsidP="00EB3938">
      <w:pPr>
        <w:pStyle w:val="HTMLconformatoprevio"/>
      </w:pPr>
      <w:r w:rsidRPr="002C5301">
        <w:t>│   ├── POA → enlace</w:t>
      </w:r>
    </w:p>
    <w:p w14:paraId="4AB36445" w14:textId="77777777" w:rsidR="00EB3938" w:rsidRPr="002C5301" w:rsidRDefault="00EB3938" w:rsidP="00EB3938">
      <w:pPr>
        <w:pStyle w:val="HTMLconformatoprevio"/>
      </w:pPr>
      <w:r w:rsidRPr="002C5301">
        <w:t>│   ├── Seguimiento</w:t>
      </w:r>
    </w:p>
    <w:p w14:paraId="5F1A7758" w14:textId="77777777" w:rsidR="00EB3938" w:rsidRPr="002C5301" w:rsidRDefault="00EB3938" w:rsidP="00EB3938">
      <w:pPr>
        <w:pStyle w:val="HTMLconformatoprevio"/>
      </w:pPr>
      <w:r w:rsidRPr="002C5301">
        <w:t>│   ├── Rendición de cuentas</w:t>
      </w:r>
    </w:p>
    <w:p w14:paraId="1561415D" w14:textId="77777777" w:rsidR="00EB3938" w:rsidRPr="002C5301" w:rsidRDefault="00EB3938" w:rsidP="00EB3938">
      <w:pPr>
        <w:pStyle w:val="HTMLconformatoprevio"/>
      </w:pPr>
      <w:r w:rsidRPr="002C5301">
        <w:t>│   ├── Costos educativos → enlace</w:t>
      </w:r>
    </w:p>
    <w:p w14:paraId="4F1550D2" w14:textId="77777777" w:rsidR="00EB3938" w:rsidRPr="002C5301" w:rsidRDefault="00EB3938" w:rsidP="00EB3938">
      <w:pPr>
        <w:pStyle w:val="HTMLconformatoprevio"/>
      </w:pPr>
      <w:r w:rsidRPr="002C5301">
        <w:t>│   ├── Mantenimiento → enlace</w:t>
      </w:r>
    </w:p>
    <w:p w14:paraId="7FCA5F6D" w14:textId="77777777" w:rsidR="00EB3938" w:rsidRPr="002C5301" w:rsidRDefault="00EB3938" w:rsidP="00EB3938">
      <w:pPr>
        <w:pStyle w:val="HTMLconformatoprevio"/>
      </w:pPr>
      <w:r w:rsidRPr="002C5301">
        <w:t>│   └── Ejecución presupuestal → enlace</w:t>
      </w:r>
    </w:p>
    <w:p w14:paraId="11BBE252" w14:textId="77777777" w:rsidR="00EB3938" w:rsidRPr="002C5301" w:rsidRDefault="00EB3938" w:rsidP="00EB3938">
      <w:pPr>
        <w:pStyle w:val="HTMLconformatoprevio"/>
      </w:pPr>
      <w:r w:rsidRPr="002C5301">
        <w:t>│</w:t>
      </w:r>
    </w:p>
    <w:p w14:paraId="6FE611DE" w14:textId="4606D926" w:rsidR="00EB3938" w:rsidRDefault="00EB3938" w:rsidP="00EB3938">
      <w:pPr>
        <w:pStyle w:val="HTMLconformatoprevio"/>
      </w:pPr>
      <w:r w:rsidRPr="002C5301">
        <w:t>└── 7. REFERENCIAS BIBLIOGRÁFICAS</w:t>
      </w:r>
    </w:p>
    <w:p w14:paraId="3597615C" w14:textId="77777777" w:rsidR="00530E93" w:rsidRDefault="00530E93" w:rsidP="00530E93">
      <w:pPr>
        <w:jc w:val="center"/>
        <w:rPr>
          <w:rFonts w:ascii="Arial Narrow" w:hAnsi="Arial Narrow"/>
          <w:b/>
          <w:sz w:val="34"/>
          <w:lang w:val="es-CO"/>
        </w:rPr>
      </w:pPr>
    </w:p>
    <w:p w14:paraId="217872DC" w14:textId="0B7EE1FD" w:rsidR="00530E93" w:rsidRPr="00530E93" w:rsidRDefault="00530E93" w:rsidP="00530E93">
      <w:pPr>
        <w:jc w:val="center"/>
        <w:rPr>
          <w:rFonts w:ascii="Arial Narrow" w:hAnsi="Arial Narrow"/>
          <w:lang w:val="es-CO"/>
        </w:rPr>
      </w:pPr>
      <w:r w:rsidRPr="00530E93">
        <w:rPr>
          <w:rFonts w:ascii="Arial Narrow" w:hAnsi="Arial Narrow"/>
          <w:b/>
          <w:sz w:val="34"/>
          <w:lang w:val="es-CO"/>
        </w:rPr>
        <w:t>COLEGIO MARÍA AUXILIADORA – SOACHA</w:t>
      </w:r>
    </w:p>
    <w:p w14:paraId="24DB158D" w14:textId="77777777" w:rsidR="00530E93" w:rsidRPr="00530E93" w:rsidRDefault="00530E93" w:rsidP="00530E93">
      <w:pPr>
        <w:jc w:val="center"/>
        <w:rPr>
          <w:rFonts w:ascii="Arial Narrow" w:hAnsi="Arial Narrow"/>
          <w:lang w:val="es-CO"/>
        </w:rPr>
      </w:pPr>
      <w:r w:rsidRPr="00530E93">
        <w:rPr>
          <w:rFonts w:ascii="Arial Narrow" w:hAnsi="Arial Narrow"/>
          <w:b/>
          <w:sz w:val="30"/>
          <w:lang w:val="es-CO"/>
        </w:rPr>
        <w:t>MATRIZ DE ARTICULACIÓN DE LA GUÍA No. 34 ACTUALIZADA</w:t>
      </w:r>
    </w:p>
    <w:p w14:paraId="03D67B79" w14:textId="77777777" w:rsidR="00530E93" w:rsidRPr="00530E93" w:rsidRDefault="00530E93" w:rsidP="00530E93">
      <w:pPr>
        <w:jc w:val="center"/>
        <w:rPr>
          <w:rFonts w:ascii="Arial Narrow" w:hAnsi="Arial Narrow"/>
          <w:lang w:val="es-CO"/>
        </w:rPr>
      </w:pPr>
      <w:r w:rsidRPr="00530E93">
        <w:rPr>
          <w:rFonts w:ascii="Arial Narrow" w:hAnsi="Arial Narrow"/>
          <w:b/>
          <w:sz w:val="24"/>
          <w:lang w:val="es-CO"/>
        </w:rPr>
        <w:t>PEI 2026–2031 • AUTOEVALUACIÓN INSTITUCIONAL • PMI</w:t>
      </w:r>
    </w:p>
    <w:p w14:paraId="564B7BBD" w14:textId="77777777" w:rsidR="00530E93" w:rsidRPr="00530E93" w:rsidRDefault="00530E93" w:rsidP="00530E93">
      <w:pPr>
        <w:jc w:val="center"/>
        <w:rPr>
          <w:rFonts w:ascii="Arial Narrow" w:hAnsi="Arial Narrow"/>
          <w:lang w:val="es-CO"/>
        </w:rPr>
      </w:pPr>
      <w:r w:rsidRPr="00530E93">
        <w:rPr>
          <w:rFonts w:ascii="Arial Narrow" w:hAnsi="Arial Narrow"/>
          <w:i/>
          <w:sz w:val="18"/>
          <w:lang w:val="es-CO"/>
        </w:rPr>
        <w:t>Documento de trabajo para organizar la actualización del PEI y la ruta de mejoramiento institucional</w:t>
      </w:r>
    </w:p>
    <w:p w14:paraId="28D6F700" w14:textId="77777777" w:rsidR="00530E93" w:rsidRPr="00530E93" w:rsidRDefault="00530E93" w:rsidP="00530E93">
      <w:pPr>
        <w:pStyle w:val="Ttulo1"/>
        <w:rPr>
          <w:rFonts w:ascii="Arial Narrow" w:hAnsi="Arial Narrow"/>
          <w:lang w:val="es-CO"/>
        </w:rPr>
      </w:pPr>
      <w:r w:rsidRPr="00530E93">
        <w:rPr>
          <w:rFonts w:ascii="Arial Narrow" w:hAnsi="Arial Narrow"/>
          <w:lang w:val="es-CO"/>
        </w:rPr>
        <w:t>1. Criterio de organización</w:t>
      </w:r>
    </w:p>
    <w:p w14:paraId="59CE7FB5" w14:textId="77777777" w:rsidR="00530E93" w:rsidRPr="00530E93" w:rsidRDefault="00530E93" w:rsidP="00530E93">
      <w:pPr>
        <w:jc w:val="both"/>
        <w:rPr>
          <w:rFonts w:ascii="Arial Narrow" w:hAnsi="Arial Narrow"/>
          <w:lang w:val="es-CO"/>
        </w:rPr>
      </w:pPr>
      <w:r w:rsidRPr="00530E93">
        <w:rPr>
          <w:rFonts w:ascii="Arial Narrow" w:hAnsi="Arial Narrow"/>
          <w:lang w:val="es-CO"/>
        </w:rPr>
        <w:t>La actualización de la Guía No. 34 mantiene las cuatro áreas de gestión y la ruta de autoevaluación, formulación anual del PMI y seguimiento, pero reorganiza los componentes de 93 a 45. Para el Colegio María Auxiliadora se propone usar los 45 componentes como referente de autoevaluación y mejoramiento, sin trasladar toda la matriz al PEI. El PEI conserva el nivel estratégico; la autoevaluación analiza la situación institucional; y el PMI concreta las prioridades y acciones anuales.</w:t>
      </w:r>
    </w:p>
    <w:p w14:paraId="6206323F" w14:textId="77777777" w:rsidR="00530E93" w:rsidRPr="00530E93" w:rsidRDefault="00530E93" w:rsidP="00530E93">
      <w:pPr>
        <w:rPr>
          <w:rFonts w:ascii="Arial Narrow" w:hAnsi="Arial Narrow"/>
          <w:lang w:val="es-CO"/>
        </w:rPr>
      </w:pPr>
      <w:r w:rsidRPr="00530E93">
        <w:rPr>
          <w:rFonts w:ascii="Arial Narrow" w:hAnsi="Arial Narrow"/>
          <w:b/>
          <w:lang w:val="es-CO"/>
        </w:rPr>
        <w:t xml:space="preserve">Referencia MEN: </w:t>
      </w:r>
      <w:r w:rsidRPr="00530E93">
        <w:rPr>
          <w:rFonts w:ascii="Arial Narrow" w:hAnsi="Arial Narrow"/>
          <w:lang w:val="es-CO"/>
        </w:rPr>
        <w:t>la nueva guía señala que la ruta metodológica comprende tres etapas: autoevaluación institucional, formulación anual del PMI y seguimiento de avances y resultados. fileciteturn13file1L63-L94</w:t>
      </w:r>
    </w:p>
    <w:p w14:paraId="22C27F84" w14:textId="77777777" w:rsidR="00530E93" w:rsidRPr="00530E93" w:rsidRDefault="00530E93" w:rsidP="00530E93">
      <w:pPr>
        <w:pStyle w:val="Ttulo1"/>
        <w:rPr>
          <w:rFonts w:ascii="Arial Narrow" w:hAnsi="Arial Narrow"/>
          <w:lang w:val="es-CO"/>
        </w:rPr>
      </w:pPr>
      <w:r w:rsidRPr="00530E93">
        <w:rPr>
          <w:rFonts w:ascii="Arial Narrow" w:hAnsi="Arial Narrow"/>
          <w:lang w:val="es-CO"/>
        </w:rPr>
        <w:t>2. Regla para el PEI del Colegio</w:t>
      </w:r>
    </w:p>
    <w:p w14:paraId="1AA2C29F" w14:textId="77777777" w:rsidR="00530E93" w:rsidRPr="00530E93" w:rsidRDefault="00530E93" w:rsidP="00530E93">
      <w:pPr>
        <w:pStyle w:val="Listaconvietas"/>
        <w:rPr>
          <w:rFonts w:ascii="Arial Narrow" w:hAnsi="Arial Narrow"/>
          <w:lang w:val="es-CO"/>
        </w:rPr>
      </w:pPr>
      <w:r w:rsidRPr="00530E93">
        <w:rPr>
          <w:rFonts w:ascii="Arial Narrow" w:hAnsi="Arial Narrow"/>
          <w:lang w:val="es-CO"/>
        </w:rPr>
        <w:t>PEI: incorpora principios, políticas, horizonte, objetivos, metas estratégicas, criterios institucionales y articulaciones. Los documentos operativos extensos se relacionan o remiten.</w:t>
      </w:r>
    </w:p>
    <w:p w14:paraId="7111152A" w14:textId="77777777" w:rsidR="00530E93" w:rsidRPr="00530E93" w:rsidRDefault="00530E93" w:rsidP="00530E93">
      <w:pPr>
        <w:pStyle w:val="Listaconvietas"/>
        <w:rPr>
          <w:rFonts w:ascii="Arial Narrow" w:hAnsi="Arial Narrow"/>
          <w:lang w:val="es-CO"/>
        </w:rPr>
      </w:pPr>
      <w:r w:rsidRPr="00530E93">
        <w:rPr>
          <w:rFonts w:ascii="Arial Narrow" w:hAnsi="Arial Narrow"/>
          <w:lang w:val="es-CO"/>
        </w:rPr>
        <w:t>Autoevaluación: aplica los 45 componentes para valorar existencia, pertinencia, apropiación y mejoramiento continuo, con evidencias.</w:t>
      </w:r>
    </w:p>
    <w:p w14:paraId="3765F06F" w14:textId="77777777" w:rsidR="00530E93" w:rsidRPr="00530E93" w:rsidRDefault="00530E93" w:rsidP="00530E93">
      <w:pPr>
        <w:pStyle w:val="Listaconvietas"/>
        <w:rPr>
          <w:rFonts w:ascii="Arial Narrow" w:hAnsi="Arial Narrow"/>
          <w:lang w:val="es-CO"/>
        </w:rPr>
      </w:pPr>
      <w:r w:rsidRPr="00530E93">
        <w:rPr>
          <w:rFonts w:ascii="Arial Narrow" w:hAnsi="Arial Narrow"/>
          <w:lang w:val="es-CO"/>
        </w:rPr>
        <w:t>PMI: toma las brechas priorizadas y define objetivo, meta anual, indicador, acciones, responsables, recursos, cronograma y resultado esperado.</w:t>
      </w:r>
    </w:p>
    <w:p w14:paraId="5CC595AF" w14:textId="77777777" w:rsidR="00530E93" w:rsidRPr="00530E93" w:rsidRDefault="00530E93" w:rsidP="00530E93">
      <w:pPr>
        <w:pStyle w:val="Listaconvietas"/>
        <w:tabs>
          <w:tab w:val="clear" w:pos="360"/>
          <w:tab w:val="num" w:pos="720"/>
        </w:tabs>
        <w:spacing w:after="0" w:line="240" w:lineRule="atLeast"/>
        <w:rPr>
          <w:rFonts w:ascii="Arial Narrow" w:hAnsi="Arial Narrow"/>
          <w:lang w:val="es-CO"/>
        </w:rPr>
      </w:pPr>
      <w:r w:rsidRPr="00530E93">
        <w:rPr>
          <w:rFonts w:ascii="Arial Narrow" w:hAnsi="Arial Narrow"/>
          <w:lang w:val="es-CO"/>
        </w:rPr>
        <w:t>POA: organiza la ejecución anual de las acciones.</w:t>
      </w:r>
    </w:p>
    <w:p w14:paraId="230C3FBB" w14:textId="77777777" w:rsidR="00530E93" w:rsidRPr="00530E93" w:rsidRDefault="00530E93" w:rsidP="00530E93">
      <w:pPr>
        <w:pStyle w:val="Listaconvietas"/>
        <w:tabs>
          <w:tab w:val="clear" w:pos="360"/>
          <w:tab w:val="num" w:pos="720"/>
        </w:tabs>
        <w:spacing w:after="0" w:line="240" w:lineRule="atLeast"/>
        <w:rPr>
          <w:rFonts w:ascii="Arial Narrow" w:hAnsi="Arial Narrow"/>
          <w:lang w:val="es-CO"/>
        </w:rPr>
      </w:pPr>
      <w:r w:rsidRPr="00530E93">
        <w:rPr>
          <w:rFonts w:ascii="Arial Narrow" w:hAnsi="Arial Narrow"/>
          <w:lang w:val="es-CO"/>
        </w:rPr>
        <w:t>Seguimiento: analiza avances, resultados, aprendizajes y ajustes para el siguiente ciclo.</w:t>
      </w:r>
    </w:p>
    <w:p w14:paraId="27F5A4A7" w14:textId="77777777" w:rsidR="00530E93" w:rsidRPr="00530E93" w:rsidRDefault="00530E93" w:rsidP="00530E93">
      <w:pPr>
        <w:pStyle w:val="Listaconvietas"/>
        <w:numPr>
          <w:ilvl w:val="0"/>
          <w:numId w:val="0"/>
        </w:numPr>
        <w:spacing w:after="0" w:line="240" w:lineRule="atLeast"/>
        <w:rPr>
          <w:rFonts w:ascii="Arial Narrow" w:hAnsi="Arial Narrow"/>
          <w:lang w:val="es-CO"/>
        </w:rPr>
      </w:pPr>
    </w:p>
    <w:p w14:paraId="15BA6B98" w14:textId="0FF534AF" w:rsidR="00530E93" w:rsidRDefault="00530E93" w:rsidP="00530E93">
      <w:pPr>
        <w:pStyle w:val="Ttulo1"/>
        <w:spacing w:before="0" w:line="240" w:lineRule="atLeast"/>
        <w:rPr>
          <w:rFonts w:ascii="Arial Narrow" w:hAnsi="Arial Narrow"/>
          <w:lang w:val="es-CO"/>
        </w:rPr>
      </w:pPr>
      <w:r w:rsidRPr="00530E93">
        <w:rPr>
          <w:rFonts w:ascii="Arial Narrow" w:hAnsi="Arial Narrow"/>
          <w:lang w:val="es-CO"/>
        </w:rPr>
        <w:t>3. Matriz de los 45 componentes</w:t>
      </w:r>
    </w:p>
    <w:p w14:paraId="4CF2D5FF" w14:textId="77777777" w:rsidR="00530E93" w:rsidRPr="00530E93" w:rsidRDefault="00530E93" w:rsidP="00530E93">
      <w:pPr>
        <w:rPr>
          <w:lang w:val="es-CO"/>
        </w:rPr>
      </w:pPr>
    </w:p>
    <w:tbl>
      <w:tblPr>
        <w:tblStyle w:val="Tablaconcuadrcula"/>
        <w:tblW w:w="0" w:type="auto"/>
        <w:jc w:val="center"/>
        <w:tblLook w:val="04A0" w:firstRow="1" w:lastRow="0" w:firstColumn="1" w:lastColumn="0" w:noHBand="0" w:noVBand="1"/>
      </w:tblPr>
      <w:tblGrid>
        <w:gridCol w:w="1341"/>
        <w:gridCol w:w="1395"/>
        <w:gridCol w:w="1411"/>
        <w:gridCol w:w="1459"/>
        <w:gridCol w:w="1444"/>
        <w:gridCol w:w="1730"/>
        <w:gridCol w:w="1613"/>
      </w:tblGrid>
      <w:tr w:rsidR="00530E93" w:rsidRPr="00530E93" w14:paraId="56A4A7FB" w14:textId="77777777" w:rsidTr="005C5037">
        <w:trPr>
          <w:jc w:val="center"/>
        </w:trPr>
        <w:tc>
          <w:tcPr>
            <w:tcW w:w="1447" w:type="dxa"/>
            <w:shd w:val="clear" w:color="auto" w:fill="D9EAF7"/>
          </w:tcPr>
          <w:p w14:paraId="2BBE604A" w14:textId="77777777" w:rsidR="00530E93" w:rsidRPr="00530E93" w:rsidRDefault="00530E93" w:rsidP="005C5037">
            <w:pPr>
              <w:rPr>
                <w:rFonts w:ascii="Arial Narrow" w:hAnsi="Arial Narrow"/>
                <w:lang w:val="es-CO"/>
              </w:rPr>
            </w:pPr>
            <w:r w:rsidRPr="00530E93">
              <w:rPr>
                <w:rFonts w:ascii="Arial Narrow" w:hAnsi="Arial Narrow"/>
                <w:b/>
                <w:sz w:val="14"/>
                <w:lang w:val="es-CO"/>
              </w:rPr>
              <w:t>Área</w:t>
            </w:r>
          </w:p>
        </w:tc>
        <w:tc>
          <w:tcPr>
            <w:tcW w:w="1477" w:type="dxa"/>
            <w:shd w:val="clear" w:color="auto" w:fill="D9EAF7"/>
          </w:tcPr>
          <w:p w14:paraId="4180C7F5" w14:textId="77777777" w:rsidR="00530E93" w:rsidRPr="00530E93" w:rsidRDefault="00530E93" w:rsidP="005C5037">
            <w:pPr>
              <w:rPr>
                <w:rFonts w:ascii="Arial Narrow" w:hAnsi="Arial Narrow"/>
                <w:lang w:val="es-CO"/>
              </w:rPr>
            </w:pPr>
            <w:r w:rsidRPr="00530E93">
              <w:rPr>
                <w:rFonts w:ascii="Arial Narrow" w:hAnsi="Arial Narrow"/>
                <w:b/>
                <w:sz w:val="14"/>
                <w:lang w:val="es-CO"/>
              </w:rPr>
              <w:t>Proceso</w:t>
            </w:r>
          </w:p>
        </w:tc>
        <w:tc>
          <w:tcPr>
            <w:tcW w:w="1486" w:type="dxa"/>
            <w:shd w:val="clear" w:color="auto" w:fill="D9EAF7"/>
          </w:tcPr>
          <w:p w14:paraId="0483CA04" w14:textId="77777777" w:rsidR="00530E93" w:rsidRPr="00530E93" w:rsidRDefault="00530E93" w:rsidP="005C5037">
            <w:pPr>
              <w:rPr>
                <w:rFonts w:ascii="Arial Narrow" w:hAnsi="Arial Narrow"/>
                <w:lang w:val="es-CO"/>
              </w:rPr>
            </w:pPr>
            <w:r w:rsidRPr="00530E93">
              <w:rPr>
                <w:rFonts w:ascii="Arial Narrow" w:hAnsi="Arial Narrow"/>
                <w:b/>
                <w:sz w:val="14"/>
                <w:lang w:val="es-CO"/>
              </w:rPr>
              <w:t>Componente</w:t>
            </w:r>
          </w:p>
        </w:tc>
        <w:tc>
          <w:tcPr>
            <w:tcW w:w="1512" w:type="dxa"/>
            <w:shd w:val="clear" w:color="auto" w:fill="D9EAF7"/>
          </w:tcPr>
          <w:p w14:paraId="4EE99DEB" w14:textId="77777777" w:rsidR="00530E93" w:rsidRPr="00530E93" w:rsidRDefault="00530E93" w:rsidP="005C5037">
            <w:pPr>
              <w:rPr>
                <w:rFonts w:ascii="Arial Narrow" w:hAnsi="Arial Narrow"/>
                <w:lang w:val="es-CO"/>
              </w:rPr>
            </w:pPr>
            <w:r w:rsidRPr="00530E93">
              <w:rPr>
                <w:rFonts w:ascii="Arial Narrow" w:hAnsi="Arial Narrow"/>
                <w:b/>
                <w:sz w:val="14"/>
                <w:lang w:val="es-CO"/>
              </w:rPr>
              <w:t>¿Qué queda en el PEI?</w:t>
            </w:r>
          </w:p>
        </w:tc>
        <w:tc>
          <w:tcPr>
            <w:tcW w:w="1504" w:type="dxa"/>
            <w:shd w:val="clear" w:color="auto" w:fill="D9EAF7"/>
          </w:tcPr>
          <w:p w14:paraId="735C2F7D" w14:textId="77777777" w:rsidR="00530E93" w:rsidRPr="00530E93" w:rsidRDefault="00530E93" w:rsidP="005C5037">
            <w:pPr>
              <w:rPr>
                <w:rFonts w:ascii="Arial Narrow" w:hAnsi="Arial Narrow"/>
                <w:lang w:val="es-CO"/>
              </w:rPr>
            </w:pPr>
            <w:r w:rsidRPr="00530E93">
              <w:rPr>
                <w:rFonts w:ascii="Arial Narrow" w:hAnsi="Arial Narrow"/>
                <w:b/>
                <w:sz w:val="14"/>
                <w:lang w:val="es-CO"/>
              </w:rPr>
              <w:t>¿Qué se evalúa?</w:t>
            </w:r>
          </w:p>
        </w:tc>
        <w:tc>
          <w:tcPr>
            <w:tcW w:w="1784" w:type="dxa"/>
            <w:shd w:val="clear" w:color="auto" w:fill="D9EAF7"/>
          </w:tcPr>
          <w:p w14:paraId="3296B690" w14:textId="77777777" w:rsidR="00530E93" w:rsidRPr="00530E93" w:rsidRDefault="00530E93" w:rsidP="005C5037">
            <w:pPr>
              <w:rPr>
                <w:rFonts w:ascii="Arial Narrow" w:hAnsi="Arial Narrow"/>
                <w:lang w:val="es-CO"/>
              </w:rPr>
            </w:pPr>
            <w:r w:rsidRPr="00530E93">
              <w:rPr>
                <w:rFonts w:ascii="Arial Narrow" w:hAnsi="Arial Narrow"/>
                <w:b/>
                <w:sz w:val="14"/>
                <w:lang w:val="es-CO"/>
              </w:rPr>
              <w:t>¿Cuándo pasa al PMI?</w:t>
            </w:r>
          </w:p>
        </w:tc>
        <w:tc>
          <w:tcPr>
            <w:tcW w:w="1662" w:type="dxa"/>
            <w:shd w:val="clear" w:color="auto" w:fill="D9EAF7"/>
          </w:tcPr>
          <w:p w14:paraId="5AE6785E" w14:textId="77777777" w:rsidR="00530E93" w:rsidRPr="00530E93" w:rsidRDefault="00530E93" w:rsidP="005C5037">
            <w:pPr>
              <w:rPr>
                <w:rFonts w:ascii="Arial Narrow" w:hAnsi="Arial Narrow"/>
                <w:lang w:val="es-CO"/>
              </w:rPr>
            </w:pPr>
            <w:r w:rsidRPr="00530E93">
              <w:rPr>
                <w:rFonts w:ascii="Arial Narrow" w:hAnsi="Arial Narrow"/>
                <w:b/>
                <w:sz w:val="14"/>
                <w:lang w:val="es-CO"/>
              </w:rPr>
              <w:t>Dónde se desarrolla</w:t>
            </w:r>
          </w:p>
        </w:tc>
      </w:tr>
      <w:tr w:rsidR="00530E93" w:rsidRPr="00530E93" w14:paraId="4B2A0E36" w14:textId="77777777" w:rsidTr="005C5037">
        <w:trPr>
          <w:jc w:val="center"/>
        </w:trPr>
        <w:tc>
          <w:tcPr>
            <w:tcW w:w="1447" w:type="dxa"/>
            <w:vAlign w:val="center"/>
          </w:tcPr>
          <w:p w14:paraId="05CD2F5D"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2B9EBAD5" w14:textId="77777777" w:rsidR="00530E93" w:rsidRPr="00530E93" w:rsidRDefault="00530E93" w:rsidP="005C5037">
            <w:pPr>
              <w:rPr>
                <w:rFonts w:ascii="Arial Narrow" w:hAnsi="Arial Narrow"/>
                <w:lang w:val="es-CO"/>
              </w:rPr>
            </w:pPr>
            <w:r w:rsidRPr="00530E93">
              <w:rPr>
                <w:rFonts w:ascii="Arial Narrow" w:hAnsi="Arial Narrow"/>
                <w:sz w:val="13"/>
                <w:lang w:val="es-CO"/>
              </w:rPr>
              <w:t>Direccionamiento estratégico</w:t>
            </w:r>
          </w:p>
        </w:tc>
        <w:tc>
          <w:tcPr>
            <w:tcW w:w="1486" w:type="dxa"/>
            <w:vAlign w:val="center"/>
          </w:tcPr>
          <w:p w14:paraId="03725220" w14:textId="77777777" w:rsidR="00530E93" w:rsidRPr="00530E93" w:rsidRDefault="00530E93" w:rsidP="005C5037">
            <w:pPr>
              <w:rPr>
                <w:rFonts w:ascii="Arial Narrow" w:hAnsi="Arial Narrow"/>
                <w:lang w:val="es-CO"/>
              </w:rPr>
            </w:pPr>
            <w:r w:rsidRPr="00530E93">
              <w:rPr>
                <w:rFonts w:ascii="Arial Narrow" w:hAnsi="Arial Narrow"/>
                <w:sz w:val="13"/>
                <w:lang w:val="es-CO"/>
              </w:rPr>
              <w:t>Construcción del proyecto educativo, en sus diversas denominaciones</w:t>
            </w:r>
          </w:p>
        </w:tc>
        <w:tc>
          <w:tcPr>
            <w:tcW w:w="1512" w:type="dxa"/>
            <w:vAlign w:val="center"/>
          </w:tcPr>
          <w:p w14:paraId="53C559CF" w14:textId="77777777" w:rsidR="00530E93" w:rsidRPr="00530E93" w:rsidRDefault="00530E93" w:rsidP="005C5037">
            <w:pPr>
              <w:rPr>
                <w:rFonts w:ascii="Arial Narrow" w:hAnsi="Arial Narrow"/>
                <w:lang w:val="es-CO"/>
              </w:rPr>
            </w:pPr>
            <w:r w:rsidRPr="00530E93">
              <w:rPr>
                <w:rFonts w:ascii="Arial Narrow" w:hAnsi="Arial Narrow"/>
                <w:sz w:val="13"/>
                <w:lang w:val="es-CO"/>
              </w:rPr>
              <w:t>Sí: PEI, identidad, contexto, horizonte y articulación.</w:t>
            </w:r>
          </w:p>
        </w:tc>
        <w:tc>
          <w:tcPr>
            <w:tcW w:w="1504" w:type="dxa"/>
            <w:vAlign w:val="center"/>
          </w:tcPr>
          <w:p w14:paraId="55133F47" w14:textId="77777777" w:rsidR="00530E93" w:rsidRPr="00530E93" w:rsidRDefault="00530E93" w:rsidP="005C5037">
            <w:pPr>
              <w:rPr>
                <w:rFonts w:ascii="Arial Narrow" w:hAnsi="Arial Narrow"/>
                <w:lang w:val="es-CO"/>
              </w:rPr>
            </w:pPr>
            <w:r w:rsidRPr="00530E93">
              <w:rPr>
                <w:rFonts w:ascii="Arial Narrow" w:hAnsi="Arial Narrow"/>
                <w:sz w:val="13"/>
                <w:lang w:val="es-CO"/>
              </w:rPr>
              <w:t>Valorar participación, pertinencia, apropiación y actualización.</w:t>
            </w:r>
          </w:p>
        </w:tc>
        <w:tc>
          <w:tcPr>
            <w:tcW w:w="1784" w:type="dxa"/>
            <w:vAlign w:val="center"/>
          </w:tcPr>
          <w:p w14:paraId="5E6F61E7" w14:textId="77777777" w:rsidR="00530E93" w:rsidRPr="00530E93" w:rsidRDefault="00530E93" w:rsidP="005C5037">
            <w:pPr>
              <w:rPr>
                <w:rFonts w:ascii="Arial Narrow" w:hAnsi="Arial Narrow"/>
                <w:lang w:val="es-CO"/>
              </w:rPr>
            </w:pPr>
            <w:r w:rsidRPr="00530E93">
              <w:rPr>
                <w:rFonts w:ascii="Arial Narrow" w:hAnsi="Arial Narrow"/>
                <w:sz w:val="13"/>
                <w:lang w:val="es-CO"/>
              </w:rPr>
              <w:t>Si se identifican brechas: acciones para apropiación/actualización.</w:t>
            </w:r>
          </w:p>
        </w:tc>
        <w:tc>
          <w:tcPr>
            <w:tcW w:w="1662" w:type="dxa"/>
            <w:vAlign w:val="center"/>
          </w:tcPr>
          <w:p w14:paraId="720BD652" w14:textId="77777777" w:rsidR="00530E93" w:rsidRPr="00530E93" w:rsidRDefault="00530E93" w:rsidP="005C5037">
            <w:pPr>
              <w:rPr>
                <w:rFonts w:ascii="Arial Narrow" w:hAnsi="Arial Narrow"/>
                <w:lang w:val="es-CO"/>
              </w:rPr>
            </w:pPr>
            <w:r w:rsidRPr="00530E93">
              <w:rPr>
                <w:rFonts w:ascii="Arial Narrow" w:hAnsi="Arial Narrow"/>
                <w:sz w:val="13"/>
                <w:lang w:val="es-CO"/>
              </w:rPr>
              <w:t>PEI + autoevaluación + PMI</w:t>
            </w:r>
          </w:p>
        </w:tc>
      </w:tr>
      <w:tr w:rsidR="00530E93" w:rsidRPr="00530E93" w14:paraId="2FC3F63C" w14:textId="77777777" w:rsidTr="005C5037">
        <w:trPr>
          <w:jc w:val="center"/>
        </w:trPr>
        <w:tc>
          <w:tcPr>
            <w:tcW w:w="1447" w:type="dxa"/>
            <w:vAlign w:val="center"/>
          </w:tcPr>
          <w:p w14:paraId="2770025D"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0F176DF9" w14:textId="77777777" w:rsidR="00530E93" w:rsidRPr="00530E93" w:rsidRDefault="00530E93" w:rsidP="005C5037">
            <w:pPr>
              <w:rPr>
                <w:rFonts w:ascii="Arial Narrow" w:hAnsi="Arial Narrow"/>
                <w:lang w:val="es-CO"/>
              </w:rPr>
            </w:pPr>
            <w:r w:rsidRPr="00530E93">
              <w:rPr>
                <w:rFonts w:ascii="Arial Narrow" w:hAnsi="Arial Narrow"/>
                <w:sz w:val="13"/>
                <w:lang w:val="es-CO"/>
              </w:rPr>
              <w:t>Direccionamiento estratégico</w:t>
            </w:r>
          </w:p>
        </w:tc>
        <w:tc>
          <w:tcPr>
            <w:tcW w:w="1486" w:type="dxa"/>
            <w:vAlign w:val="center"/>
          </w:tcPr>
          <w:p w14:paraId="10E2A82D" w14:textId="77777777" w:rsidR="00530E93" w:rsidRPr="00530E93" w:rsidRDefault="00530E93" w:rsidP="005C5037">
            <w:pPr>
              <w:rPr>
                <w:rFonts w:ascii="Arial Narrow" w:hAnsi="Arial Narrow"/>
                <w:lang w:val="es-CO"/>
              </w:rPr>
            </w:pPr>
            <w:r w:rsidRPr="00530E93">
              <w:rPr>
                <w:rFonts w:ascii="Arial Narrow" w:hAnsi="Arial Narrow"/>
                <w:sz w:val="13"/>
                <w:lang w:val="es-CO"/>
              </w:rPr>
              <w:t>Misión, visión y metas institucionales</w:t>
            </w:r>
          </w:p>
        </w:tc>
        <w:tc>
          <w:tcPr>
            <w:tcW w:w="1512" w:type="dxa"/>
            <w:vAlign w:val="center"/>
          </w:tcPr>
          <w:p w14:paraId="625A7B18" w14:textId="77777777" w:rsidR="00530E93" w:rsidRPr="00530E93" w:rsidRDefault="00530E93" w:rsidP="005C5037">
            <w:pPr>
              <w:rPr>
                <w:rFonts w:ascii="Arial Narrow" w:hAnsi="Arial Narrow"/>
                <w:lang w:val="es-CO"/>
              </w:rPr>
            </w:pPr>
            <w:r w:rsidRPr="00530E93">
              <w:rPr>
                <w:rFonts w:ascii="Arial Narrow" w:hAnsi="Arial Narrow"/>
                <w:sz w:val="13"/>
                <w:lang w:val="es-CO"/>
              </w:rPr>
              <w:t>Sí: horizonte 2026–2031 y metas estratégicas.</w:t>
            </w:r>
          </w:p>
        </w:tc>
        <w:tc>
          <w:tcPr>
            <w:tcW w:w="1504" w:type="dxa"/>
            <w:vAlign w:val="center"/>
          </w:tcPr>
          <w:p w14:paraId="44314320" w14:textId="77777777" w:rsidR="00530E93" w:rsidRPr="00530E93" w:rsidRDefault="00530E93" w:rsidP="005C5037">
            <w:pPr>
              <w:rPr>
                <w:rFonts w:ascii="Arial Narrow" w:hAnsi="Arial Narrow"/>
                <w:lang w:val="es-CO"/>
              </w:rPr>
            </w:pPr>
            <w:r w:rsidRPr="00530E93">
              <w:rPr>
                <w:rFonts w:ascii="Arial Narrow" w:hAnsi="Arial Narrow"/>
                <w:sz w:val="13"/>
                <w:lang w:val="es-CO"/>
              </w:rPr>
              <w:t>Valorar claridad, apropiación y articulación con metas.</w:t>
            </w:r>
          </w:p>
        </w:tc>
        <w:tc>
          <w:tcPr>
            <w:tcW w:w="1784" w:type="dxa"/>
            <w:vAlign w:val="center"/>
          </w:tcPr>
          <w:p w14:paraId="30E902AF" w14:textId="77777777" w:rsidR="00530E93" w:rsidRPr="00530E93" w:rsidRDefault="00530E93" w:rsidP="005C5037">
            <w:pPr>
              <w:rPr>
                <w:rFonts w:ascii="Arial Narrow" w:hAnsi="Arial Narrow"/>
                <w:lang w:val="es-CO"/>
              </w:rPr>
            </w:pPr>
            <w:r w:rsidRPr="00530E93">
              <w:rPr>
                <w:rFonts w:ascii="Arial Narrow" w:hAnsi="Arial Narrow"/>
                <w:sz w:val="13"/>
                <w:lang w:val="es-CO"/>
              </w:rPr>
              <w:t>Ajustes a metas/estrategias según resultados.</w:t>
            </w:r>
          </w:p>
        </w:tc>
        <w:tc>
          <w:tcPr>
            <w:tcW w:w="1662" w:type="dxa"/>
            <w:vAlign w:val="center"/>
          </w:tcPr>
          <w:p w14:paraId="7618C82A"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4125A828" w14:textId="77777777" w:rsidTr="005C5037">
        <w:trPr>
          <w:jc w:val="center"/>
        </w:trPr>
        <w:tc>
          <w:tcPr>
            <w:tcW w:w="1447" w:type="dxa"/>
            <w:vAlign w:val="center"/>
          </w:tcPr>
          <w:p w14:paraId="0BCA22C2"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64A4207A" w14:textId="77777777" w:rsidR="00530E93" w:rsidRPr="00530E93" w:rsidRDefault="00530E93" w:rsidP="005C5037">
            <w:pPr>
              <w:rPr>
                <w:rFonts w:ascii="Arial Narrow" w:hAnsi="Arial Narrow"/>
                <w:lang w:val="es-CO"/>
              </w:rPr>
            </w:pPr>
            <w:r w:rsidRPr="00530E93">
              <w:rPr>
                <w:rFonts w:ascii="Arial Narrow" w:hAnsi="Arial Narrow"/>
                <w:sz w:val="13"/>
                <w:lang w:val="es-CO"/>
              </w:rPr>
              <w:t>Direccionamiento estratégico</w:t>
            </w:r>
          </w:p>
        </w:tc>
        <w:tc>
          <w:tcPr>
            <w:tcW w:w="1486" w:type="dxa"/>
            <w:vAlign w:val="center"/>
          </w:tcPr>
          <w:p w14:paraId="077EC469" w14:textId="77777777" w:rsidR="00530E93" w:rsidRPr="00530E93" w:rsidRDefault="00530E93" w:rsidP="005C5037">
            <w:pPr>
              <w:rPr>
                <w:rFonts w:ascii="Arial Narrow" w:hAnsi="Arial Narrow"/>
                <w:lang w:val="es-CO"/>
              </w:rPr>
            </w:pPr>
            <w:r w:rsidRPr="00530E93">
              <w:rPr>
                <w:rFonts w:ascii="Arial Narrow" w:hAnsi="Arial Narrow"/>
                <w:sz w:val="13"/>
                <w:lang w:val="es-CO"/>
              </w:rPr>
              <w:t>Liderazgo y articulación institucional</w:t>
            </w:r>
          </w:p>
        </w:tc>
        <w:tc>
          <w:tcPr>
            <w:tcW w:w="1512" w:type="dxa"/>
            <w:vAlign w:val="center"/>
          </w:tcPr>
          <w:p w14:paraId="2541ACB0" w14:textId="77777777" w:rsidR="00530E93" w:rsidRPr="00530E93" w:rsidRDefault="00530E93" w:rsidP="005C5037">
            <w:pPr>
              <w:rPr>
                <w:rFonts w:ascii="Arial Narrow" w:hAnsi="Arial Narrow"/>
                <w:lang w:val="es-CO"/>
              </w:rPr>
            </w:pPr>
            <w:r w:rsidRPr="00530E93">
              <w:rPr>
                <w:rFonts w:ascii="Arial Narrow" w:hAnsi="Arial Narrow"/>
                <w:sz w:val="13"/>
                <w:lang w:val="es-CO"/>
              </w:rPr>
              <w:t>Sí: gobernanza y liderazgo distribuido, en forma breve.</w:t>
            </w:r>
          </w:p>
        </w:tc>
        <w:tc>
          <w:tcPr>
            <w:tcW w:w="1504" w:type="dxa"/>
            <w:vAlign w:val="center"/>
          </w:tcPr>
          <w:p w14:paraId="638AACC9" w14:textId="77777777" w:rsidR="00530E93" w:rsidRPr="00530E93" w:rsidRDefault="00530E93" w:rsidP="005C5037">
            <w:pPr>
              <w:rPr>
                <w:rFonts w:ascii="Arial Narrow" w:hAnsi="Arial Narrow"/>
                <w:lang w:val="es-CO"/>
              </w:rPr>
            </w:pPr>
            <w:r w:rsidRPr="00530E93">
              <w:rPr>
                <w:rFonts w:ascii="Arial Narrow" w:hAnsi="Arial Narrow"/>
                <w:sz w:val="13"/>
                <w:lang w:val="es-CO"/>
              </w:rPr>
              <w:t>Valorar articulación de planes, proyectos y actores.</w:t>
            </w:r>
          </w:p>
        </w:tc>
        <w:tc>
          <w:tcPr>
            <w:tcW w:w="1784" w:type="dxa"/>
            <w:vAlign w:val="center"/>
          </w:tcPr>
          <w:p w14:paraId="5A13747C"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corresponsabilidad y articulación.</w:t>
            </w:r>
          </w:p>
        </w:tc>
        <w:tc>
          <w:tcPr>
            <w:tcW w:w="1662" w:type="dxa"/>
            <w:vAlign w:val="center"/>
          </w:tcPr>
          <w:p w14:paraId="37688E3E"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29300FC9" w14:textId="77777777" w:rsidTr="005C5037">
        <w:trPr>
          <w:jc w:val="center"/>
        </w:trPr>
        <w:tc>
          <w:tcPr>
            <w:tcW w:w="1447" w:type="dxa"/>
            <w:vAlign w:val="center"/>
          </w:tcPr>
          <w:p w14:paraId="5CB0D2E2"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06970577" w14:textId="77777777" w:rsidR="00530E93" w:rsidRPr="00530E93" w:rsidRDefault="00530E93" w:rsidP="005C5037">
            <w:pPr>
              <w:rPr>
                <w:rFonts w:ascii="Arial Narrow" w:hAnsi="Arial Narrow"/>
                <w:lang w:val="es-CO"/>
              </w:rPr>
            </w:pPr>
            <w:r w:rsidRPr="00530E93">
              <w:rPr>
                <w:rFonts w:ascii="Arial Narrow" w:hAnsi="Arial Narrow"/>
                <w:sz w:val="13"/>
                <w:lang w:val="es-CO"/>
              </w:rPr>
              <w:t>Direccionamiento estratégico</w:t>
            </w:r>
          </w:p>
        </w:tc>
        <w:tc>
          <w:tcPr>
            <w:tcW w:w="1486" w:type="dxa"/>
            <w:vAlign w:val="center"/>
          </w:tcPr>
          <w:p w14:paraId="6AB96624" w14:textId="77777777" w:rsidR="00530E93" w:rsidRPr="00530E93" w:rsidRDefault="00530E93" w:rsidP="005C5037">
            <w:pPr>
              <w:rPr>
                <w:rFonts w:ascii="Arial Narrow" w:hAnsi="Arial Narrow"/>
                <w:lang w:val="es-CO"/>
              </w:rPr>
            </w:pPr>
            <w:r w:rsidRPr="00530E93">
              <w:rPr>
                <w:rFonts w:ascii="Arial Narrow" w:hAnsi="Arial Narrow"/>
                <w:sz w:val="13"/>
                <w:lang w:val="es-CO"/>
              </w:rPr>
              <w:t xml:space="preserve">Gestión integral de riesgos </w:t>
            </w:r>
            <w:proofErr w:type="spellStart"/>
            <w:r w:rsidRPr="00530E93">
              <w:rPr>
                <w:rFonts w:ascii="Arial Narrow" w:hAnsi="Arial Narrow"/>
                <w:sz w:val="13"/>
                <w:lang w:val="es-CO"/>
              </w:rPr>
              <w:t>socionaturales</w:t>
            </w:r>
            <w:proofErr w:type="spellEnd"/>
            <w:r w:rsidRPr="00530E93">
              <w:rPr>
                <w:rFonts w:ascii="Arial Narrow" w:hAnsi="Arial Narrow"/>
                <w:sz w:val="13"/>
                <w:lang w:val="es-CO"/>
              </w:rPr>
              <w:t>, naturales, antrópicos no intencionados y derivados del conflicto armado</w:t>
            </w:r>
          </w:p>
        </w:tc>
        <w:tc>
          <w:tcPr>
            <w:tcW w:w="1512" w:type="dxa"/>
            <w:vAlign w:val="center"/>
          </w:tcPr>
          <w:p w14:paraId="659070F5" w14:textId="77777777" w:rsidR="00530E93" w:rsidRPr="00530E93" w:rsidRDefault="00530E93" w:rsidP="005C5037">
            <w:pPr>
              <w:rPr>
                <w:rFonts w:ascii="Arial Narrow" w:hAnsi="Arial Narrow"/>
                <w:lang w:val="es-CO"/>
              </w:rPr>
            </w:pPr>
            <w:r w:rsidRPr="00530E93">
              <w:rPr>
                <w:rFonts w:ascii="Arial Narrow" w:hAnsi="Arial Narrow"/>
                <w:sz w:val="13"/>
                <w:lang w:val="es-CO"/>
              </w:rPr>
              <w:t>Sí: remisión al PEGR/plan institucional de gestión del riesgo y articulación con PEI.</w:t>
            </w:r>
          </w:p>
        </w:tc>
        <w:tc>
          <w:tcPr>
            <w:tcW w:w="1504" w:type="dxa"/>
            <w:vAlign w:val="center"/>
          </w:tcPr>
          <w:p w14:paraId="714A46D6"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identificación, prevención, preparación, respuesta y aprendizaje.</w:t>
            </w:r>
          </w:p>
        </w:tc>
        <w:tc>
          <w:tcPr>
            <w:tcW w:w="1784" w:type="dxa"/>
            <w:vAlign w:val="center"/>
          </w:tcPr>
          <w:p w14:paraId="498C65CB"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de mejora según riesgos priorizados.</w:t>
            </w:r>
          </w:p>
        </w:tc>
        <w:tc>
          <w:tcPr>
            <w:tcW w:w="1662" w:type="dxa"/>
            <w:vAlign w:val="center"/>
          </w:tcPr>
          <w:p w14:paraId="2A2A05DF" w14:textId="77777777" w:rsidR="00530E93" w:rsidRPr="00530E93" w:rsidRDefault="00530E93" w:rsidP="005C5037">
            <w:pPr>
              <w:rPr>
                <w:rFonts w:ascii="Arial Narrow" w:hAnsi="Arial Narrow"/>
                <w:lang w:val="es-CO"/>
              </w:rPr>
            </w:pPr>
            <w:r w:rsidRPr="00530E93">
              <w:rPr>
                <w:rFonts w:ascii="Arial Narrow" w:hAnsi="Arial Narrow"/>
                <w:sz w:val="13"/>
                <w:lang w:val="es-CO"/>
              </w:rPr>
              <w:t>PEI + PEGR + PMI</w:t>
            </w:r>
          </w:p>
        </w:tc>
      </w:tr>
      <w:tr w:rsidR="00530E93" w:rsidRPr="00530E93" w14:paraId="311DBCE7" w14:textId="77777777" w:rsidTr="005C5037">
        <w:trPr>
          <w:jc w:val="center"/>
        </w:trPr>
        <w:tc>
          <w:tcPr>
            <w:tcW w:w="1447" w:type="dxa"/>
            <w:vAlign w:val="center"/>
          </w:tcPr>
          <w:p w14:paraId="33DA4858"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581625E5" w14:textId="77777777" w:rsidR="00530E93" w:rsidRPr="00530E93" w:rsidRDefault="00530E93" w:rsidP="005C5037">
            <w:pPr>
              <w:rPr>
                <w:rFonts w:ascii="Arial Narrow" w:hAnsi="Arial Narrow"/>
                <w:lang w:val="es-CO"/>
              </w:rPr>
            </w:pPr>
            <w:r w:rsidRPr="00530E93">
              <w:rPr>
                <w:rFonts w:ascii="Arial Narrow" w:hAnsi="Arial Narrow"/>
                <w:sz w:val="13"/>
                <w:lang w:val="es-CO"/>
              </w:rPr>
              <w:t>Gobierno escolar, instancias y otros mecanismos de participación</w:t>
            </w:r>
          </w:p>
        </w:tc>
        <w:tc>
          <w:tcPr>
            <w:tcW w:w="1486" w:type="dxa"/>
            <w:vAlign w:val="center"/>
          </w:tcPr>
          <w:p w14:paraId="64B8986F" w14:textId="77777777" w:rsidR="00530E93" w:rsidRPr="00530E93" w:rsidRDefault="00530E93" w:rsidP="005C5037">
            <w:pPr>
              <w:rPr>
                <w:rFonts w:ascii="Arial Narrow" w:hAnsi="Arial Narrow"/>
                <w:lang w:val="es-CO"/>
              </w:rPr>
            </w:pPr>
            <w:r w:rsidRPr="00530E93">
              <w:rPr>
                <w:rFonts w:ascii="Arial Narrow" w:hAnsi="Arial Narrow"/>
                <w:sz w:val="13"/>
                <w:lang w:val="es-CO"/>
              </w:rPr>
              <w:t>Consejo Directivo</w:t>
            </w:r>
          </w:p>
        </w:tc>
        <w:tc>
          <w:tcPr>
            <w:tcW w:w="1512" w:type="dxa"/>
            <w:vAlign w:val="center"/>
          </w:tcPr>
          <w:p w14:paraId="18BCB6CA" w14:textId="77777777" w:rsidR="00530E93" w:rsidRPr="00530E93" w:rsidRDefault="00530E93" w:rsidP="005C5037">
            <w:pPr>
              <w:rPr>
                <w:rFonts w:ascii="Arial Narrow" w:hAnsi="Arial Narrow"/>
                <w:lang w:val="es-CO"/>
              </w:rPr>
            </w:pPr>
            <w:r w:rsidRPr="00530E93">
              <w:rPr>
                <w:rFonts w:ascii="Arial Narrow" w:hAnsi="Arial Narrow"/>
                <w:sz w:val="13"/>
                <w:lang w:val="es-CO"/>
              </w:rPr>
              <w:t>Sí: gobierno escolar y participación; reglamento/funciones pueden remitirse.</w:t>
            </w:r>
          </w:p>
        </w:tc>
        <w:tc>
          <w:tcPr>
            <w:tcW w:w="1504" w:type="dxa"/>
            <w:vAlign w:val="center"/>
          </w:tcPr>
          <w:p w14:paraId="1ABD1C68"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funcionamiento, participación, agenda, decisiones e impacto.</w:t>
            </w:r>
          </w:p>
        </w:tc>
        <w:tc>
          <w:tcPr>
            <w:tcW w:w="1784" w:type="dxa"/>
            <w:vAlign w:val="center"/>
          </w:tcPr>
          <w:p w14:paraId="63F77E06"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de fortalecimiento de gobernanza.</w:t>
            </w:r>
          </w:p>
        </w:tc>
        <w:tc>
          <w:tcPr>
            <w:tcW w:w="1662" w:type="dxa"/>
            <w:vAlign w:val="center"/>
          </w:tcPr>
          <w:p w14:paraId="28AA8785" w14:textId="77777777" w:rsidR="00530E93" w:rsidRPr="00530E93" w:rsidRDefault="00530E93" w:rsidP="005C5037">
            <w:pPr>
              <w:rPr>
                <w:rFonts w:ascii="Arial Narrow" w:hAnsi="Arial Narrow"/>
                <w:lang w:val="es-CO"/>
              </w:rPr>
            </w:pPr>
            <w:r w:rsidRPr="00530E93">
              <w:rPr>
                <w:rFonts w:ascii="Arial Narrow" w:hAnsi="Arial Narrow"/>
                <w:sz w:val="13"/>
                <w:lang w:val="es-CO"/>
              </w:rPr>
              <w:t>PEI + reglamento/actas + PMI</w:t>
            </w:r>
          </w:p>
        </w:tc>
      </w:tr>
      <w:tr w:rsidR="00530E93" w:rsidRPr="00530E93" w14:paraId="7917B6B2" w14:textId="77777777" w:rsidTr="005C5037">
        <w:trPr>
          <w:jc w:val="center"/>
        </w:trPr>
        <w:tc>
          <w:tcPr>
            <w:tcW w:w="1447" w:type="dxa"/>
            <w:vAlign w:val="center"/>
          </w:tcPr>
          <w:p w14:paraId="5CE4BD9D"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4E4B05C1" w14:textId="77777777" w:rsidR="00530E93" w:rsidRPr="00530E93" w:rsidRDefault="00530E93" w:rsidP="005C5037">
            <w:pPr>
              <w:rPr>
                <w:rFonts w:ascii="Arial Narrow" w:hAnsi="Arial Narrow"/>
                <w:lang w:val="es-CO"/>
              </w:rPr>
            </w:pPr>
            <w:r w:rsidRPr="00530E93">
              <w:rPr>
                <w:rFonts w:ascii="Arial Narrow" w:hAnsi="Arial Narrow"/>
                <w:sz w:val="13"/>
                <w:lang w:val="es-CO"/>
              </w:rPr>
              <w:t>Gobierno escolar, instancias y otros mecanismos de participación</w:t>
            </w:r>
          </w:p>
        </w:tc>
        <w:tc>
          <w:tcPr>
            <w:tcW w:w="1486" w:type="dxa"/>
            <w:vAlign w:val="center"/>
          </w:tcPr>
          <w:p w14:paraId="2F288F29" w14:textId="77777777" w:rsidR="00530E93" w:rsidRPr="00530E93" w:rsidRDefault="00530E93" w:rsidP="005C5037">
            <w:pPr>
              <w:rPr>
                <w:rFonts w:ascii="Arial Narrow" w:hAnsi="Arial Narrow"/>
                <w:lang w:val="es-CO"/>
              </w:rPr>
            </w:pPr>
            <w:r w:rsidRPr="00530E93">
              <w:rPr>
                <w:rFonts w:ascii="Arial Narrow" w:hAnsi="Arial Narrow"/>
                <w:sz w:val="13"/>
                <w:lang w:val="es-CO"/>
              </w:rPr>
              <w:t>Consejo Académico</w:t>
            </w:r>
          </w:p>
        </w:tc>
        <w:tc>
          <w:tcPr>
            <w:tcW w:w="1512" w:type="dxa"/>
            <w:vAlign w:val="center"/>
          </w:tcPr>
          <w:p w14:paraId="4208EDC3" w14:textId="77777777" w:rsidR="00530E93" w:rsidRPr="00530E93" w:rsidRDefault="00530E93" w:rsidP="005C5037">
            <w:pPr>
              <w:rPr>
                <w:rFonts w:ascii="Arial Narrow" w:hAnsi="Arial Narrow"/>
                <w:lang w:val="es-CO"/>
              </w:rPr>
            </w:pPr>
            <w:r w:rsidRPr="00530E93">
              <w:rPr>
                <w:rFonts w:ascii="Arial Narrow" w:hAnsi="Arial Narrow"/>
                <w:sz w:val="13"/>
                <w:lang w:val="es-CO"/>
              </w:rPr>
              <w:t>Sí: describir función y articulación con gestión académica.</w:t>
            </w:r>
          </w:p>
        </w:tc>
        <w:tc>
          <w:tcPr>
            <w:tcW w:w="1504" w:type="dxa"/>
            <w:vAlign w:val="center"/>
          </w:tcPr>
          <w:p w14:paraId="6B9631D2"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plan de trabajo, representación, decisiones y resultados.</w:t>
            </w:r>
          </w:p>
        </w:tc>
        <w:tc>
          <w:tcPr>
            <w:tcW w:w="1784" w:type="dxa"/>
            <w:vAlign w:val="center"/>
          </w:tcPr>
          <w:p w14:paraId="7C023946"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para fortalecer seguimiento curricular.</w:t>
            </w:r>
          </w:p>
        </w:tc>
        <w:tc>
          <w:tcPr>
            <w:tcW w:w="1662" w:type="dxa"/>
            <w:vAlign w:val="center"/>
          </w:tcPr>
          <w:p w14:paraId="7C5C3986" w14:textId="77777777" w:rsidR="00530E93" w:rsidRPr="00530E93" w:rsidRDefault="00530E93" w:rsidP="005C5037">
            <w:pPr>
              <w:rPr>
                <w:rFonts w:ascii="Arial Narrow" w:hAnsi="Arial Narrow"/>
                <w:lang w:val="es-CO"/>
              </w:rPr>
            </w:pPr>
            <w:r w:rsidRPr="00530E93">
              <w:rPr>
                <w:rFonts w:ascii="Arial Narrow" w:hAnsi="Arial Narrow"/>
                <w:sz w:val="13"/>
                <w:lang w:val="es-CO"/>
              </w:rPr>
              <w:t>PEI + Consejo Académico + PMI</w:t>
            </w:r>
          </w:p>
        </w:tc>
      </w:tr>
      <w:tr w:rsidR="00530E93" w:rsidRPr="00530E93" w14:paraId="1F280C65" w14:textId="77777777" w:rsidTr="005C5037">
        <w:trPr>
          <w:jc w:val="center"/>
        </w:trPr>
        <w:tc>
          <w:tcPr>
            <w:tcW w:w="1447" w:type="dxa"/>
            <w:vAlign w:val="center"/>
          </w:tcPr>
          <w:p w14:paraId="1DC8D5F5"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3CC4E541" w14:textId="77777777" w:rsidR="00530E93" w:rsidRPr="00530E93" w:rsidRDefault="00530E93" w:rsidP="005C5037">
            <w:pPr>
              <w:rPr>
                <w:rFonts w:ascii="Arial Narrow" w:hAnsi="Arial Narrow"/>
                <w:lang w:val="es-CO"/>
              </w:rPr>
            </w:pPr>
            <w:r w:rsidRPr="00530E93">
              <w:rPr>
                <w:rFonts w:ascii="Arial Narrow" w:hAnsi="Arial Narrow"/>
                <w:sz w:val="13"/>
                <w:lang w:val="es-CO"/>
              </w:rPr>
              <w:t>Gobierno escolar, instancias y otros mecanismos de participación</w:t>
            </w:r>
          </w:p>
        </w:tc>
        <w:tc>
          <w:tcPr>
            <w:tcW w:w="1486" w:type="dxa"/>
            <w:vAlign w:val="center"/>
          </w:tcPr>
          <w:p w14:paraId="689BD2DD" w14:textId="77777777" w:rsidR="00530E93" w:rsidRPr="00530E93" w:rsidRDefault="00530E93" w:rsidP="005C5037">
            <w:pPr>
              <w:rPr>
                <w:rFonts w:ascii="Arial Narrow" w:hAnsi="Arial Narrow"/>
                <w:lang w:val="es-CO"/>
              </w:rPr>
            </w:pPr>
            <w:r w:rsidRPr="00530E93">
              <w:rPr>
                <w:rFonts w:ascii="Arial Narrow" w:hAnsi="Arial Narrow"/>
                <w:sz w:val="13"/>
                <w:lang w:val="es-CO"/>
              </w:rPr>
              <w:t>Participación de estudiantes en el establecimiento educativo</w:t>
            </w:r>
          </w:p>
        </w:tc>
        <w:tc>
          <w:tcPr>
            <w:tcW w:w="1512" w:type="dxa"/>
            <w:vAlign w:val="center"/>
          </w:tcPr>
          <w:p w14:paraId="3CF569D6" w14:textId="77777777" w:rsidR="00530E93" w:rsidRPr="00530E93" w:rsidRDefault="00530E93" w:rsidP="005C5037">
            <w:pPr>
              <w:rPr>
                <w:rFonts w:ascii="Arial Narrow" w:hAnsi="Arial Narrow"/>
                <w:lang w:val="es-CO"/>
              </w:rPr>
            </w:pPr>
            <w:r w:rsidRPr="00530E93">
              <w:rPr>
                <w:rFonts w:ascii="Arial Narrow" w:hAnsi="Arial Narrow"/>
                <w:sz w:val="13"/>
                <w:lang w:val="es-CO"/>
              </w:rPr>
              <w:t>Sí: mecanismos de representación y participación.</w:t>
            </w:r>
          </w:p>
        </w:tc>
        <w:tc>
          <w:tcPr>
            <w:tcW w:w="1504" w:type="dxa"/>
            <w:vAlign w:val="center"/>
          </w:tcPr>
          <w:p w14:paraId="2DEA12C1"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elección, formación, incidencia y resultados.</w:t>
            </w:r>
          </w:p>
        </w:tc>
        <w:tc>
          <w:tcPr>
            <w:tcW w:w="1784" w:type="dxa"/>
            <w:vAlign w:val="center"/>
          </w:tcPr>
          <w:p w14:paraId="07DE520E"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participación efectiva.</w:t>
            </w:r>
          </w:p>
        </w:tc>
        <w:tc>
          <w:tcPr>
            <w:tcW w:w="1662" w:type="dxa"/>
            <w:vAlign w:val="center"/>
          </w:tcPr>
          <w:p w14:paraId="76FE91B0" w14:textId="77777777" w:rsidR="00530E93" w:rsidRPr="00530E93" w:rsidRDefault="00530E93" w:rsidP="005C5037">
            <w:pPr>
              <w:rPr>
                <w:rFonts w:ascii="Arial Narrow" w:hAnsi="Arial Narrow"/>
                <w:lang w:val="es-CO"/>
              </w:rPr>
            </w:pPr>
            <w:r w:rsidRPr="00530E93">
              <w:rPr>
                <w:rFonts w:ascii="Arial Narrow" w:hAnsi="Arial Narrow"/>
                <w:sz w:val="13"/>
                <w:lang w:val="es-CO"/>
              </w:rPr>
              <w:t>PEI + Manual/actas + PMI</w:t>
            </w:r>
          </w:p>
        </w:tc>
      </w:tr>
      <w:tr w:rsidR="00530E93" w:rsidRPr="00530E93" w14:paraId="16441B03" w14:textId="77777777" w:rsidTr="005C5037">
        <w:trPr>
          <w:jc w:val="center"/>
        </w:trPr>
        <w:tc>
          <w:tcPr>
            <w:tcW w:w="1447" w:type="dxa"/>
            <w:vAlign w:val="center"/>
          </w:tcPr>
          <w:p w14:paraId="5E70311E"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11192F1B" w14:textId="77777777" w:rsidR="00530E93" w:rsidRPr="00530E93" w:rsidRDefault="00530E93" w:rsidP="005C5037">
            <w:pPr>
              <w:rPr>
                <w:rFonts w:ascii="Arial Narrow" w:hAnsi="Arial Narrow"/>
                <w:lang w:val="es-CO"/>
              </w:rPr>
            </w:pPr>
            <w:r w:rsidRPr="00530E93">
              <w:rPr>
                <w:rFonts w:ascii="Arial Narrow" w:hAnsi="Arial Narrow"/>
                <w:sz w:val="13"/>
                <w:lang w:val="es-CO"/>
              </w:rPr>
              <w:t>Gobierno escolar, instancias y otros mecanismos de participación</w:t>
            </w:r>
          </w:p>
        </w:tc>
        <w:tc>
          <w:tcPr>
            <w:tcW w:w="1486" w:type="dxa"/>
            <w:vAlign w:val="center"/>
          </w:tcPr>
          <w:p w14:paraId="0E30E52B" w14:textId="77777777" w:rsidR="00530E93" w:rsidRPr="00530E93" w:rsidRDefault="00530E93" w:rsidP="005C5037">
            <w:pPr>
              <w:rPr>
                <w:rFonts w:ascii="Arial Narrow" w:hAnsi="Arial Narrow"/>
                <w:lang w:val="es-CO"/>
              </w:rPr>
            </w:pPr>
            <w:r w:rsidRPr="00530E93">
              <w:rPr>
                <w:rFonts w:ascii="Arial Narrow" w:hAnsi="Arial Narrow"/>
                <w:sz w:val="13"/>
                <w:lang w:val="es-CO"/>
              </w:rPr>
              <w:t>Instancias de participación de las familias en la dirección del establecimiento educativo</w:t>
            </w:r>
          </w:p>
        </w:tc>
        <w:tc>
          <w:tcPr>
            <w:tcW w:w="1512" w:type="dxa"/>
            <w:vAlign w:val="center"/>
          </w:tcPr>
          <w:p w14:paraId="04D46B9B" w14:textId="77777777" w:rsidR="00530E93" w:rsidRPr="00530E93" w:rsidRDefault="00530E93" w:rsidP="005C5037">
            <w:pPr>
              <w:rPr>
                <w:rFonts w:ascii="Arial Narrow" w:hAnsi="Arial Narrow"/>
                <w:lang w:val="es-CO"/>
              </w:rPr>
            </w:pPr>
            <w:r w:rsidRPr="00530E93">
              <w:rPr>
                <w:rFonts w:ascii="Arial Narrow" w:hAnsi="Arial Narrow"/>
                <w:sz w:val="13"/>
                <w:lang w:val="es-CO"/>
              </w:rPr>
              <w:t>Sí: participación y corresponsabilidad.</w:t>
            </w:r>
          </w:p>
        </w:tc>
        <w:tc>
          <w:tcPr>
            <w:tcW w:w="1504" w:type="dxa"/>
            <w:vAlign w:val="center"/>
          </w:tcPr>
          <w:p w14:paraId="6430C9A3"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incidencia, formación y participación familiar.</w:t>
            </w:r>
          </w:p>
        </w:tc>
        <w:tc>
          <w:tcPr>
            <w:tcW w:w="1784" w:type="dxa"/>
            <w:vAlign w:val="center"/>
          </w:tcPr>
          <w:p w14:paraId="3EB45220"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corresponsabilidad y toma de decisiones.</w:t>
            </w:r>
          </w:p>
        </w:tc>
        <w:tc>
          <w:tcPr>
            <w:tcW w:w="1662" w:type="dxa"/>
            <w:vAlign w:val="center"/>
          </w:tcPr>
          <w:p w14:paraId="26BF5C49" w14:textId="77777777" w:rsidR="00530E93" w:rsidRPr="00530E93" w:rsidRDefault="00530E93" w:rsidP="005C5037">
            <w:pPr>
              <w:rPr>
                <w:rFonts w:ascii="Arial Narrow" w:hAnsi="Arial Narrow"/>
                <w:lang w:val="es-CO"/>
              </w:rPr>
            </w:pPr>
            <w:r w:rsidRPr="00530E93">
              <w:rPr>
                <w:rFonts w:ascii="Arial Narrow" w:hAnsi="Arial Narrow"/>
                <w:sz w:val="13"/>
                <w:lang w:val="es-CO"/>
              </w:rPr>
              <w:t>PEI + Alianza Familia-Escuela + PMI</w:t>
            </w:r>
          </w:p>
        </w:tc>
      </w:tr>
      <w:tr w:rsidR="00530E93" w:rsidRPr="00530E93" w14:paraId="50EF907B" w14:textId="77777777" w:rsidTr="005C5037">
        <w:trPr>
          <w:jc w:val="center"/>
        </w:trPr>
        <w:tc>
          <w:tcPr>
            <w:tcW w:w="1447" w:type="dxa"/>
            <w:vAlign w:val="center"/>
          </w:tcPr>
          <w:p w14:paraId="4DCD084C"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4DC42D04" w14:textId="77777777" w:rsidR="00530E93" w:rsidRPr="00530E93" w:rsidRDefault="00530E93" w:rsidP="005C5037">
            <w:pPr>
              <w:rPr>
                <w:rFonts w:ascii="Arial Narrow" w:hAnsi="Arial Narrow"/>
                <w:lang w:val="es-CO"/>
              </w:rPr>
            </w:pPr>
            <w:r w:rsidRPr="00530E93">
              <w:rPr>
                <w:rFonts w:ascii="Arial Narrow" w:hAnsi="Arial Narrow"/>
                <w:sz w:val="13"/>
                <w:lang w:val="es-CO"/>
              </w:rPr>
              <w:t>Cultura institucional</w:t>
            </w:r>
          </w:p>
        </w:tc>
        <w:tc>
          <w:tcPr>
            <w:tcW w:w="1486" w:type="dxa"/>
            <w:vAlign w:val="center"/>
          </w:tcPr>
          <w:p w14:paraId="79FFD162" w14:textId="77777777" w:rsidR="00530E93" w:rsidRPr="00530E93" w:rsidRDefault="00530E93" w:rsidP="005C5037">
            <w:pPr>
              <w:rPr>
                <w:rFonts w:ascii="Arial Narrow" w:hAnsi="Arial Narrow"/>
                <w:lang w:val="es-CO"/>
              </w:rPr>
            </w:pPr>
            <w:r w:rsidRPr="00530E93">
              <w:rPr>
                <w:rFonts w:ascii="Arial Narrow" w:hAnsi="Arial Narrow"/>
                <w:sz w:val="13"/>
                <w:lang w:val="es-CO"/>
              </w:rPr>
              <w:t>Comunicación y trabajo en equipo</w:t>
            </w:r>
          </w:p>
        </w:tc>
        <w:tc>
          <w:tcPr>
            <w:tcW w:w="1512" w:type="dxa"/>
            <w:vAlign w:val="center"/>
          </w:tcPr>
          <w:p w14:paraId="6610A21F" w14:textId="77777777" w:rsidR="00530E93" w:rsidRPr="00530E93" w:rsidRDefault="00530E93" w:rsidP="005C5037">
            <w:pPr>
              <w:rPr>
                <w:rFonts w:ascii="Arial Narrow" w:hAnsi="Arial Narrow"/>
                <w:lang w:val="es-CO"/>
              </w:rPr>
            </w:pPr>
            <w:r w:rsidRPr="00530E93">
              <w:rPr>
                <w:rFonts w:ascii="Arial Narrow" w:hAnsi="Arial Narrow"/>
                <w:sz w:val="13"/>
                <w:lang w:val="es-CO"/>
              </w:rPr>
              <w:t>Sí: política/estrategia institucional de comunicación, sin extender.</w:t>
            </w:r>
          </w:p>
        </w:tc>
        <w:tc>
          <w:tcPr>
            <w:tcW w:w="1504" w:type="dxa"/>
            <w:vAlign w:val="center"/>
          </w:tcPr>
          <w:p w14:paraId="2728737A"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canales, oportunidad, apropiación y trabajo colaborativo.</w:t>
            </w:r>
          </w:p>
        </w:tc>
        <w:tc>
          <w:tcPr>
            <w:tcW w:w="1784" w:type="dxa"/>
            <w:vAlign w:val="center"/>
          </w:tcPr>
          <w:p w14:paraId="55E2DE98" w14:textId="77777777" w:rsidR="00530E93" w:rsidRPr="00530E93" w:rsidRDefault="00530E93" w:rsidP="005C5037">
            <w:pPr>
              <w:rPr>
                <w:rFonts w:ascii="Arial Narrow" w:hAnsi="Arial Narrow"/>
                <w:lang w:val="es-CO"/>
              </w:rPr>
            </w:pPr>
            <w:r w:rsidRPr="00530E93">
              <w:rPr>
                <w:rFonts w:ascii="Arial Narrow" w:hAnsi="Arial Narrow"/>
                <w:sz w:val="13"/>
                <w:lang w:val="es-CO"/>
              </w:rPr>
              <w:t>Mejorar comunicación y colaboración.</w:t>
            </w:r>
          </w:p>
        </w:tc>
        <w:tc>
          <w:tcPr>
            <w:tcW w:w="1662" w:type="dxa"/>
            <w:vAlign w:val="center"/>
          </w:tcPr>
          <w:p w14:paraId="7B824DCC" w14:textId="77777777" w:rsidR="00530E93" w:rsidRPr="00530E93" w:rsidRDefault="00530E93" w:rsidP="005C5037">
            <w:pPr>
              <w:rPr>
                <w:rFonts w:ascii="Arial Narrow" w:hAnsi="Arial Narrow"/>
                <w:lang w:val="es-CO"/>
              </w:rPr>
            </w:pPr>
            <w:r w:rsidRPr="00530E93">
              <w:rPr>
                <w:rFonts w:ascii="Arial Narrow" w:hAnsi="Arial Narrow"/>
                <w:sz w:val="13"/>
                <w:lang w:val="es-CO"/>
              </w:rPr>
              <w:t>PEI + estrategia de comunicaciones + PMI</w:t>
            </w:r>
          </w:p>
        </w:tc>
      </w:tr>
      <w:tr w:rsidR="00530E93" w:rsidRPr="00530E93" w14:paraId="28B7A94F" w14:textId="77777777" w:rsidTr="005C5037">
        <w:trPr>
          <w:jc w:val="center"/>
        </w:trPr>
        <w:tc>
          <w:tcPr>
            <w:tcW w:w="1447" w:type="dxa"/>
            <w:vAlign w:val="center"/>
          </w:tcPr>
          <w:p w14:paraId="1186A4D0"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756D8924" w14:textId="77777777" w:rsidR="00530E93" w:rsidRPr="00530E93" w:rsidRDefault="00530E93" w:rsidP="005C5037">
            <w:pPr>
              <w:rPr>
                <w:rFonts w:ascii="Arial Narrow" w:hAnsi="Arial Narrow"/>
                <w:lang w:val="es-CO"/>
              </w:rPr>
            </w:pPr>
            <w:r w:rsidRPr="00530E93">
              <w:rPr>
                <w:rFonts w:ascii="Arial Narrow" w:hAnsi="Arial Narrow"/>
                <w:sz w:val="13"/>
                <w:lang w:val="es-CO"/>
              </w:rPr>
              <w:t>Cultura institucional</w:t>
            </w:r>
          </w:p>
        </w:tc>
        <w:tc>
          <w:tcPr>
            <w:tcW w:w="1486" w:type="dxa"/>
            <w:vAlign w:val="center"/>
          </w:tcPr>
          <w:p w14:paraId="06331228" w14:textId="77777777" w:rsidR="00530E93" w:rsidRPr="00530E93" w:rsidRDefault="00530E93" w:rsidP="005C5037">
            <w:pPr>
              <w:rPr>
                <w:rFonts w:ascii="Arial Narrow" w:hAnsi="Arial Narrow"/>
                <w:lang w:val="es-CO"/>
              </w:rPr>
            </w:pPr>
            <w:r w:rsidRPr="00530E93">
              <w:rPr>
                <w:rFonts w:ascii="Arial Narrow" w:hAnsi="Arial Narrow"/>
                <w:sz w:val="13"/>
                <w:lang w:val="es-CO"/>
              </w:rPr>
              <w:t>Identificación de buenas prácticas, experiencias significativas y de fomento CTEI lideradas por docentes</w:t>
            </w:r>
          </w:p>
        </w:tc>
        <w:tc>
          <w:tcPr>
            <w:tcW w:w="1512" w:type="dxa"/>
            <w:vAlign w:val="center"/>
          </w:tcPr>
          <w:p w14:paraId="704C478B" w14:textId="77777777" w:rsidR="00530E93" w:rsidRPr="00530E93" w:rsidRDefault="00530E93" w:rsidP="005C5037">
            <w:pPr>
              <w:rPr>
                <w:rFonts w:ascii="Arial Narrow" w:hAnsi="Arial Narrow"/>
                <w:lang w:val="es-CO"/>
              </w:rPr>
            </w:pPr>
            <w:r w:rsidRPr="00530E93">
              <w:rPr>
                <w:rFonts w:ascii="Arial Narrow" w:hAnsi="Arial Narrow"/>
                <w:sz w:val="13"/>
                <w:lang w:val="es-CO"/>
              </w:rPr>
              <w:t>Sí: orientar innovación y reconocimiento; evidencias pueden ir fuera del PEI.</w:t>
            </w:r>
          </w:p>
        </w:tc>
        <w:tc>
          <w:tcPr>
            <w:tcW w:w="1504" w:type="dxa"/>
            <w:vAlign w:val="center"/>
          </w:tcPr>
          <w:p w14:paraId="3961967C"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reconocimiento, difusión, apropiación e impacto.</w:t>
            </w:r>
          </w:p>
        </w:tc>
        <w:tc>
          <w:tcPr>
            <w:tcW w:w="1784" w:type="dxa"/>
            <w:vAlign w:val="center"/>
          </w:tcPr>
          <w:p w14:paraId="6FD6D79B"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innovación, investigación y sistematización.</w:t>
            </w:r>
          </w:p>
        </w:tc>
        <w:tc>
          <w:tcPr>
            <w:tcW w:w="1662" w:type="dxa"/>
            <w:vAlign w:val="center"/>
          </w:tcPr>
          <w:p w14:paraId="201A36DE"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5E33DAAA" w14:textId="77777777" w:rsidTr="005C5037">
        <w:trPr>
          <w:jc w:val="center"/>
        </w:trPr>
        <w:tc>
          <w:tcPr>
            <w:tcW w:w="1447" w:type="dxa"/>
            <w:vAlign w:val="center"/>
          </w:tcPr>
          <w:p w14:paraId="28E6FA31"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4018F002" w14:textId="77777777" w:rsidR="00530E93" w:rsidRPr="00530E93" w:rsidRDefault="00530E93" w:rsidP="005C5037">
            <w:pPr>
              <w:rPr>
                <w:rFonts w:ascii="Arial Narrow" w:hAnsi="Arial Narrow"/>
                <w:lang w:val="es-CO"/>
              </w:rPr>
            </w:pPr>
            <w:r w:rsidRPr="00530E93">
              <w:rPr>
                <w:rFonts w:ascii="Arial Narrow" w:hAnsi="Arial Narrow"/>
                <w:sz w:val="13"/>
                <w:lang w:val="es-CO"/>
              </w:rPr>
              <w:t>Ambiente y clima escolar</w:t>
            </w:r>
          </w:p>
        </w:tc>
        <w:tc>
          <w:tcPr>
            <w:tcW w:w="1486" w:type="dxa"/>
            <w:vAlign w:val="center"/>
          </w:tcPr>
          <w:p w14:paraId="17BC5E23" w14:textId="77777777" w:rsidR="00530E93" w:rsidRPr="00530E93" w:rsidRDefault="00530E93" w:rsidP="005C5037">
            <w:pPr>
              <w:rPr>
                <w:rFonts w:ascii="Arial Narrow" w:hAnsi="Arial Narrow"/>
                <w:lang w:val="es-CO"/>
              </w:rPr>
            </w:pPr>
            <w:r w:rsidRPr="00530E93">
              <w:rPr>
                <w:rFonts w:ascii="Arial Narrow" w:hAnsi="Arial Narrow"/>
                <w:sz w:val="13"/>
                <w:lang w:val="es-CO"/>
              </w:rPr>
              <w:t>Inducción a nuevos estudiantes</w:t>
            </w:r>
          </w:p>
        </w:tc>
        <w:tc>
          <w:tcPr>
            <w:tcW w:w="1512" w:type="dxa"/>
            <w:vAlign w:val="center"/>
          </w:tcPr>
          <w:p w14:paraId="30741D49" w14:textId="77777777" w:rsidR="00530E93" w:rsidRPr="00530E93" w:rsidRDefault="00530E93" w:rsidP="005C5037">
            <w:pPr>
              <w:rPr>
                <w:rFonts w:ascii="Arial Narrow" w:hAnsi="Arial Narrow"/>
                <w:lang w:val="es-CO"/>
              </w:rPr>
            </w:pPr>
            <w:r w:rsidRPr="00530E93">
              <w:rPr>
                <w:rFonts w:ascii="Arial Narrow" w:hAnsi="Arial Narrow"/>
                <w:sz w:val="13"/>
                <w:lang w:val="es-CO"/>
              </w:rPr>
              <w:t>Sí: ruta breve; desarrollo operativo en estrategia de acogida.</w:t>
            </w:r>
          </w:p>
        </w:tc>
        <w:tc>
          <w:tcPr>
            <w:tcW w:w="1504" w:type="dxa"/>
            <w:vAlign w:val="center"/>
          </w:tcPr>
          <w:p w14:paraId="719458AD"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efectividad, adaptación y apropiación.</w:t>
            </w:r>
          </w:p>
        </w:tc>
        <w:tc>
          <w:tcPr>
            <w:tcW w:w="1784" w:type="dxa"/>
            <w:vAlign w:val="center"/>
          </w:tcPr>
          <w:p w14:paraId="631AD8E9"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acogida e inducción.</w:t>
            </w:r>
          </w:p>
        </w:tc>
        <w:tc>
          <w:tcPr>
            <w:tcW w:w="1662" w:type="dxa"/>
            <w:vAlign w:val="center"/>
          </w:tcPr>
          <w:p w14:paraId="18004A6C" w14:textId="77777777" w:rsidR="00530E93" w:rsidRPr="00530E93" w:rsidRDefault="00530E93" w:rsidP="005C5037">
            <w:pPr>
              <w:rPr>
                <w:rFonts w:ascii="Arial Narrow" w:hAnsi="Arial Narrow"/>
                <w:lang w:val="es-CO"/>
              </w:rPr>
            </w:pPr>
            <w:r w:rsidRPr="00530E93">
              <w:rPr>
                <w:rFonts w:ascii="Arial Narrow" w:hAnsi="Arial Narrow"/>
                <w:sz w:val="13"/>
                <w:lang w:val="es-CO"/>
              </w:rPr>
              <w:t>PEI + estrategia de acogida + PMI</w:t>
            </w:r>
          </w:p>
        </w:tc>
      </w:tr>
      <w:tr w:rsidR="00530E93" w:rsidRPr="00530E93" w14:paraId="1872778B" w14:textId="77777777" w:rsidTr="005C5037">
        <w:trPr>
          <w:jc w:val="center"/>
        </w:trPr>
        <w:tc>
          <w:tcPr>
            <w:tcW w:w="1447" w:type="dxa"/>
            <w:vAlign w:val="center"/>
          </w:tcPr>
          <w:p w14:paraId="065885E7"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0D158FBD" w14:textId="77777777" w:rsidR="00530E93" w:rsidRPr="00530E93" w:rsidRDefault="00530E93" w:rsidP="005C5037">
            <w:pPr>
              <w:rPr>
                <w:rFonts w:ascii="Arial Narrow" w:hAnsi="Arial Narrow"/>
                <w:lang w:val="es-CO"/>
              </w:rPr>
            </w:pPr>
            <w:r w:rsidRPr="00530E93">
              <w:rPr>
                <w:rFonts w:ascii="Arial Narrow" w:hAnsi="Arial Narrow"/>
                <w:sz w:val="13"/>
                <w:lang w:val="es-CO"/>
              </w:rPr>
              <w:t>Ambiente y clima escolar</w:t>
            </w:r>
          </w:p>
        </w:tc>
        <w:tc>
          <w:tcPr>
            <w:tcW w:w="1486" w:type="dxa"/>
            <w:vAlign w:val="center"/>
          </w:tcPr>
          <w:p w14:paraId="0F380E92" w14:textId="77777777" w:rsidR="00530E93" w:rsidRPr="00530E93" w:rsidRDefault="00530E93" w:rsidP="005C5037">
            <w:pPr>
              <w:rPr>
                <w:rFonts w:ascii="Arial Narrow" w:hAnsi="Arial Narrow"/>
                <w:lang w:val="es-CO"/>
              </w:rPr>
            </w:pPr>
            <w:r w:rsidRPr="00530E93">
              <w:rPr>
                <w:rFonts w:ascii="Arial Narrow" w:hAnsi="Arial Narrow"/>
                <w:sz w:val="13"/>
                <w:lang w:val="es-CO"/>
              </w:rPr>
              <w:t>Manual de Convivencia</w:t>
            </w:r>
          </w:p>
        </w:tc>
        <w:tc>
          <w:tcPr>
            <w:tcW w:w="1512" w:type="dxa"/>
            <w:vAlign w:val="center"/>
          </w:tcPr>
          <w:p w14:paraId="7493A066" w14:textId="77777777" w:rsidR="00530E93" w:rsidRPr="00530E93" w:rsidRDefault="00530E93" w:rsidP="005C5037">
            <w:pPr>
              <w:rPr>
                <w:rFonts w:ascii="Arial Narrow" w:hAnsi="Arial Narrow"/>
                <w:lang w:val="es-CO"/>
              </w:rPr>
            </w:pPr>
            <w:r w:rsidRPr="00530E93">
              <w:rPr>
                <w:rFonts w:ascii="Arial Narrow" w:hAnsi="Arial Narrow"/>
                <w:sz w:val="13"/>
                <w:lang w:val="es-CO"/>
              </w:rPr>
              <w:t>Sí: política general y remisión al Manual.</w:t>
            </w:r>
          </w:p>
        </w:tc>
        <w:tc>
          <w:tcPr>
            <w:tcW w:w="1504" w:type="dxa"/>
            <w:vAlign w:val="center"/>
          </w:tcPr>
          <w:p w14:paraId="5E7D4D15"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implementación, participación, rutas y resultados.</w:t>
            </w:r>
          </w:p>
        </w:tc>
        <w:tc>
          <w:tcPr>
            <w:tcW w:w="1784" w:type="dxa"/>
            <w:vAlign w:val="center"/>
          </w:tcPr>
          <w:p w14:paraId="08030B5B" w14:textId="77777777" w:rsidR="00530E93" w:rsidRPr="00530E93" w:rsidRDefault="00530E93" w:rsidP="005C5037">
            <w:pPr>
              <w:rPr>
                <w:rFonts w:ascii="Arial Narrow" w:hAnsi="Arial Narrow"/>
                <w:lang w:val="es-CO"/>
              </w:rPr>
            </w:pPr>
            <w:r w:rsidRPr="00530E93">
              <w:rPr>
                <w:rFonts w:ascii="Arial Narrow" w:hAnsi="Arial Narrow"/>
                <w:sz w:val="13"/>
                <w:lang w:val="es-CO"/>
              </w:rPr>
              <w:t>Actualizar y fortalecer estrategias.</w:t>
            </w:r>
          </w:p>
        </w:tc>
        <w:tc>
          <w:tcPr>
            <w:tcW w:w="1662" w:type="dxa"/>
            <w:vAlign w:val="center"/>
          </w:tcPr>
          <w:p w14:paraId="77D744AC" w14:textId="77777777" w:rsidR="00530E93" w:rsidRPr="00530E93" w:rsidRDefault="00530E93" w:rsidP="005C5037">
            <w:pPr>
              <w:rPr>
                <w:rFonts w:ascii="Arial Narrow" w:hAnsi="Arial Narrow"/>
                <w:lang w:val="es-CO"/>
              </w:rPr>
            </w:pPr>
            <w:r w:rsidRPr="00530E93">
              <w:rPr>
                <w:rFonts w:ascii="Arial Narrow" w:hAnsi="Arial Narrow"/>
                <w:sz w:val="13"/>
                <w:lang w:val="es-CO"/>
              </w:rPr>
              <w:t>PEI + Manual + PMI</w:t>
            </w:r>
          </w:p>
        </w:tc>
      </w:tr>
      <w:tr w:rsidR="00530E93" w:rsidRPr="00530E93" w14:paraId="6DA23A54" w14:textId="77777777" w:rsidTr="005C5037">
        <w:trPr>
          <w:jc w:val="center"/>
        </w:trPr>
        <w:tc>
          <w:tcPr>
            <w:tcW w:w="1447" w:type="dxa"/>
            <w:vAlign w:val="center"/>
          </w:tcPr>
          <w:p w14:paraId="7A60C91D"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6E105186" w14:textId="77777777" w:rsidR="00530E93" w:rsidRPr="00530E93" w:rsidRDefault="00530E93" w:rsidP="005C5037">
            <w:pPr>
              <w:rPr>
                <w:rFonts w:ascii="Arial Narrow" w:hAnsi="Arial Narrow"/>
                <w:lang w:val="es-CO"/>
              </w:rPr>
            </w:pPr>
            <w:r w:rsidRPr="00530E93">
              <w:rPr>
                <w:rFonts w:ascii="Arial Narrow" w:hAnsi="Arial Narrow"/>
                <w:sz w:val="13"/>
                <w:lang w:val="es-CO"/>
              </w:rPr>
              <w:t>Ambiente y clima escolar</w:t>
            </w:r>
          </w:p>
        </w:tc>
        <w:tc>
          <w:tcPr>
            <w:tcW w:w="1486" w:type="dxa"/>
            <w:vAlign w:val="center"/>
          </w:tcPr>
          <w:p w14:paraId="0314626B" w14:textId="77777777" w:rsidR="00530E93" w:rsidRPr="00530E93" w:rsidRDefault="00530E93" w:rsidP="005C5037">
            <w:pPr>
              <w:rPr>
                <w:rFonts w:ascii="Arial Narrow" w:hAnsi="Arial Narrow"/>
                <w:lang w:val="es-CO"/>
              </w:rPr>
            </w:pPr>
            <w:r w:rsidRPr="00530E93">
              <w:rPr>
                <w:rFonts w:ascii="Arial Narrow" w:hAnsi="Arial Narrow"/>
                <w:sz w:val="13"/>
                <w:lang w:val="es-CO"/>
              </w:rPr>
              <w:t>Comité Escolar de Convivencia</w:t>
            </w:r>
          </w:p>
        </w:tc>
        <w:tc>
          <w:tcPr>
            <w:tcW w:w="1512" w:type="dxa"/>
            <w:vAlign w:val="center"/>
          </w:tcPr>
          <w:p w14:paraId="4010432A" w14:textId="77777777" w:rsidR="00530E93" w:rsidRPr="00530E93" w:rsidRDefault="00530E93" w:rsidP="005C5037">
            <w:pPr>
              <w:rPr>
                <w:rFonts w:ascii="Arial Narrow" w:hAnsi="Arial Narrow"/>
                <w:lang w:val="es-CO"/>
              </w:rPr>
            </w:pPr>
            <w:r w:rsidRPr="00530E93">
              <w:rPr>
                <w:rFonts w:ascii="Arial Narrow" w:hAnsi="Arial Narrow"/>
                <w:sz w:val="13"/>
                <w:lang w:val="es-CO"/>
              </w:rPr>
              <w:t>Sí: existencia, funciones y articulación.</w:t>
            </w:r>
          </w:p>
        </w:tc>
        <w:tc>
          <w:tcPr>
            <w:tcW w:w="1504" w:type="dxa"/>
            <w:vAlign w:val="center"/>
          </w:tcPr>
          <w:p w14:paraId="4AED871D"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funcionamiento, rutas, participación e impacto.</w:t>
            </w:r>
          </w:p>
        </w:tc>
        <w:tc>
          <w:tcPr>
            <w:tcW w:w="1784" w:type="dxa"/>
            <w:vAlign w:val="center"/>
          </w:tcPr>
          <w:p w14:paraId="156540C0"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prevención, atención y seguimiento.</w:t>
            </w:r>
          </w:p>
        </w:tc>
        <w:tc>
          <w:tcPr>
            <w:tcW w:w="1662" w:type="dxa"/>
            <w:vAlign w:val="center"/>
          </w:tcPr>
          <w:p w14:paraId="6871B7BA" w14:textId="77777777" w:rsidR="00530E93" w:rsidRPr="00530E93" w:rsidRDefault="00530E93" w:rsidP="005C5037">
            <w:pPr>
              <w:rPr>
                <w:rFonts w:ascii="Arial Narrow" w:hAnsi="Arial Narrow"/>
                <w:lang w:val="es-CO"/>
              </w:rPr>
            </w:pPr>
            <w:r w:rsidRPr="00530E93">
              <w:rPr>
                <w:rFonts w:ascii="Arial Narrow" w:hAnsi="Arial Narrow"/>
                <w:sz w:val="13"/>
                <w:lang w:val="es-CO"/>
              </w:rPr>
              <w:t>PEI + Manual/actas + PMI</w:t>
            </w:r>
          </w:p>
        </w:tc>
      </w:tr>
      <w:tr w:rsidR="00530E93" w:rsidRPr="00530E93" w14:paraId="0913D06D" w14:textId="77777777" w:rsidTr="005C5037">
        <w:trPr>
          <w:jc w:val="center"/>
        </w:trPr>
        <w:tc>
          <w:tcPr>
            <w:tcW w:w="1447" w:type="dxa"/>
            <w:vAlign w:val="center"/>
          </w:tcPr>
          <w:p w14:paraId="03A4879B"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59F2E5C0" w14:textId="77777777" w:rsidR="00530E93" w:rsidRPr="00530E93" w:rsidRDefault="00530E93" w:rsidP="005C5037">
            <w:pPr>
              <w:rPr>
                <w:rFonts w:ascii="Arial Narrow" w:hAnsi="Arial Narrow"/>
                <w:lang w:val="es-CO"/>
              </w:rPr>
            </w:pPr>
            <w:r w:rsidRPr="00530E93">
              <w:rPr>
                <w:rFonts w:ascii="Arial Narrow" w:hAnsi="Arial Narrow"/>
                <w:sz w:val="13"/>
                <w:lang w:val="es-CO"/>
              </w:rPr>
              <w:t>Ambiente y clima escolar</w:t>
            </w:r>
          </w:p>
        </w:tc>
        <w:tc>
          <w:tcPr>
            <w:tcW w:w="1486" w:type="dxa"/>
            <w:vAlign w:val="center"/>
          </w:tcPr>
          <w:p w14:paraId="5664E98A" w14:textId="77777777" w:rsidR="00530E93" w:rsidRPr="00530E93" w:rsidRDefault="00530E93" w:rsidP="005C5037">
            <w:pPr>
              <w:rPr>
                <w:rFonts w:ascii="Arial Narrow" w:hAnsi="Arial Narrow"/>
                <w:lang w:val="es-CO"/>
              </w:rPr>
            </w:pPr>
            <w:r w:rsidRPr="00530E93">
              <w:rPr>
                <w:rFonts w:ascii="Arial Narrow" w:hAnsi="Arial Narrow"/>
                <w:sz w:val="13"/>
                <w:lang w:val="es-CO"/>
              </w:rPr>
              <w:t>Motivación hacia el aprendizaje, desarrollo del sentido de pertenencia y participación de estudiantes</w:t>
            </w:r>
          </w:p>
        </w:tc>
        <w:tc>
          <w:tcPr>
            <w:tcW w:w="1512" w:type="dxa"/>
            <w:vAlign w:val="center"/>
          </w:tcPr>
          <w:p w14:paraId="78603775" w14:textId="77777777" w:rsidR="00530E93" w:rsidRPr="00530E93" w:rsidRDefault="00530E93" w:rsidP="005C5037">
            <w:pPr>
              <w:rPr>
                <w:rFonts w:ascii="Arial Narrow" w:hAnsi="Arial Narrow"/>
                <w:lang w:val="es-CO"/>
              </w:rPr>
            </w:pPr>
            <w:r w:rsidRPr="00530E93">
              <w:rPr>
                <w:rFonts w:ascii="Arial Narrow" w:hAnsi="Arial Narrow"/>
                <w:sz w:val="13"/>
                <w:lang w:val="es-CO"/>
              </w:rPr>
              <w:t>Sí: principio/estrategia general.</w:t>
            </w:r>
          </w:p>
        </w:tc>
        <w:tc>
          <w:tcPr>
            <w:tcW w:w="1504" w:type="dxa"/>
            <w:vAlign w:val="center"/>
          </w:tcPr>
          <w:p w14:paraId="1E3C8C07"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motivación, participación, pertenencia y reconocimientos.</w:t>
            </w:r>
          </w:p>
        </w:tc>
        <w:tc>
          <w:tcPr>
            <w:tcW w:w="1784" w:type="dxa"/>
            <w:vAlign w:val="center"/>
          </w:tcPr>
          <w:p w14:paraId="13D49A39"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estrategias de participación y reconocimiento.</w:t>
            </w:r>
          </w:p>
        </w:tc>
        <w:tc>
          <w:tcPr>
            <w:tcW w:w="1662" w:type="dxa"/>
            <w:vAlign w:val="center"/>
          </w:tcPr>
          <w:p w14:paraId="5E2D4097" w14:textId="77777777" w:rsidR="00530E93" w:rsidRPr="00530E93" w:rsidRDefault="00530E93" w:rsidP="005C5037">
            <w:pPr>
              <w:rPr>
                <w:rFonts w:ascii="Arial Narrow" w:hAnsi="Arial Narrow"/>
                <w:lang w:val="es-CO"/>
              </w:rPr>
            </w:pPr>
            <w:r w:rsidRPr="00530E93">
              <w:rPr>
                <w:rFonts w:ascii="Arial Narrow" w:hAnsi="Arial Narrow"/>
                <w:sz w:val="13"/>
                <w:lang w:val="es-CO"/>
              </w:rPr>
              <w:t>PMI + evidencias institucionales</w:t>
            </w:r>
          </w:p>
        </w:tc>
      </w:tr>
      <w:tr w:rsidR="00530E93" w:rsidRPr="00530E93" w14:paraId="5817AFBD" w14:textId="77777777" w:rsidTr="005C5037">
        <w:trPr>
          <w:jc w:val="center"/>
        </w:trPr>
        <w:tc>
          <w:tcPr>
            <w:tcW w:w="1447" w:type="dxa"/>
            <w:vAlign w:val="center"/>
          </w:tcPr>
          <w:p w14:paraId="582FAAD5"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37B980ED" w14:textId="77777777" w:rsidR="00530E93" w:rsidRPr="00530E93" w:rsidRDefault="00530E93" w:rsidP="005C5037">
            <w:pPr>
              <w:rPr>
                <w:rFonts w:ascii="Arial Narrow" w:hAnsi="Arial Narrow"/>
                <w:lang w:val="es-CO"/>
              </w:rPr>
            </w:pPr>
            <w:r w:rsidRPr="00530E93">
              <w:rPr>
                <w:rFonts w:ascii="Arial Narrow" w:hAnsi="Arial Narrow"/>
                <w:sz w:val="13"/>
                <w:lang w:val="es-CO"/>
              </w:rPr>
              <w:t>Estrategias para el bienestar y la permanencia de estudiantes</w:t>
            </w:r>
          </w:p>
        </w:tc>
        <w:tc>
          <w:tcPr>
            <w:tcW w:w="1486" w:type="dxa"/>
            <w:vAlign w:val="center"/>
          </w:tcPr>
          <w:p w14:paraId="6293CBE1" w14:textId="77777777" w:rsidR="00530E93" w:rsidRPr="00530E93" w:rsidRDefault="00530E93" w:rsidP="005C5037">
            <w:pPr>
              <w:rPr>
                <w:rFonts w:ascii="Arial Narrow" w:hAnsi="Arial Narrow"/>
                <w:lang w:val="es-CO"/>
              </w:rPr>
            </w:pPr>
            <w:r w:rsidRPr="00530E93">
              <w:rPr>
                <w:rFonts w:ascii="Arial Narrow" w:hAnsi="Arial Narrow"/>
                <w:sz w:val="13"/>
                <w:lang w:val="es-CO"/>
              </w:rPr>
              <w:t>Gestión de la jornada escolar para la formación integral</w:t>
            </w:r>
          </w:p>
        </w:tc>
        <w:tc>
          <w:tcPr>
            <w:tcW w:w="1512" w:type="dxa"/>
            <w:vAlign w:val="center"/>
          </w:tcPr>
          <w:p w14:paraId="5B015107"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institucionales y articulación curricular.</w:t>
            </w:r>
          </w:p>
        </w:tc>
        <w:tc>
          <w:tcPr>
            <w:tcW w:w="1504" w:type="dxa"/>
            <w:vAlign w:val="center"/>
          </w:tcPr>
          <w:p w14:paraId="5C8E4EA9"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uso del tiempo, pertinencia, flexibilidad y formación integral.</w:t>
            </w:r>
          </w:p>
        </w:tc>
        <w:tc>
          <w:tcPr>
            <w:tcW w:w="1784" w:type="dxa"/>
            <w:vAlign w:val="center"/>
          </w:tcPr>
          <w:p w14:paraId="5A6C906B"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jornada/estrategias cuando corresponda.</w:t>
            </w:r>
          </w:p>
        </w:tc>
        <w:tc>
          <w:tcPr>
            <w:tcW w:w="1662" w:type="dxa"/>
            <w:vAlign w:val="center"/>
          </w:tcPr>
          <w:p w14:paraId="11ED4FB6" w14:textId="77777777" w:rsidR="00530E93" w:rsidRPr="00530E93" w:rsidRDefault="00530E93" w:rsidP="005C5037">
            <w:pPr>
              <w:rPr>
                <w:rFonts w:ascii="Arial Narrow" w:hAnsi="Arial Narrow"/>
                <w:lang w:val="es-CO"/>
              </w:rPr>
            </w:pPr>
            <w:r w:rsidRPr="00530E93">
              <w:rPr>
                <w:rFonts w:ascii="Arial Narrow" w:hAnsi="Arial Narrow"/>
                <w:sz w:val="13"/>
                <w:lang w:val="es-CO"/>
              </w:rPr>
              <w:t>PEI + POA/PMI</w:t>
            </w:r>
          </w:p>
        </w:tc>
      </w:tr>
      <w:tr w:rsidR="00530E93" w:rsidRPr="00530E93" w14:paraId="39F093CE" w14:textId="77777777" w:rsidTr="005C5037">
        <w:trPr>
          <w:jc w:val="center"/>
        </w:trPr>
        <w:tc>
          <w:tcPr>
            <w:tcW w:w="1447" w:type="dxa"/>
            <w:vAlign w:val="center"/>
          </w:tcPr>
          <w:p w14:paraId="1FBDCF76" w14:textId="77777777" w:rsidR="00530E93" w:rsidRPr="00530E93" w:rsidRDefault="00530E93" w:rsidP="005C5037">
            <w:pPr>
              <w:rPr>
                <w:rFonts w:ascii="Arial Narrow" w:hAnsi="Arial Narrow"/>
                <w:lang w:val="es-CO"/>
              </w:rPr>
            </w:pPr>
            <w:r w:rsidRPr="00530E93">
              <w:rPr>
                <w:rFonts w:ascii="Arial Narrow" w:hAnsi="Arial Narrow"/>
                <w:sz w:val="13"/>
                <w:lang w:val="es-CO"/>
              </w:rPr>
              <w:t>Directiva y estratégica</w:t>
            </w:r>
          </w:p>
        </w:tc>
        <w:tc>
          <w:tcPr>
            <w:tcW w:w="1477" w:type="dxa"/>
            <w:vAlign w:val="center"/>
          </w:tcPr>
          <w:p w14:paraId="4FCCA7A0" w14:textId="77777777" w:rsidR="00530E93" w:rsidRPr="00530E93" w:rsidRDefault="00530E93" w:rsidP="005C5037">
            <w:pPr>
              <w:rPr>
                <w:rFonts w:ascii="Arial Narrow" w:hAnsi="Arial Narrow"/>
                <w:lang w:val="es-CO"/>
              </w:rPr>
            </w:pPr>
            <w:r w:rsidRPr="00530E93">
              <w:rPr>
                <w:rFonts w:ascii="Arial Narrow" w:hAnsi="Arial Narrow"/>
                <w:sz w:val="13"/>
                <w:lang w:val="es-CO"/>
              </w:rPr>
              <w:t>Estrategias para el bienestar y la permanencia de estudiantes</w:t>
            </w:r>
          </w:p>
        </w:tc>
        <w:tc>
          <w:tcPr>
            <w:tcW w:w="1486" w:type="dxa"/>
            <w:vAlign w:val="center"/>
          </w:tcPr>
          <w:p w14:paraId="79478315" w14:textId="77777777" w:rsidR="00530E93" w:rsidRPr="00530E93" w:rsidRDefault="00530E93" w:rsidP="005C5037">
            <w:pPr>
              <w:rPr>
                <w:rFonts w:ascii="Arial Narrow" w:hAnsi="Arial Narrow"/>
                <w:lang w:val="es-CO"/>
              </w:rPr>
            </w:pPr>
            <w:r w:rsidRPr="00530E93">
              <w:rPr>
                <w:rFonts w:ascii="Arial Narrow" w:hAnsi="Arial Narrow"/>
                <w:sz w:val="13"/>
                <w:lang w:val="es-CO"/>
              </w:rPr>
              <w:t>Servicios complementarios para el bienestar y la permanencia de los estudiantes</w:t>
            </w:r>
          </w:p>
        </w:tc>
        <w:tc>
          <w:tcPr>
            <w:tcW w:w="1512" w:type="dxa"/>
            <w:vAlign w:val="center"/>
          </w:tcPr>
          <w:p w14:paraId="477CB44A" w14:textId="77777777" w:rsidR="00530E93" w:rsidRPr="00530E93" w:rsidRDefault="00530E93" w:rsidP="005C5037">
            <w:pPr>
              <w:rPr>
                <w:rFonts w:ascii="Arial Narrow" w:hAnsi="Arial Narrow"/>
                <w:lang w:val="es-CO"/>
              </w:rPr>
            </w:pPr>
            <w:r w:rsidRPr="00530E93">
              <w:rPr>
                <w:rFonts w:ascii="Arial Narrow" w:hAnsi="Arial Narrow"/>
                <w:sz w:val="13"/>
                <w:lang w:val="es-CO"/>
              </w:rPr>
              <w:t>Sí: relacionar servicios que realmente ofrece el Colegio.</w:t>
            </w:r>
          </w:p>
        </w:tc>
        <w:tc>
          <w:tcPr>
            <w:tcW w:w="1504" w:type="dxa"/>
            <w:vAlign w:val="center"/>
          </w:tcPr>
          <w:p w14:paraId="161D57DF"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cobertura, calidad, pertinencia, inclusión e impacto.</w:t>
            </w:r>
          </w:p>
        </w:tc>
        <w:tc>
          <w:tcPr>
            <w:tcW w:w="1784" w:type="dxa"/>
            <w:vAlign w:val="center"/>
          </w:tcPr>
          <w:p w14:paraId="7EC0C972" w14:textId="77777777" w:rsidR="00530E93" w:rsidRPr="00530E93" w:rsidRDefault="00530E93" w:rsidP="005C5037">
            <w:pPr>
              <w:rPr>
                <w:rFonts w:ascii="Arial Narrow" w:hAnsi="Arial Narrow"/>
                <w:lang w:val="es-CO"/>
              </w:rPr>
            </w:pPr>
            <w:r w:rsidRPr="00530E93">
              <w:rPr>
                <w:rFonts w:ascii="Arial Narrow" w:hAnsi="Arial Narrow"/>
                <w:sz w:val="13"/>
                <w:lang w:val="es-CO"/>
              </w:rPr>
              <w:t>Mejorar servicios y articulaciones.</w:t>
            </w:r>
          </w:p>
        </w:tc>
        <w:tc>
          <w:tcPr>
            <w:tcW w:w="1662" w:type="dxa"/>
            <w:vAlign w:val="center"/>
          </w:tcPr>
          <w:p w14:paraId="44FD0689"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7D0EFA35" w14:textId="77777777" w:rsidTr="005C5037">
        <w:trPr>
          <w:jc w:val="center"/>
        </w:trPr>
        <w:tc>
          <w:tcPr>
            <w:tcW w:w="1447" w:type="dxa"/>
            <w:vAlign w:val="center"/>
          </w:tcPr>
          <w:p w14:paraId="5D631E1A"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3E86A43C" w14:textId="77777777" w:rsidR="00530E93" w:rsidRPr="00530E93" w:rsidRDefault="00530E93" w:rsidP="005C5037">
            <w:pPr>
              <w:rPr>
                <w:rFonts w:ascii="Arial Narrow" w:hAnsi="Arial Narrow"/>
                <w:lang w:val="es-CO"/>
              </w:rPr>
            </w:pPr>
            <w:r w:rsidRPr="00530E93">
              <w:rPr>
                <w:rFonts w:ascii="Arial Narrow" w:hAnsi="Arial Narrow"/>
                <w:sz w:val="13"/>
                <w:lang w:val="es-CO"/>
              </w:rPr>
              <w:t>Diseño pedagógico</w:t>
            </w:r>
          </w:p>
        </w:tc>
        <w:tc>
          <w:tcPr>
            <w:tcW w:w="1486" w:type="dxa"/>
            <w:vAlign w:val="center"/>
          </w:tcPr>
          <w:p w14:paraId="4E577500" w14:textId="77777777" w:rsidR="00530E93" w:rsidRPr="00530E93" w:rsidRDefault="00530E93" w:rsidP="005C5037">
            <w:pPr>
              <w:rPr>
                <w:rFonts w:ascii="Arial Narrow" w:hAnsi="Arial Narrow"/>
                <w:lang w:val="es-CO"/>
              </w:rPr>
            </w:pPr>
            <w:r w:rsidRPr="00530E93">
              <w:rPr>
                <w:rFonts w:ascii="Arial Narrow" w:hAnsi="Arial Narrow"/>
                <w:sz w:val="13"/>
                <w:lang w:val="es-CO"/>
              </w:rPr>
              <w:t>Enfoque pedagógico y propósitos formativos</w:t>
            </w:r>
          </w:p>
        </w:tc>
        <w:tc>
          <w:tcPr>
            <w:tcW w:w="1512" w:type="dxa"/>
            <w:vAlign w:val="center"/>
          </w:tcPr>
          <w:p w14:paraId="0C306DB9" w14:textId="77777777" w:rsidR="00530E93" w:rsidRPr="00530E93" w:rsidRDefault="00530E93" w:rsidP="005C5037">
            <w:pPr>
              <w:rPr>
                <w:rFonts w:ascii="Arial Narrow" w:hAnsi="Arial Narrow"/>
                <w:lang w:val="es-CO"/>
              </w:rPr>
            </w:pPr>
            <w:r w:rsidRPr="00530E93">
              <w:rPr>
                <w:rFonts w:ascii="Arial Narrow" w:hAnsi="Arial Narrow"/>
                <w:sz w:val="13"/>
                <w:lang w:val="es-CO"/>
              </w:rPr>
              <w:t>Sí: modelo pedagógico salesiano y propósitos.</w:t>
            </w:r>
          </w:p>
        </w:tc>
        <w:tc>
          <w:tcPr>
            <w:tcW w:w="1504" w:type="dxa"/>
            <w:vAlign w:val="center"/>
          </w:tcPr>
          <w:p w14:paraId="38EE1B30"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coherencia con prácticas y resultados.</w:t>
            </w:r>
          </w:p>
        </w:tc>
        <w:tc>
          <w:tcPr>
            <w:tcW w:w="1784" w:type="dxa"/>
            <w:vAlign w:val="center"/>
          </w:tcPr>
          <w:p w14:paraId="2195D722"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propuesta pedagógica según evidencias.</w:t>
            </w:r>
          </w:p>
        </w:tc>
        <w:tc>
          <w:tcPr>
            <w:tcW w:w="1662" w:type="dxa"/>
            <w:vAlign w:val="center"/>
          </w:tcPr>
          <w:p w14:paraId="0C6AECE6"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44301D02" w14:textId="77777777" w:rsidTr="005C5037">
        <w:trPr>
          <w:jc w:val="center"/>
        </w:trPr>
        <w:tc>
          <w:tcPr>
            <w:tcW w:w="1447" w:type="dxa"/>
            <w:vAlign w:val="center"/>
          </w:tcPr>
          <w:p w14:paraId="42A1CE79"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547ABE50" w14:textId="77777777" w:rsidR="00530E93" w:rsidRPr="00530E93" w:rsidRDefault="00530E93" w:rsidP="005C5037">
            <w:pPr>
              <w:rPr>
                <w:rFonts w:ascii="Arial Narrow" w:hAnsi="Arial Narrow"/>
                <w:lang w:val="es-CO"/>
              </w:rPr>
            </w:pPr>
            <w:r w:rsidRPr="00530E93">
              <w:rPr>
                <w:rFonts w:ascii="Arial Narrow" w:hAnsi="Arial Narrow"/>
                <w:sz w:val="13"/>
                <w:lang w:val="es-CO"/>
              </w:rPr>
              <w:t>Diseño pedagógico</w:t>
            </w:r>
          </w:p>
        </w:tc>
        <w:tc>
          <w:tcPr>
            <w:tcW w:w="1486" w:type="dxa"/>
            <w:vAlign w:val="center"/>
          </w:tcPr>
          <w:p w14:paraId="03E3F269" w14:textId="77777777" w:rsidR="00530E93" w:rsidRPr="00530E93" w:rsidRDefault="00530E93" w:rsidP="005C5037">
            <w:pPr>
              <w:rPr>
                <w:rFonts w:ascii="Arial Narrow" w:hAnsi="Arial Narrow"/>
                <w:lang w:val="es-CO"/>
              </w:rPr>
            </w:pPr>
            <w:r w:rsidRPr="00530E93">
              <w:rPr>
                <w:rFonts w:ascii="Arial Narrow" w:hAnsi="Arial Narrow"/>
                <w:sz w:val="13"/>
                <w:lang w:val="es-CO"/>
              </w:rPr>
              <w:t>Plan de estudios</w:t>
            </w:r>
          </w:p>
        </w:tc>
        <w:tc>
          <w:tcPr>
            <w:tcW w:w="1512" w:type="dxa"/>
            <w:vAlign w:val="center"/>
          </w:tcPr>
          <w:p w14:paraId="5AD75679" w14:textId="77777777" w:rsidR="00530E93" w:rsidRPr="00530E93" w:rsidRDefault="00530E93" w:rsidP="005C5037">
            <w:pPr>
              <w:rPr>
                <w:rFonts w:ascii="Arial Narrow" w:hAnsi="Arial Narrow"/>
                <w:lang w:val="es-CO"/>
              </w:rPr>
            </w:pPr>
            <w:r w:rsidRPr="00530E93">
              <w:rPr>
                <w:rFonts w:ascii="Arial Narrow" w:hAnsi="Arial Narrow"/>
                <w:sz w:val="13"/>
                <w:lang w:val="es-CO"/>
              </w:rPr>
              <w:t>Sí: estructura y articulación; documentos extensos pueden remitirse.</w:t>
            </w:r>
          </w:p>
        </w:tc>
        <w:tc>
          <w:tcPr>
            <w:tcW w:w="1504" w:type="dxa"/>
            <w:vAlign w:val="center"/>
          </w:tcPr>
          <w:p w14:paraId="121D3FDE"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pertinencia, flexibilidad, inclusión e interdisciplinariedad.</w:t>
            </w:r>
          </w:p>
        </w:tc>
        <w:tc>
          <w:tcPr>
            <w:tcW w:w="1784" w:type="dxa"/>
            <w:vAlign w:val="center"/>
          </w:tcPr>
          <w:p w14:paraId="0727EE4F" w14:textId="77777777" w:rsidR="00530E93" w:rsidRPr="00530E93" w:rsidRDefault="00530E93" w:rsidP="005C5037">
            <w:pPr>
              <w:rPr>
                <w:rFonts w:ascii="Arial Narrow" w:hAnsi="Arial Narrow"/>
                <w:lang w:val="es-CO"/>
              </w:rPr>
            </w:pPr>
            <w:r w:rsidRPr="00530E93">
              <w:rPr>
                <w:rFonts w:ascii="Arial Narrow" w:hAnsi="Arial Narrow"/>
                <w:sz w:val="13"/>
                <w:lang w:val="es-CO"/>
              </w:rPr>
              <w:t>Actualizar mallas y estrategias.</w:t>
            </w:r>
          </w:p>
        </w:tc>
        <w:tc>
          <w:tcPr>
            <w:tcW w:w="1662" w:type="dxa"/>
            <w:vAlign w:val="center"/>
          </w:tcPr>
          <w:p w14:paraId="21EE0B31" w14:textId="77777777" w:rsidR="00530E93" w:rsidRPr="00530E93" w:rsidRDefault="00530E93" w:rsidP="005C5037">
            <w:pPr>
              <w:rPr>
                <w:rFonts w:ascii="Arial Narrow" w:hAnsi="Arial Narrow"/>
                <w:lang w:val="es-CO"/>
              </w:rPr>
            </w:pPr>
            <w:r w:rsidRPr="00530E93">
              <w:rPr>
                <w:rFonts w:ascii="Arial Narrow" w:hAnsi="Arial Narrow"/>
                <w:sz w:val="13"/>
                <w:lang w:val="es-CO"/>
              </w:rPr>
              <w:t>PEI + planes de estudio + PMI</w:t>
            </w:r>
          </w:p>
        </w:tc>
      </w:tr>
      <w:tr w:rsidR="00530E93" w:rsidRPr="00530E93" w14:paraId="4F576C7B" w14:textId="77777777" w:rsidTr="005C5037">
        <w:trPr>
          <w:jc w:val="center"/>
        </w:trPr>
        <w:tc>
          <w:tcPr>
            <w:tcW w:w="1447" w:type="dxa"/>
            <w:vAlign w:val="center"/>
          </w:tcPr>
          <w:p w14:paraId="04D5B723"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15DF724A" w14:textId="77777777" w:rsidR="00530E93" w:rsidRPr="00530E93" w:rsidRDefault="00530E93" w:rsidP="005C5037">
            <w:pPr>
              <w:rPr>
                <w:rFonts w:ascii="Arial Narrow" w:hAnsi="Arial Narrow"/>
                <w:lang w:val="es-CO"/>
              </w:rPr>
            </w:pPr>
            <w:r w:rsidRPr="00530E93">
              <w:rPr>
                <w:rFonts w:ascii="Arial Narrow" w:hAnsi="Arial Narrow"/>
                <w:sz w:val="13"/>
                <w:lang w:val="es-CO"/>
              </w:rPr>
              <w:t>Diseño pedagógico</w:t>
            </w:r>
          </w:p>
        </w:tc>
        <w:tc>
          <w:tcPr>
            <w:tcW w:w="1486" w:type="dxa"/>
            <w:vAlign w:val="center"/>
          </w:tcPr>
          <w:p w14:paraId="383039AE" w14:textId="77777777" w:rsidR="00530E93" w:rsidRPr="00530E93" w:rsidRDefault="00530E93" w:rsidP="005C5037">
            <w:pPr>
              <w:rPr>
                <w:rFonts w:ascii="Arial Narrow" w:hAnsi="Arial Narrow"/>
                <w:lang w:val="es-CO"/>
              </w:rPr>
            </w:pPr>
            <w:r w:rsidRPr="00530E93">
              <w:rPr>
                <w:rFonts w:ascii="Arial Narrow" w:hAnsi="Arial Narrow"/>
                <w:sz w:val="13"/>
                <w:lang w:val="es-CO"/>
              </w:rPr>
              <w:t>Tiempo para el aprendizaje</w:t>
            </w:r>
          </w:p>
        </w:tc>
        <w:tc>
          <w:tcPr>
            <w:tcW w:w="1512" w:type="dxa"/>
            <w:vAlign w:val="center"/>
          </w:tcPr>
          <w:p w14:paraId="2D2195EA"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de organización del tiempo escolar.</w:t>
            </w:r>
          </w:p>
        </w:tc>
        <w:tc>
          <w:tcPr>
            <w:tcW w:w="1504" w:type="dxa"/>
            <w:vAlign w:val="center"/>
          </w:tcPr>
          <w:p w14:paraId="7C80F358"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uso efectivo y aporte a formación integral.</w:t>
            </w:r>
          </w:p>
        </w:tc>
        <w:tc>
          <w:tcPr>
            <w:tcW w:w="1784" w:type="dxa"/>
            <w:vAlign w:val="center"/>
          </w:tcPr>
          <w:p w14:paraId="7A045FCA"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organización del tiempo.</w:t>
            </w:r>
          </w:p>
        </w:tc>
        <w:tc>
          <w:tcPr>
            <w:tcW w:w="1662" w:type="dxa"/>
            <w:vAlign w:val="center"/>
          </w:tcPr>
          <w:p w14:paraId="14DBCD15" w14:textId="77777777" w:rsidR="00530E93" w:rsidRPr="00530E93" w:rsidRDefault="00530E93" w:rsidP="005C5037">
            <w:pPr>
              <w:rPr>
                <w:rFonts w:ascii="Arial Narrow" w:hAnsi="Arial Narrow"/>
                <w:lang w:val="es-CO"/>
              </w:rPr>
            </w:pPr>
            <w:r w:rsidRPr="00530E93">
              <w:rPr>
                <w:rFonts w:ascii="Arial Narrow" w:hAnsi="Arial Narrow"/>
                <w:sz w:val="13"/>
                <w:lang w:val="es-CO"/>
              </w:rPr>
              <w:t>PEI + POA + PMI</w:t>
            </w:r>
          </w:p>
        </w:tc>
      </w:tr>
      <w:tr w:rsidR="00530E93" w:rsidRPr="00530E93" w14:paraId="3425C062" w14:textId="77777777" w:rsidTr="005C5037">
        <w:trPr>
          <w:jc w:val="center"/>
        </w:trPr>
        <w:tc>
          <w:tcPr>
            <w:tcW w:w="1447" w:type="dxa"/>
            <w:vAlign w:val="center"/>
          </w:tcPr>
          <w:p w14:paraId="67E979F5"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02F88C97" w14:textId="77777777" w:rsidR="00530E93" w:rsidRPr="00530E93" w:rsidRDefault="00530E93" w:rsidP="005C5037">
            <w:pPr>
              <w:rPr>
                <w:rFonts w:ascii="Arial Narrow" w:hAnsi="Arial Narrow"/>
                <w:lang w:val="es-CO"/>
              </w:rPr>
            </w:pPr>
            <w:r w:rsidRPr="00530E93">
              <w:rPr>
                <w:rFonts w:ascii="Arial Narrow" w:hAnsi="Arial Narrow"/>
                <w:sz w:val="13"/>
                <w:lang w:val="es-CO"/>
              </w:rPr>
              <w:t>Diseño pedagógico</w:t>
            </w:r>
          </w:p>
        </w:tc>
        <w:tc>
          <w:tcPr>
            <w:tcW w:w="1486" w:type="dxa"/>
            <w:vAlign w:val="center"/>
          </w:tcPr>
          <w:p w14:paraId="14363581" w14:textId="77777777" w:rsidR="00530E93" w:rsidRPr="00530E93" w:rsidRDefault="00530E93" w:rsidP="005C5037">
            <w:pPr>
              <w:rPr>
                <w:rFonts w:ascii="Arial Narrow" w:hAnsi="Arial Narrow"/>
                <w:lang w:val="es-CO"/>
              </w:rPr>
            </w:pPr>
            <w:r w:rsidRPr="00530E93">
              <w:rPr>
                <w:rFonts w:ascii="Arial Narrow" w:hAnsi="Arial Narrow"/>
                <w:sz w:val="13"/>
                <w:lang w:val="es-CO"/>
              </w:rPr>
              <w:t>Planeación para el aprendizaje</w:t>
            </w:r>
          </w:p>
        </w:tc>
        <w:tc>
          <w:tcPr>
            <w:tcW w:w="1512" w:type="dxa"/>
            <w:vAlign w:val="center"/>
          </w:tcPr>
          <w:p w14:paraId="7EAF55A0"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institucionales; formatos pueden ir como anexos.</w:t>
            </w:r>
          </w:p>
        </w:tc>
        <w:tc>
          <w:tcPr>
            <w:tcW w:w="1504" w:type="dxa"/>
            <w:vAlign w:val="center"/>
          </w:tcPr>
          <w:p w14:paraId="2774E213"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coherencia, colaboración, flexibilidad y pertinencia.</w:t>
            </w:r>
          </w:p>
        </w:tc>
        <w:tc>
          <w:tcPr>
            <w:tcW w:w="1784" w:type="dxa"/>
            <w:vAlign w:val="center"/>
          </w:tcPr>
          <w:p w14:paraId="4A11AB9F"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planeación pedagógica.</w:t>
            </w:r>
          </w:p>
        </w:tc>
        <w:tc>
          <w:tcPr>
            <w:tcW w:w="1662" w:type="dxa"/>
            <w:vAlign w:val="center"/>
          </w:tcPr>
          <w:p w14:paraId="22F1DFDC"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5770F20D" w14:textId="77777777" w:rsidTr="005C5037">
        <w:trPr>
          <w:jc w:val="center"/>
        </w:trPr>
        <w:tc>
          <w:tcPr>
            <w:tcW w:w="1447" w:type="dxa"/>
            <w:vAlign w:val="center"/>
          </w:tcPr>
          <w:p w14:paraId="275231B1"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17490EB9" w14:textId="77777777" w:rsidR="00530E93" w:rsidRPr="00530E93" w:rsidRDefault="00530E93" w:rsidP="005C5037">
            <w:pPr>
              <w:rPr>
                <w:rFonts w:ascii="Arial Narrow" w:hAnsi="Arial Narrow"/>
                <w:lang w:val="es-CO"/>
              </w:rPr>
            </w:pPr>
            <w:r w:rsidRPr="00530E93">
              <w:rPr>
                <w:rFonts w:ascii="Arial Narrow" w:hAnsi="Arial Narrow"/>
                <w:sz w:val="13"/>
                <w:lang w:val="es-CO"/>
              </w:rPr>
              <w:t>Diseño pedagógico</w:t>
            </w:r>
          </w:p>
        </w:tc>
        <w:tc>
          <w:tcPr>
            <w:tcW w:w="1486" w:type="dxa"/>
            <w:vAlign w:val="center"/>
          </w:tcPr>
          <w:p w14:paraId="68C68441" w14:textId="77777777" w:rsidR="00530E93" w:rsidRPr="00530E93" w:rsidRDefault="00530E93" w:rsidP="005C5037">
            <w:pPr>
              <w:rPr>
                <w:rFonts w:ascii="Arial Narrow" w:hAnsi="Arial Narrow"/>
                <w:lang w:val="es-CO"/>
              </w:rPr>
            </w:pPr>
            <w:r w:rsidRPr="00530E93">
              <w:rPr>
                <w:rFonts w:ascii="Arial Narrow" w:hAnsi="Arial Narrow"/>
                <w:sz w:val="13"/>
                <w:lang w:val="es-CO"/>
              </w:rPr>
              <w:t>Evaluación para y del aprendizaje</w:t>
            </w:r>
          </w:p>
        </w:tc>
        <w:tc>
          <w:tcPr>
            <w:tcW w:w="1512" w:type="dxa"/>
            <w:vAlign w:val="center"/>
          </w:tcPr>
          <w:p w14:paraId="22CCA288" w14:textId="77777777" w:rsidR="00530E93" w:rsidRPr="00530E93" w:rsidRDefault="00530E93" w:rsidP="005C5037">
            <w:pPr>
              <w:rPr>
                <w:rFonts w:ascii="Arial Narrow" w:hAnsi="Arial Narrow"/>
                <w:lang w:val="es-CO"/>
              </w:rPr>
            </w:pPr>
            <w:r w:rsidRPr="00530E93">
              <w:rPr>
                <w:rFonts w:ascii="Arial Narrow" w:hAnsi="Arial Narrow"/>
                <w:sz w:val="13"/>
                <w:lang w:val="es-CO"/>
              </w:rPr>
              <w:t>Sí: articulación con SIEE y evaluación formativa.</w:t>
            </w:r>
          </w:p>
        </w:tc>
        <w:tc>
          <w:tcPr>
            <w:tcW w:w="1504" w:type="dxa"/>
            <w:vAlign w:val="center"/>
          </w:tcPr>
          <w:p w14:paraId="1F840AFB"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criterios, retroalimentación, participación e inclusión.</w:t>
            </w:r>
          </w:p>
        </w:tc>
        <w:tc>
          <w:tcPr>
            <w:tcW w:w="1784" w:type="dxa"/>
            <w:vAlign w:val="center"/>
          </w:tcPr>
          <w:p w14:paraId="27A61547"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prácticas y SIEE cuando corresponda.</w:t>
            </w:r>
          </w:p>
        </w:tc>
        <w:tc>
          <w:tcPr>
            <w:tcW w:w="1662" w:type="dxa"/>
            <w:vAlign w:val="center"/>
          </w:tcPr>
          <w:p w14:paraId="298B1352" w14:textId="77777777" w:rsidR="00530E93" w:rsidRPr="00530E93" w:rsidRDefault="00530E93" w:rsidP="005C5037">
            <w:pPr>
              <w:rPr>
                <w:rFonts w:ascii="Arial Narrow" w:hAnsi="Arial Narrow"/>
                <w:lang w:val="es-CO"/>
              </w:rPr>
            </w:pPr>
            <w:r w:rsidRPr="00530E93">
              <w:rPr>
                <w:rFonts w:ascii="Arial Narrow" w:hAnsi="Arial Narrow"/>
                <w:sz w:val="13"/>
                <w:lang w:val="es-CO"/>
              </w:rPr>
              <w:t>PEI + SIEE + PMI</w:t>
            </w:r>
          </w:p>
        </w:tc>
      </w:tr>
      <w:tr w:rsidR="00530E93" w:rsidRPr="00530E93" w14:paraId="4A592E31" w14:textId="77777777" w:rsidTr="005C5037">
        <w:trPr>
          <w:jc w:val="center"/>
        </w:trPr>
        <w:tc>
          <w:tcPr>
            <w:tcW w:w="1447" w:type="dxa"/>
            <w:vAlign w:val="center"/>
          </w:tcPr>
          <w:p w14:paraId="2302BE95"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3B561626" w14:textId="77777777" w:rsidR="00530E93" w:rsidRPr="00530E93" w:rsidRDefault="00530E93" w:rsidP="005C5037">
            <w:pPr>
              <w:rPr>
                <w:rFonts w:ascii="Arial Narrow" w:hAnsi="Arial Narrow"/>
                <w:lang w:val="es-CO"/>
              </w:rPr>
            </w:pPr>
            <w:r w:rsidRPr="00530E93">
              <w:rPr>
                <w:rFonts w:ascii="Arial Narrow" w:hAnsi="Arial Narrow"/>
                <w:sz w:val="13"/>
                <w:lang w:val="es-CO"/>
              </w:rPr>
              <w:t>Prácticas pedagógicas y gestión de aula</w:t>
            </w:r>
          </w:p>
        </w:tc>
        <w:tc>
          <w:tcPr>
            <w:tcW w:w="1486" w:type="dxa"/>
            <w:vAlign w:val="center"/>
          </w:tcPr>
          <w:p w14:paraId="709C763C" w14:textId="77777777" w:rsidR="00530E93" w:rsidRPr="00530E93" w:rsidRDefault="00530E93" w:rsidP="005C5037">
            <w:pPr>
              <w:rPr>
                <w:rFonts w:ascii="Arial Narrow" w:hAnsi="Arial Narrow"/>
                <w:lang w:val="es-CO"/>
              </w:rPr>
            </w:pPr>
            <w:r w:rsidRPr="00530E93">
              <w:rPr>
                <w:rFonts w:ascii="Arial Narrow" w:hAnsi="Arial Narrow"/>
                <w:sz w:val="13"/>
                <w:lang w:val="es-CO"/>
              </w:rPr>
              <w:t>Estrategias pedagógicas para el aprendizaje</w:t>
            </w:r>
          </w:p>
        </w:tc>
        <w:tc>
          <w:tcPr>
            <w:tcW w:w="1512" w:type="dxa"/>
            <w:vAlign w:val="center"/>
          </w:tcPr>
          <w:p w14:paraId="3D70D21C" w14:textId="77777777" w:rsidR="00530E93" w:rsidRPr="00530E93" w:rsidRDefault="00530E93" w:rsidP="005C5037">
            <w:pPr>
              <w:rPr>
                <w:rFonts w:ascii="Arial Narrow" w:hAnsi="Arial Narrow"/>
                <w:lang w:val="es-CO"/>
              </w:rPr>
            </w:pPr>
            <w:r w:rsidRPr="00530E93">
              <w:rPr>
                <w:rFonts w:ascii="Arial Narrow" w:hAnsi="Arial Narrow"/>
                <w:sz w:val="13"/>
                <w:lang w:val="es-CO"/>
              </w:rPr>
              <w:t>Sí: principios y estrategias institucionales.</w:t>
            </w:r>
          </w:p>
        </w:tc>
        <w:tc>
          <w:tcPr>
            <w:tcW w:w="1504" w:type="dxa"/>
            <w:vAlign w:val="center"/>
          </w:tcPr>
          <w:p w14:paraId="2C394ED2"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implementación, coherencia y resultados.</w:t>
            </w:r>
          </w:p>
        </w:tc>
        <w:tc>
          <w:tcPr>
            <w:tcW w:w="1784" w:type="dxa"/>
            <w:vAlign w:val="center"/>
          </w:tcPr>
          <w:p w14:paraId="2D918F2E"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metodologías activas/inclusivas.</w:t>
            </w:r>
          </w:p>
        </w:tc>
        <w:tc>
          <w:tcPr>
            <w:tcW w:w="1662" w:type="dxa"/>
            <w:vAlign w:val="center"/>
          </w:tcPr>
          <w:p w14:paraId="442E96BA"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4A256C32" w14:textId="77777777" w:rsidTr="005C5037">
        <w:trPr>
          <w:jc w:val="center"/>
        </w:trPr>
        <w:tc>
          <w:tcPr>
            <w:tcW w:w="1447" w:type="dxa"/>
            <w:vAlign w:val="center"/>
          </w:tcPr>
          <w:p w14:paraId="5A4DF8B9"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7C4BB2C3" w14:textId="77777777" w:rsidR="00530E93" w:rsidRPr="00530E93" w:rsidRDefault="00530E93" w:rsidP="005C5037">
            <w:pPr>
              <w:rPr>
                <w:rFonts w:ascii="Arial Narrow" w:hAnsi="Arial Narrow"/>
                <w:lang w:val="es-CO"/>
              </w:rPr>
            </w:pPr>
            <w:r w:rsidRPr="00530E93">
              <w:rPr>
                <w:rFonts w:ascii="Arial Narrow" w:hAnsi="Arial Narrow"/>
                <w:sz w:val="13"/>
                <w:lang w:val="es-CO"/>
              </w:rPr>
              <w:t>Prácticas pedagógicas y gestión de aula</w:t>
            </w:r>
          </w:p>
        </w:tc>
        <w:tc>
          <w:tcPr>
            <w:tcW w:w="1486" w:type="dxa"/>
            <w:vAlign w:val="center"/>
          </w:tcPr>
          <w:p w14:paraId="7F15CFB5" w14:textId="77777777" w:rsidR="00530E93" w:rsidRPr="00530E93" w:rsidRDefault="00530E93" w:rsidP="005C5037">
            <w:pPr>
              <w:rPr>
                <w:rFonts w:ascii="Arial Narrow" w:hAnsi="Arial Narrow"/>
                <w:lang w:val="es-CO"/>
              </w:rPr>
            </w:pPr>
            <w:r w:rsidRPr="00530E93">
              <w:rPr>
                <w:rFonts w:ascii="Arial Narrow" w:hAnsi="Arial Narrow"/>
                <w:sz w:val="13"/>
                <w:lang w:val="es-CO"/>
              </w:rPr>
              <w:t>Mediación pedagógica con recursos para el aprendizaje y la enseñanza</w:t>
            </w:r>
          </w:p>
        </w:tc>
        <w:tc>
          <w:tcPr>
            <w:tcW w:w="1512" w:type="dxa"/>
            <w:vAlign w:val="center"/>
          </w:tcPr>
          <w:p w14:paraId="02CE501D"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para recursos, tecnología e IA responsable.</w:t>
            </w:r>
          </w:p>
        </w:tc>
        <w:tc>
          <w:tcPr>
            <w:tcW w:w="1504" w:type="dxa"/>
            <w:vAlign w:val="center"/>
          </w:tcPr>
          <w:p w14:paraId="3FE417AA"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uso pedagógico, crítico, creativo y seguro.</w:t>
            </w:r>
          </w:p>
        </w:tc>
        <w:tc>
          <w:tcPr>
            <w:tcW w:w="1784" w:type="dxa"/>
            <w:vAlign w:val="center"/>
          </w:tcPr>
          <w:p w14:paraId="2C6CB844"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recursos y competencias digitales.</w:t>
            </w:r>
          </w:p>
        </w:tc>
        <w:tc>
          <w:tcPr>
            <w:tcW w:w="1662" w:type="dxa"/>
            <w:vAlign w:val="center"/>
          </w:tcPr>
          <w:p w14:paraId="61E5DB92"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0A403256" w14:textId="77777777" w:rsidTr="005C5037">
        <w:trPr>
          <w:jc w:val="center"/>
        </w:trPr>
        <w:tc>
          <w:tcPr>
            <w:tcW w:w="1447" w:type="dxa"/>
            <w:vAlign w:val="center"/>
          </w:tcPr>
          <w:p w14:paraId="18B4932E"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627F1D75" w14:textId="77777777" w:rsidR="00530E93" w:rsidRPr="00530E93" w:rsidRDefault="00530E93" w:rsidP="005C5037">
            <w:pPr>
              <w:rPr>
                <w:rFonts w:ascii="Arial Narrow" w:hAnsi="Arial Narrow"/>
                <w:lang w:val="es-CO"/>
              </w:rPr>
            </w:pPr>
            <w:r w:rsidRPr="00530E93">
              <w:rPr>
                <w:rFonts w:ascii="Arial Narrow" w:hAnsi="Arial Narrow"/>
                <w:sz w:val="13"/>
                <w:lang w:val="es-CO"/>
              </w:rPr>
              <w:t>Prácticas pedagógicas y gestión de aula</w:t>
            </w:r>
          </w:p>
        </w:tc>
        <w:tc>
          <w:tcPr>
            <w:tcW w:w="1486" w:type="dxa"/>
            <w:vAlign w:val="center"/>
          </w:tcPr>
          <w:p w14:paraId="4199F1DD" w14:textId="77777777" w:rsidR="00530E93" w:rsidRPr="00530E93" w:rsidRDefault="00530E93" w:rsidP="005C5037">
            <w:pPr>
              <w:rPr>
                <w:rFonts w:ascii="Arial Narrow" w:hAnsi="Arial Narrow"/>
                <w:lang w:val="es-CO"/>
              </w:rPr>
            </w:pPr>
            <w:r w:rsidRPr="00530E93">
              <w:rPr>
                <w:rFonts w:ascii="Arial Narrow" w:hAnsi="Arial Narrow"/>
                <w:sz w:val="13"/>
                <w:lang w:val="es-CO"/>
              </w:rPr>
              <w:t>Gestión pedagógica del aula</w:t>
            </w:r>
          </w:p>
        </w:tc>
        <w:tc>
          <w:tcPr>
            <w:tcW w:w="1512" w:type="dxa"/>
            <w:vAlign w:val="center"/>
          </w:tcPr>
          <w:p w14:paraId="49E07564" w14:textId="77777777" w:rsidR="00530E93" w:rsidRPr="00530E93" w:rsidRDefault="00530E93" w:rsidP="005C5037">
            <w:pPr>
              <w:rPr>
                <w:rFonts w:ascii="Arial Narrow" w:hAnsi="Arial Narrow"/>
                <w:lang w:val="es-CO"/>
              </w:rPr>
            </w:pPr>
            <w:r w:rsidRPr="00530E93">
              <w:rPr>
                <w:rFonts w:ascii="Arial Narrow" w:hAnsi="Arial Narrow"/>
                <w:sz w:val="13"/>
                <w:lang w:val="es-CO"/>
              </w:rPr>
              <w:t>Sí: orientaciones generales; protocolos/</w:t>
            </w:r>
            <w:proofErr w:type="spellStart"/>
            <w:r w:rsidRPr="00530E93">
              <w:rPr>
                <w:rFonts w:ascii="Arial Narrow" w:hAnsi="Arial Narrow"/>
                <w:sz w:val="13"/>
                <w:lang w:val="es-CO"/>
              </w:rPr>
              <w:t>formats</w:t>
            </w:r>
            <w:proofErr w:type="spellEnd"/>
            <w:r w:rsidRPr="00530E93">
              <w:rPr>
                <w:rFonts w:ascii="Arial Narrow" w:hAnsi="Arial Narrow"/>
                <w:sz w:val="13"/>
                <w:lang w:val="es-CO"/>
              </w:rPr>
              <w:t xml:space="preserve"> fuera del PEI.</w:t>
            </w:r>
          </w:p>
        </w:tc>
        <w:tc>
          <w:tcPr>
            <w:tcW w:w="1504" w:type="dxa"/>
            <w:vAlign w:val="center"/>
          </w:tcPr>
          <w:p w14:paraId="43044975"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ambientes, participación, ajustes razonables y prácticas.</w:t>
            </w:r>
          </w:p>
        </w:tc>
        <w:tc>
          <w:tcPr>
            <w:tcW w:w="1784" w:type="dxa"/>
            <w:vAlign w:val="center"/>
          </w:tcPr>
          <w:p w14:paraId="1682D5F6"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de mejoramiento pedagógico.</w:t>
            </w:r>
          </w:p>
        </w:tc>
        <w:tc>
          <w:tcPr>
            <w:tcW w:w="1662" w:type="dxa"/>
            <w:vAlign w:val="center"/>
          </w:tcPr>
          <w:p w14:paraId="34570AA5" w14:textId="77777777" w:rsidR="00530E93" w:rsidRPr="00530E93" w:rsidRDefault="00530E93" w:rsidP="005C5037">
            <w:pPr>
              <w:rPr>
                <w:rFonts w:ascii="Arial Narrow" w:hAnsi="Arial Narrow"/>
                <w:lang w:val="es-CO"/>
              </w:rPr>
            </w:pPr>
            <w:r w:rsidRPr="00530E93">
              <w:rPr>
                <w:rFonts w:ascii="Arial Narrow" w:hAnsi="Arial Narrow"/>
                <w:sz w:val="13"/>
                <w:lang w:val="es-CO"/>
              </w:rPr>
              <w:t>PMI + seguimiento académico</w:t>
            </w:r>
          </w:p>
        </w:tc>
      </w:tr>
      <w:tr w:rsidR="00530E93" w:rsidRPr="00530E93" w14:paraId="11F7C7BF" w14:textId="77777777" w:rsidTr="005C5037">
        <w:trPr>
          <w:jc w:val="center"/>
        </w:trPr>
        <w:tc>
          <w:tcPr>
            <w:tcW w:w="1447" w:type="dxa"/>
            <w:vAlign w:val="center"/>
          </w:tcPr>
          <w:p w14:paraId="5BD7D147"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018467F0" w14:textId="77777777" w:rsidR="00530E93" w:rsidRPr="00530E93" w:rsidRDefault="00530E93" w:rsidP="005C5037">
            <w:pPr>
              <w:rPr>
                <w:rFonts w:ascii="Arial Narrow" w:hAnsi="Arial Narrow"/>
                <w:lang w:val="es-CO"/>
              </w:rPr>
            </w:pPr>
            <w:r w:rsidRPr="00530E93">
              <w:rPr>
                <w:rFonts w:ascii="Arial Narrow" w:hAnsi="Arial Narrow"/>
                <w:sz w:val="13"/>
                <w:lang w:val="es-CO"/>
              </w:rPr>
              <w:t>Acompañamiento y seguimiento académico</w:t>
            </w:r>
          </w:p>
        </w:tc>
        <w:tc>
          <w:tcPr>
            <w:tcW w:w="1486" w:type="dxa"/>
            <w:vAlign w:val="center"/>
          </w:tcPr>
          <w:p w14:paraId="4F941F2E" w14:textId="77777777" w:rsidR="00530E93" w:rsidRPr="00530E93" w:rsidRDefault="00530E93" w:rsidP="005C5037">
            <w:pPr>
              <w:rPr>
                <w:rFonts w:ascii="Arial Narrow" w:hAnsi="Arial Narrow"/>
                <w:lang w:val="es-CO"/>
              </w:rPr>
            </w:pPr>
            <w:r w:rsidRPr="00530E93">
              <w:rPr>
                <w:rFonts w:ascii="Arial Narrow" w:hAnsi="Arial Narrow"/>
                <w:sz w:val="13"/>
                <w:lang w:val="es-CO"/>
              </w:rPr>
              <w:t>Uso pedagógico de la información para la formación integral</w:t>
            </w:r>
          </w:p>
        </w:tc>
        <w:tc>
          <w:tcPr>
            <w:tcW w:w="1512" w:type="dxa"/>
            <w:vAlign w:val="center"/>
          </w:tcPr>
          <w:p w14:paraId="007CFC03" w14:textId="77777777" w:rsidR="00530E93" w:rsidRPr="00530E93" w:rsidRDefault="00530E93" w:rsidP="005C5037">
            <w:pPr>
              <w:rPr>
                <w:rFonts w:ascii="Arial Narrow" w:hAnsi="Arial Narrow"/>
                <w:lang w:val="es-CO"/>
              </w:rPr>
            </w:pPr>
            <w:r w:rsidRPr="00530E93">
              <w:rPr>
                <w:rFonts w:ascii="Arial Narrow" w:hAnsi="Arial Narrow"/>
                <w:sz w:val="13"/>
                <w:lang w:val="es-CO"/>
              </w:rPr>
              <w:t>Sí: enfoque de uso de evidencias.</w:t>
            </w:r>
          </w:p>
        </w:tc>
        <w:tc>
          <w:tcPr>
            <w:tcW w:w="1504" w:type="dxa"/>
            <w:vAlign w:val="center"/>
          </w:tcPr>
          <w:p w14:paraId="55DCA4ED"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uso de resultados internos/externos y trayectorias.</w:t>
            </w:r>
          </w:p>
        </w:tc>
        <w:tc>
          <w:tcPr>
            <w:tcW w:w="1784" w:type="dxa"/>
            <w:vAlign w:val="center"/>
          </w:tcPr>
          <w:p w14:paraId="0CB00DE4"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diferenciadas según brechas.</w:t>
            </w:r>
          </w:p>
        </w:tc>
        <w:tc>
          <w:tcPr>
            <w:tcW w:w="1662" w:type="dxa"/>
            <w:vAlign w:val="center"/>
          </w:tcPr>
          <w:p w14:paraId="59119115"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56223A4D" w14:textId="77777777" w:rsidTr="005C5037">
        <w:trPr>
          <w:jc w:val="center"/>
        </w:trPr>
        <w:tc>
          <w:tcPr>
            <w:tcW w:w="1447" w:type="dxa"/>
            <w:vAlign w:val="center"/>
          </w:tcPr>
          <w:p w14:paraId="69B69A30"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1D461F4C" w14:textId="77777777" w:rsidR="00530E93" w:rsidRPr="00530E93" w:rsidRDefault="00530E93" w:rsidP="005C5037">
            <w:pPr>
              <w:rPr>
                <w:rFonts w:ascii="Arial Narrow" w:hAnsi="Arial Narrow"/>
                <w:lang w:val="es-CO"/>
              </w:rPr>
            </w:pPr>
            <w:r w:rsidRPr="00530E93">
              <w:rPr>
                <w:rFonts w:ascii="Arial Narrow" w:hAnsi="Arial Narrow"/>
                <w:sz w:val="13"/>
                <w:lang w:val="es-CO"/>
              </w:rPr>
              <w:t>Acompañamiento y seguimiento académico</w:t>
            </w:r>
          </w:p>
        </w:tc>
        <w:tc>
          <w:tcPr>
            <w:tcW w:w="1486" w:type="dxa"/>
            <w:vAlign w:val="center"/>
          </w:tcPr>
          <w:p w14:paraId="262B63C1" w14:textId="77777777" w:rsidR="00530E93" w:rsidRPr="00530E93" w:rsidRDefault="00530E93" w:rsidP="005C5037">
            <w:pPr>
              <w:rPr>
                <w:rFonts w:ascii="Arial Narrow" w:hAnsi="Arial Narrow"/>
                <w:lang w:val="es-CO"/>
              </w:rPr>
            </w:pPr>
            <w:r w:rsidRPr="00530E93">
              <w:rPr>
                <w:rFonts w:ascii="Arial Narrow" w:hAnsi="Arial Narrow"/>
                <w:sz w:val="13"/>
                <w:lang w:val="es-CO"/>
              </w:rPr>
              <w:t>Apoyo pedagógico a todas las personas sin excepción</w:t>
            </w:r>
          </w:p>
        </w:tc>
        <w:tc>
          <w:tcPr>
            <w:tcW w:w="1512" w:type="dxa"/>
            <w:vAlign w:val="center"/>
          </w:tcPr>
          <w:p w14:paraId="699E9EFB" w14:textId="77777777" w:rsidR="00530E93" w:rsidRPr="00530E93" w:rsidRDefault="00530E93" w:rsidP="005C5037">
            <w:pPr>
              <w:rPr>
                <w:rFonts w:ascii="Arial Narrow" w:hAnsi="Arial Narrow"/>
                <w:lang w:val="es-CO"/>
              </w:rPr>
            </w:pPr>
            <w:r w:rsidRPr="00530E93">
              <w:rPr>
                <w:rFonts w:ascii="Arial Narrow" w:hAnsi="Arial Narrow"/>
                <w:sz w:val="13"/>
                <w:lang w:val="es-CO"/>
              </w:rPr>
              <w:t>Sí: política de inclusión y apoyos.</w:t>
            </w:r>
          </w:p>
        </w:tc>
        <w:tc>
          <w:tcPr>
            <w:tcW w:w="1504" w:type="dxa"/>
            <w:vAlign w:val="center"/>
          </w:tcPr>
          <w:p w14:paraId="0545E20C"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barreras, ajustes razonables y apoyos.</w:t>
            </w:r>
          </w:p>
        </w:tc>
        <w:tc>
          <w:tcPr>
            <w:tcW w:w="1784" w:type="dxa"/>
            <w:vAlign w:val="center"/>
          </w:tcPr>
          <w:p w14:paraId="64FD982F"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apoyos y seguimiento.</w:t>
            </w:r>
          </w:p>
        </w:tc>
        <w:tc>
          <w:tcPr>
            <w:tcW w:w="1662" w:type="dxa"/>
            <w:vAlign w:val="center"/>
          </w:tcPr>
          <w:p w14:paraId="6FC43B42" w14:textId="77777777" w:rsidR="00530E93" w:rsidRPr="00530E93" w:rsidRDefault="00530E93" w:rsidP="005C5037">
            <w:pPr>
              <w:rPr>
                <w:rFonts w:ascii="Arial Narrow" w:hAnsi="Arial Narrow"/>
                <w:lang w:val="es-CO"/>
              </w:rPr>
            </w:pPr>
            <w:r w:rsidRPr="00530E93">
              <w:rPr>
                <w:rFonts w:ascii="Arial Narrow" w:hAnsi="Arial Narrow"/>
                <w:sz w:val="13"/>
                <w:lang w:val="es-CO"/>
              </w:rPr>
              <w:t>PEI + PIAR/estrategias + PMI</w:t>
            </w:r>
          </w:p>
        </w:tc>
      </w:tr>
      <w:tr w:rsidR="00530E93" w:rsidRPr="00530E93" w14:paraId="3E767C1A" w14:textId="77777777" w:rsidTr="005C5037">
        <w:trPr>
          <w:jc w:val="center"/>
        </w:trPr>
        <w:tc>
          <w:tcPr>
            <w:tcW w:w="1447" w:type="dxa"/>
            <w:vAlign w:val="center"/>
          </w:tcPr>
          <w:p w14:paraId="7A238864" w14:textId="77777777" w:rsidR="00530E93" w:rsidRPr="00530E93" w:rsidRDefault="00530E93" w:rsidP="005C5037">
            <w:pPr>
              <w:rPr>
                <w:rFonts w:ascii="Arial Narrow" w:hAnsi="Arial Narrow"/>
                <w:lang w:val="es-CO"/>
              </w:rPr>
            </w:pPr>
            <w:r w:rsidRPr="00530E93">
              <w:rPr>
                <w:rFonts w:ascii="Arial Narrow" w:hAnsi="Arial Narrow"/>
                <w:sz w:val="13"/>
                <w:lang w:val="es-CO"/>
              </w:rPr>
              <w:t>Académica y pedagógica</w:t>
            </w:r>
          </w:p>
        </w:tc>
        <w:tc>
          <w:tcPr>
            <w:tcW w:w="1477" w:type="dxa"/>
            <w:vAlign w:val="center"/>
          </w:tcPr>
          <w:p w14:paraId="40345E29" w14:textId="77777777" w:rsidR="00530E93" w:rsidRPr="00530E93" w:rsidRDefault="00530E93" w:rsidP="005C5037">
            <w:pPr>
              <w:rPr>
                <w:rFonts w:ascii="Arial Narrow" w:hAnsi="Arial Narrow"/>
                <w:lang w:val="es-CO"/>
              </w:rPr>
            </w:pPr>
            <w:r w:rsidRPr="00530E93">
              <w:rPr>
                <w:rFonts w:ascii="Arial Narrow" w:hAnsi="Arial Narrow"/>
                <w:sz w:val="13"/>
                <w:lang w:val="es-CO"/>
              </w:rPr>
              <w:t>Acompañamiento y seguimiento académico</w:t>
            </w:r>
          </w:p>
        </w:tc>
        <w:tc>
          <w:tcPr>
            <w:tcW w:w="1486" w:type="dxa"/>
            <w:vAlign w:val="center"/>
          </w:tcPr>
          <w:p w14:paraId="340D3239" w14:textId="77777777" w:rsidR="00530E93" w:rsidRPr="00530E93" w:rsidRDefault="00530E93" w:rsidP="005C5037">
            <w:pPr>
              <w:rPr>
                <w:rFonts w:ascii="Arial Narrow" w:hAnsi="Arial Narrow"/>
                <w:lang w:val="es-CO"/>
              </w:rPr>
            </w:pPr>
            <w:r w:rsidRPr="00530E93">
              <w:rPr>
                <w:rFonts w:ascii="Arial Narrow" w:hAnsi="Arial Narrow"/>
                <w:sz w:val="13"/>
                <w:lang w:val="es-CO"/>
              </w:rPr>
              <w:t>Seguimiento a los aprendizajes y las trayectorias educativas</w:t>
            </w:r>
          </w:p>
        </w:tc>
        <w:tc>
          <w:tcPr>
            <w:tcW w:w="1512" w:type="dxa"/>
            <w:vAlign w:val="center"/>
          </w:tcPr>
          <w:p w14:paraId="794C7AB0"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 institucional general.</w:t>
            </w:r>
          </w:p>
        </w:tc>
        <w:tc>
          <w:tcPr>
            <w:tcW w:w="1504" w:type="dxa"/>
            <w:vAlign w:val="center"/>
          </w:tcPr>
          <w:p w14:paraId="060BA4CE"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progreso, permanencia, promoción y participación.</w:t>
            </w:r>
          </w:p>
        </w:tc>
        <w:tc>
          <w:tcPr>
            <w:tcW w:w="1784" w:type="dxa"/>
            <w:vAlign w:val="center"/>
          </w:tcPr>
          <w:p w14:paraId="07BE37D9"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de acompañamiento y cierre de brechas.</w:t>
            </w:r>
          </w:p>
        </w:tc>
        <w:tc>
          <w:tcPr>
            <w:tcW w:w="1662" w:type="dxa"/>
            <w:vAlign w:val="center"/>
          </w:tcPr>
          <w:p w14:paraId="27713E79" w14:textId="77777777" w:rsidR="00530E93" w:rsidRPr="00530E93" w:rsidRDefault="00530E93" w:rsidP="005C5037">
            <w:pPr>
              <w:rPr>
                <w:rFonts w:ascii="Arial Narrow" w:hAnsi="Arial Narrow"/>
                <w:lang w:val="es-CO"/>
              </w:rPr>
            </w:pPr>
            <w:r w:rsidRPr="00530E93">
              <w:rPr>
                <w:rFonts w:ascii="Arial Narrow" w:hAnsi="Arial Narrow"/>
                <w:sz w:val="13"/>
                <w:lang w:val="es-CO"/>
              </w:rPr>
              <w:t>PEI + SIEE + PMI</w:t>
            </w:r>
          </w:p>
        </w:tc>
      </w:tr>
      <w:tr w:rsidR="00530E93" w:rsidRPr="00530E93" w14:paraId="4C6E4D16" w14:textId="77777777" w:rsidTr="005C5037">
        <w:trPr>
          <w:jc w:val="center"/>
        </w:trPr>
        <w:tc>
          <w:tcPr>
            <w:tcW w:w="1447" w:type="dxa"/>
            <w:vAlign w:val="center"/>
          </w:tcPr>
          <w:p w14:paraId="6283CA9C"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7500A25A" w14:textId="77777777" w:rsidR="00530E93" w:rsidRPr="00530E93" w:rsidRDefault="00530E93" w:rsidP="005C5037">
            <w:pPr>
              <w:rPr>
                <w:rFonts w:ascii="Arial Narrow" w:hAnsi="Arial Narrow"/>
                <w:lang w:val="es-CO"/>
              </w:rPr>
            </w:pPr>
            <w:r w:rsidRPr="00530E93">
              <w:rPr>
                <w:rFonts w:ascii="Arial Narrow" w:hAnsi="Arial Narrow"/>
                <w:sz w:val="13"/>
                <w:lang w:val="es-CO"/>
              </w:rPr>
              <w:t>Apoyo al proceso de gestión de la cobertura educativa</w:t>
            </w:r>
          </w:p>
        </w:tc>
        <w:tc>
          <w:tcPr>
            <w:tcW w:w="1486" w:type="dxa"/>
            <w:vAlign w:val="center"/>
          </w:tcPr>
          <w:p w14:paraId="3461552D" w14:textId="77777777" w:rsidR="00530E93" w:rsidRPr="00530E93" w:rsidRDefault="00530E93" w:rsidP="005C5037">
            <w:pPr>
              <w:rPr>
                <w:rFonts w:ascii="Arial Narrow" w:hAnsi="Arial Narrow"/>
                <w:lang w:val="es-CO"/>
              </w:rPr>
            </w:pPr>
            <w:r w:rsidRPr="00530E93">
              <w:rPr>
                <w:rFonts w:ascii="Arial Narrow" w:hAnsi="Arial Narrow"/>
                <w:sz w:val="13"/>
                <w:lang w:val="es-CO"/>
              </w:rPr>
              <w:t>Promoción, matrícula y novedades</w:t>
            </w:r>
          </w:p>
        </w:tc>
        <w:tc>
          <w:tcPr>
            <w:tcW w:w="1512" w:type="dxa"/>
            <w:vAlign w:val="center"/>
          </w:tcPr>
          <w:p w14:paraId="150D6A34"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generales; procedimientos operativos fuera del PEI.</w:t>
            </w:r>
          </w:p>
        </w:tc>
        <w:tc>
          <w:tcPr>
            <w:tcW w:w="1504" w:type="dxa"/>
            <w:vAlign w:val="center"/>
          </w:tcPr>
          <w:p w14:paraId="3EB011FA"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oportunidad, trazabilidad y satisfacción.</w:t>
            </w:r>
          </w:p>
        </w:tc>
        <w:tc>
          <w:tcPr>
            <w:tcW w:w="1784" w:type="dxa"/>
            <w:vAlign w:val="center"/>
          </w:tcPr>
          <w:p w14:paraId="03AE696F" w14:textId="77777777" w:rsidR="00530E93" w:rsidRPr="00530E93" w:rsidRDefault="00530E93" w:rsidP="005C5037">
            <w:pPr>
              <w:rPr>
                <w:rFonts w:ascii="Arial Narrow" w:hAnsi="Arial Narrow"/>
                <w:lang w:val="es-CO"/>
              </w:rPr>
            </w:pPr>
            <w:r w:rsidRPr="00530E93">
              <w:rPr>
                <w:rFonts w:ascii="Arial Narrow" w:hAnsi="Arial Narrow"/>
                <w:sz w:val="13"/>
                <w:lang w:val="es-CO"/>
              </w:rPr>
              <w:t>Mejorar procesos de matrícula y permanencia.</w:t>
            </w:r>
          </w:p>
        </w:tc>
        <w:tc>
          <w:tcPr>
            <w:tcW w:w="1662" w:type="dxa"/>
            <w:vAlign w:val="center"/>
          </w:tcPr>
          <w:p w14:paraId="550F70FC" w14:textId="77777777" w:rsidR="00530E93" w:rsidRPr="00530E93" w:rsidRDefault="00530E93" w:rsidP="005C5037">
            <w:pPr>
              <w:rPr>
                <w:rFonts w:ascii="Arial Narrow" w:hAnsi="Arial Narrow"/>
                <w:lang w:val="es-CO"/>
              </w:rPr>
            </w:pPr>
            <w:r w:rsidRPr="00530E93">
              <w:rPr>
                <w:rFonts w:ascii="Arial Narrow" w:hAnsi="Arial Narrow"/>
                <w:sz w:val="13"/>
                <w:lang w:val="es-CO"/>
              </w:rPr>
              <w:t>PEI + procedimientos + PMI</w:t>
            </w:r>
          </w:p>
        </w:tc>
      </w:tr>
      <w:tr w:rsidR="00530E93" w:rsidRPr="00530E93" w14:paraId="7039346C" w14:textId="77777777" w:rsidTr="005C5037">
        <w:trPr>
          <w:jc w:val="center"/>
        </w:trPr>
        <w:tc>
          <w:tcPr>
            <w:tcW w:w="1447" w:type="dxa"/>
            <w:vAlign w:val="center"/>
          </w:tcPr>
          <w:p w14:paraId="3E902128"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3A54BF0B" w14:textId="77777777" w:rsidR="00530E93" w:rsidRPr="00530E93" w:rsidRDefault="00530E93" w:rsidP="005C5037">
            <w:pPr>
              <w:rPr>
                <w:rFonts w:ascii="Arial Narrow" w:hAnsi="Arial Narrow"/>
                <w:lang w:val="es-CO"/>
              </w:rPr>
            </w:pPr>
            <w:r w:rsidRPr="00530E93">
              <w:rPr>
                <w:rFonts w:ascii="Arial Narrow" w:hAnsi="Arial Narrow"/>
                <w:sz w:val="13"/>
                <w:lang w:val="es-CO"/>
              </w:rPr>
              <w:t>Apoyo al proceso de gestión de la cobertura educativa</w:t>
            </w:r>
          </w:p>
        </w:tc>
        <w:tc>
          <w:tcPr>
            <w:tcW w:w="1486" w:type="dxa"/>
            <w:vAlign w:val="center"/>
          </w:tcPr>
          <w:p w14:paraId="6031D5B9" w14:textId="77777777" w:rsidR="00530E93" w:rsidRPr="00530E93" w:rsidRDefault="00530E93" w:rsidP="005C5037">
            <w:pPr>
              <w:rPr>
                <w:rFonts w:ascii="Arial Narrow" w:hAnsi="Arial Narrow"/>
                <w:lang w:val="es-CO"/>
              </w:rPr>
            </w:pPr>
            <w:r w:rsidRPr="00530E93">
              <w:rPr>
                <w:rFonts w:ascii="Arial Narrow" w:hAnsi="Arial Narrow"/>
                <w:sz w:val="13"/>
                <w:lang w:val="es-CO"/>
              </w:rPr>
              <w:t>Gestión documental y archivo académico</w:t>
            </w:r>
          </w:p>
        </w:tc>
        <w:tc>
          <w:tcPr>
            <w:tcW w:w="1512" w:type="dxa"/>
            <w:vAlign w:val="center"/>
          </w:tcPr>
          <w:p w14:paraId="72E0F40B" w14:textId="77777777" w:rsidR="00530E93" w:rsidRPr="00530E93" w:rsidRDefault="00530E93" w:rsidP="005C5037">
            <w:pPr>
              <w:rPr>
                <w:rFonts w:ascii="Arial Narrow" w:hAnsi="Arial Narrow"/>
                <w:lang w:val="es-CO"/>
              </w:rPr>
            </w:pPr>
            <w:r w:rsidRPr="00530E93">
              <w:rPr>
                <w:rFonts w:ascii="Arial Narrow" w:hAnsi="Arial Narrow"/>
                <w:sz w:val="13"/>
                <w:lang w:val="es-CO"/>
              </w:rPr>
              <w:t>Sí: política/criterios de gestión documental.</w:t>
            </w:r>
          </w:p>
        </w:tc>
        <w:tc>
          <w:tcPr>
            <w:tcW w:w="1504" w:type="dxa"/>
            <w:vAlign w:val="center"/>
          </w:tcPr>
          <w:p w14:paraId="3AFF4208"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integridad, seguridad, trazabilidad y disponibilidad.</w:t>
            </w:r>
          </w:p>
        </w:tc>
        <w:tc>
          <w:tcPr>
            <w:tcW w:w="1784" w:type="dxa"/>
            <w:vAlign w:val="center"/>
          </w:tcPr>
          <w:p w14:paraId="6D950671"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de mejora documental.</w:t>
            </w:r>
          </w:p>
        </w:tc>
        <w:tc>
          <w:tcPr>
            <w:tcW w:w="1662" w:type="dxa"/>
            <w:vAlign w:val="center"/>
          </w:tcPr>
          <w:p w14:paraId="09251F94" w14:textId="77777777" w:rsidR="00530E93" w:rsidRPr="00530E93" w:rsidRDefault="00530E93" w:rsidP="005C5037">
            <w:pPr>
              <w:rPr>
                <w:rFonts w:ascii="Arial Narrow" w:hAnsi="Arial Narrow"/>
                <w:lang w:val="es-CO"/>
              </w:rPr>
            </w:pPr>
            <w:r w:rsidRPr="00530E93">
              <w:rPr>
                <w:rFonts w:ascii="Arial Narrow" w:hAnsi="Arial Narrow"/>
                <w:sz w:val="13"/>
                <w:lang w:val="es-CO"/>
              </w:rPr>
              <w:t>PEI + sistema documental + PMI</w:t>
            </w:r>
          </w:p>
        </w:tc>
      </w:tr>
      <w:tr w:rsidR="00530E93" w:rsidRPr="00530E93" w14:paraId="65E9F2CB" w14:textId="77777777" w:rsidTr="005C5037">
        <w:trPr>
          <w:jc w:val="center"/>
        </w:trPr>
        <w:tc>
          <w:tcPr>
            <w:tcW w:w="1447" w:type="dxa"/>
            <w:vAlign w:val="center"/>
          </w:tcPr>
          <w:p w14:paraId="5D9D1442"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6E1F2016"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Administración de la planta física y de los recursos</w:t>
            </w:r>
          </w:p>
        </w:tc>
        <w:tc>
          <w:tcPr>
            <w:tcW w:w="1486" w:type="dxa"/>
            <w:vAlign w:val="center"/>
          </w:tcPr>
          <w:p w14:paraId="3B1ECC5A" w14:textId="77777777" w:rsidR="00530E93" w:rsidRPr="00530E93" w:rsidRDefault="00530E93" w:rsidP="005C5037">
            <w:pPr>
              <w:rPr>
                <w:rFonts w:ascii="Arial Narrow" w:hAnsi="Arial Narrow"/>
                <w:lang w:val="es-CO"/>
              </w:rPr>
            </w:pPr>
            <w:r w:rsidRPr="00530E93">
              <w:rPr>
                <w:rFonts w:ascii="Arial Narrow" w:hAnsi="Arial Narrow"/>
                <w:sz w:val="13"/>
                <w:lang w:val="es-CO"/>
              </w:rPr>
              <w:t>Seguimiento al plan de mantenimiento de la planta física y al uso de los espacios</w:t>
            </w:r>
          </w:p>
        </w:tc>
        <w:tc>
          <w:tcPr>
            <w:tcW w:w="1512" w:type="dxa"/>
            <w:vAlign w:val="center"/>
          </w:tcPr>
          <w:p w14:paraId="279262F3"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y referencia al plan de mantenimiento.</w:t>
            </w:r>
          </w:p>
        </w:tc>
        <w:tc>
          <w:tcPr>
            <w:tcW w:w="1504" w:type="dxa"/>
            <w:vAlign w:val="center"/>
          </w:tcPr>
          <w:p w14:paraId="35EADE58"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seguridad, accesibilidad, mantenimiento y uso.</w:t>
            </w:r>
          </w:p>
        </w:tc>
        <w:tc>
          <w:tcPr>
            <w:tcW w:w="1784" w:type="dxa"/>
            <w:vAlign w:val="center"/>
          </w:tcPr>
          <w:p w14:paraId="0E609630" w14:textId="77777777" w:rsidR="00530E93" w:rsidRPr="00530E93" w:rsidRDefault="00530E93" w:rsidP="005C5037">
            <w:pPr>
              <w:rPr>
                <w:rFonts w:ascii="Arial Narrow" w:hAnsi="Arial Narrow"/>
                <w:lang w:val="es-CO"/>
              </w:rPr>
            </w:pPr>
            <w:r w:rsidRPr="00530E93">
              <w:rPr>
                <w:rFonts w:ascii="Arial Narrow" w:hAnsi="Arial Narrow"/>
                <w:sz w:val="13"/>
                <w:lang w:val="es-CO"/>
              </w:rPr>
              <w:t>Priorizar intervenciones.</w:t>
            </w:r>
          </w:p>
        </w:tc>
        <w:tc>
          <w:tcPr>
            <w:tcW w:w="1662" w:type="dxa"/>
            <w:vAlign w:val="center"/>
          </w:tcPr>
          <w:p w14:paraId="2A6E561A" w14:textId="77777777" w:rsidR="00530E93" w:rsidRPr="00530E93" w:rsidRDefault="00530E93" w:rsidP="005C5037">
            <w:pPr>
              <w:rPr>
                <w:rFonts w:ascii="Arial Narrow" w:hAnsi="Arial Narrow"/>
                <w:lang w:val="es-CO"/>
              </w:rPr>
            </w:pPr>
            <w:r w:rsidRPr="00530E93">
              <w:rPr>
                <w:rFonts w:ascii="Arial Narrow" w:hAnsi="Arial Narrow"/>
                <w:sz w:val="13"/>
                <w:lang w:val="es-CO"/>
              </w:rPr>
              <w:t>PEI + plan mantenimiento + PMI</w:t>
            </w:r>
          </w:p>
        </w:tc>
      </w:tr>
      <w:tr w:rsidR="00530E93" w:rsidRPr="00530E93" w14:paraId="333361F7" w14:textId="77777777" w:rsidTr="005C5037">
        <w:trPr>
          <w:jc w:val="center"/>
        </w:trPr>
        <w:tc>
          <w:tcPr>
            <w:tcW w:w="1447" w:type="dxa"/>
            <w:vAlign w:val="center"/>
          </w:tcPr>
          <w:p w14:paraId="5B143D4C"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32806780"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Administración de la planta física y de los recursos</w:t>
            </w:r>
          </w:p>
        </w:tc>
        <w:tc>
          <w:tcPr>
            <w:tcW w:w="1486" w:type="dxa"/>
            <w:vAlign w:val="center"/>
          </w:tcPr>
          <w:p w14:paraId="030F59A5"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Administración y aprovechamiento de equipos y recursos para el aprendizaje</w:t>
            </w:r>
          </w:p>
        </w:tc>
        <w:tc>
          <w:tcPr>
            <w:tcW w:w="1512" w:type="dxa"/>
            <w:vAlign w:val="center"/>
          </w:tcPr>
          <w:p w14:paraId="7EEEAEA2"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de uso y articulación con propuesta pedagógica.</w:t>
            </w:r>
          </w:p>
        </w:tc>
        <w:tc>
          <w:tcPr>
            <w:tcW w:w="1504" w:type="dxa"/>
            <w:vAlign w:val="center"/>
          </w:tcPr>
          <w:p w14:paraId="25AE76B0"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disponibilidad, uso, mantenimiento e impacto.</w:t>
            </w:r>
          </w:p>
        </w:tc>
        <w:tc>
          <w:tcPr>
            <w:tcW w:w="1784" w:type="dxa"/>
            <w:vAlign w:val="center"/>
          </w:tcPr>
          <w:p w14:paraId="310C15D4"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dotación y aprovechamiento.</w:t>
            </w:r>
          </w:p>
        </w:tc>
        <w:tc>
          <w:tcPr>
            <w:tcW w:w="1662" w:type="dxa"/>
            <w:vAlign w:val="center"/>
          </w:tcPr>
          <w:p w14:paraId="37AE4254" w14:textId="77777777" w:rsidR="00530E93" w:rsidRPr="00530E93" w:rsidRDefault="00530E93" w:rsidP="005C5037">
            <w:pPr>
              <w:rPr>
                <w:rFonts w:ascii="Arial Narrow" w:hAnsi="Arial Narrow"/>
                <w:lang w:val="es-CO"/>
              </w:rPr>
            </w:pPr>
            <w:r w:rsidRPr="00530E93">
              <w:rPr>
                <w:rFonts w:ascii="Arial Narrow" w:hAnsi="Arial Narrow"/>
                <w:sz w:val="13"/>
                <w:lang w:val="es-CO"/>
              </w:rPr>
              <w:t>PEI + inventarios/plan + PMI</w:t>
            </w:r>
          </w:p>
        </w:tc>
      </w:tr>
      <w:tr w:rsidR="00530E93" w:rsidRPr="00530E93" w14:paraId="5C683680" w14:textId="77777777" w:rsidTr="005C5037">
        <w:trPr>
          <w:jc w:val="center"/>
        </w:trPr>
        <w:tc>
          <w:tcPr>
            <w:tcW w:w="1447" w:type="dxa"/>
            <w:vAlign w:val="center"/>
          </w:tcPr>
          <w:p w14:paraId="55420537"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60CEE991" w14:textId="77777777" w:rsidR="00530E93" w:rsidRPr="00530E93" w:rsidRDefault="00530E93" w:rsidP="005C5037">
            <w:pPr>
              <w:rPr>
                <w:rFonts w:ascii="Arial Narrow" w:hAnsi="Arial Narrow"/>
                <w:lang w:val="es-CO"/>
              </w:rPr>
            </w:pPr>
            <w:r w:rsidRPr="00530E93">
              <w:rPr>
                <w:rFonts w:ascii="Arial Narrow" w:hAnsi="Arial Narrow"/>
                <w:sz w:val="13"/>
                <w:lang w:val="es-CO"/>
              </w:rPr>
              <w:t>Talento humano</w:t>
            </w:r>
          </w:p>
        </w:tc>
        <w:tc>
          <w:tcPr>
            <w:tcW w:w="1486" w:type="dxa"/>
            <w:vAlign w:val="center"/>
          </w:tcPr>
          <w:p w14:paraId="7CE350AA" w14:textId="77777777" w:rsidR="00530E93" w:rsidRPr="00530E93" w:rsidRDefault="00530E93" w:rsidP="005C5037">
            <w:pPr>
              <w:rPr>
                <w:rFonts w:ascii="Arial Narrow" w:hAnsi="Arial Narrow"/>
                <w:lang w:val="es-CO"/>
              </w:rPr>
            </w:pPr>
            <w:r w:rsidRPr="00530E93">
              <w:rPr>
                <w:rFonts w:ascii="Arial Narrow" w:hAnsi="Arial Narrow"/>
                <w:sz w:val="13"/>
                <w:lang w:val="es-CO"/>
              </w:rPr>
              <w:t>Apoyo a la gestión de planta de personal</w:t>
            </w:r>
          </w:p>
        </w:tc>
        <w:tc>
          <w:tcPr>
            <w:tcW w:w="1512" w:type="dxa"/>
            <w:vAlign w:val="center"/>
          </w:tcPr>
          <w:p w14:paraId="379A86AA" w14:textId="77777777" w:rsidR="00530E93" w:rsidRPr="00530E93" w:rsidRDefault="00530E93" w:rsidP="005C5037">
            <w:pPr>
              <w:rPr>
                <w:rFonts w:ascii="Arial Narrow" w:hAnsi="Arial Narrow"/>
                <w:lang w:val="es-CO"/>
              </w:rPr>
            </w:pPr>
            <w:r w:rsidRPr="00530E93">
              <w:rPr>
                <w:rFonts w:ascii="Arial Narrow" w:hAnsi="Arial Narrow"/>
                <w:sz w:val="13"/>
                <w:lang w:val="es-CO"/>
              </w:rPr>
              <w:t>Sí: estructura organizacional y criterios; manual de funciones separado.</w:t>
            </w:r>
          </w:p>
        </w:tc>
        <w:tc>
          <w:tcPr>
            <w:tcW w:w="1504" w:type="dxa"/>
            <w:vAlign w:val="center"/>
          </w:tcPr>
          <w:p w14:paraId="3E2CF9CE"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perfiles, asignación, inducción y jornada.</w:t>
            </w:r>
          </w:p>
        </w:tc>
        <w:tc>
          <w:tcPr>
            <w:tcW w:w="1784" w:type="dxa"/>
            <w:vAlign w:val="center"/>
          </w:tcPr>
          <w:p w14:paraId="5E7829B4"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gestión de personal según necesidades.</w:t>
            </w:r>
          </w:p>
        </w:tc>
        <w:tc>
          <w:tcPr>
            <w:tcW w:w="1662" w:type="dxa"/>
            <w:vAlign w:val="center"/>
          </w:tcPr>
          <w:p w14:paraId="42E4BE60" w14:textId="77777777" w:rsidR="00530E93" w:rsidRPr="00530E93" w:rsidRDefault="00530E93" w:rsidP="005C5037">
            <w:pPr>
              <w:rPr>
                <w:rFonts w:ascii="Arial Narrow" w:hAnsi="Arial Narrow"/>
                <w:lang w:val="es-CO"/>
              </w:rPr>
            </w:pPr>
            <w:r w:rsidRPr="00530E93">
              <w:rPr>
                <w:rFonts w:ascii="Arial Narrow" w:hAnsi="Arial Narrow"/>
                <w:sz w:val="13"/>
                <w:lang w:val="es-CO"/>
              </w:rPr>
              <w:t>PEI + manual funciones + PMI</w:t>
            </w:r>
          </w:p>
        </w:tc>
      </w:tr>
      <w:tr w:rsidR="00530E93" w:rsidRPr="00530E93" w14:paraId="6200A7FC" w14:textId="77777777" w:rsidTr="005C5037">
        <w:trPr>
          <w:jc w:val="center"/>
        </w:trPr>
        <w:tc>
          <w:tcPr>
            <w:tcW w:w="1447" w:type="dxa"/>
            <w:vAlign w:val="center"/>
          </w:tcPr>
          <w:p w14:paraId="24FFAD3C"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7FA59D60" w14:textId="77777777" w:rsidR="00530E93" w:rsidRPr="00530E93" w:rsidRDefault="00530E93" w:rsidP="005C5037">
            <w:pPr>
              <w:rPr>
                <w:rFonts w:ascii="Arial Narrow" w:hAnsi="Arial Narrow"/>
                <w:lang w:val="es-CO"/>
              </w:rPr>
            </w:pPr>
            <w:r w:rsidRPr="00530E93">
              <w:rPr>
                <w:rFonts w:ascii="Arial Narrow" w:hAnsi="Arial Narrow"/>
                <w:sz w:val="13"/>
                <w:lang w:val="es-CO"/>
              </w:rPr>
              <w:t>Talento humano</w:t>
            </w:r>
          </w:p>
        </w:tc>
        <w:tc>
          <w:tcPr>
            <w:tcW w:w="1486" w:type="dxa"/>
            <w:vAlign w:val="center"/>
          </w:tcPr>
          <w:p w14:paraId="0F937020" w14:textId="77777777" w:rsidR="00530E93" w:rsidRPr="00530E93" w:rsidRDefault="00530E93" w:rsidP="005C5037">
            <w:pPr>
              <w:rPr>
                <w:rFonts w:ascii="Arial Narrow" w:hAnsi="Arial Narrow"/>
                <w:lang w:val="es-CO"/>
              </w:rPr>
            </w:pPr>
            <w:r w:rsidRPr="00530E93">
              <w:rPr>
                <w:rFonts w:ascii="Arial Narrow" w:hAnsi="Arial Narrow"/>
                <w:sz w:val="13"/>
                <w:lang w:val="es-CO"/>
              </w:rPr>
              <w:t>Mecanismos de seguimiento y evaluación de desempeño</w:t>
            </w:r>
          </w:p>
        </w:tc>
        <w:tc>
          <w:tcPr>
            <w:tcW w:w="1512" w:type="dxa"/>
            <w:vAlign w:val="center"/>
          </w:tcPr>
          <w:p w14:paraId="26414608"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institucionales según vinculación.</w:t>
            </w:r>
          </w:p>
        </w:tc>
        <w:tc>
          <w:tcPr>
            <w:tcW w:w="1504" w:type="dxa"/>
            <w:vAlign w:val="center"/>
          </w:tcPr>
          <w:p w14:paraId="3128628B"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cumplimiento, retroalimentación y desarrollo.</w:t>
            </w:r>
          </w:p>
        </w:tc>
        <w:tc>
          <w:tcPr>
            <w:tcW w:w="1784" w:type="dxa"/>
            <w:vAlign w:val="center"/>
          </w:tcPr>
          <w:p w14:paraId="75594CD4" w14:textId="77777777" w:rsidR="00530E93" w:rsidRPr="00530E93" w:rsidRDefault="00530E93" w:rsidP="005C5037">
            <w:pPr>
              <w:rPr>
                <w:rFonts w:ascii="Arial Narrow" w:hAnsi="Arial Narrow"/>
                <w:lang w:val="es-CO"/>
              </w:rPr>
            </w:pPr>
            <w:r w:rsidRPr="00530E93">
              <w:rPr>
                <w:rFonts w:ascii="Arial Narrow" w:hAnsi="Arial Narrow"/>
                <w:sz w:val="13"/>
                <w:lang w:val="es-CO"/>
              </w:rPr>
              <w:t>Planes de mejoramiento/cualificación.</w:t>
            </w:r>
          </w:p>
        </w:tc>
        <w:tc>
          <w:tcPr>
            <w:tcW w:w="1662" w:type="dxa"/>
            <w:vAlign w:val="center"/>
          </w:tcPr>
          <w:p w14:paraId="7DE55527" w14:textId="77777777" w:rsidR="00530E93" w:rsidRPr="00530E93" w:rsidRDefault="00530E93" w:rsidP="005C5037">
            <w:pPr>
              <w:rPr>
                <w:rFonts w:ascii="Arial Narrow" w:hAnsi="Arial Narrow"/>
                <w:lang w:val="es-CO"/>
              </w:rPr>
            </w:pPr>
            <w:r w:rsidRPr="00530E93">
              <w:rPr>
                <w:rFonts w:ascii="Arial Narrow" w:hAnsi="Arial Narrow"/>
                <w:sz w:val="13"/>
                <w:lang w:val="es-CO"/>
              </w:rPr>
              <w:t>PEI + instrumentos de evaluación + PMI</w:t>
            </w:r>
          </w:p>
        </w:tc>
      </w:tr>
      <w:tr w:rsidR="00530E93" w:rsidRPr="00530E93" w14:paraId="56CDECFF" w14:textId="77777777" w:rsidTr="005C5037">
        <w:trPr>
          <w:jc w:val="center"/>
        </w:trPr>
        <w:tc>
          <w:tcPr>
            <w:tcW w:w="1447" w:type="dxa"/>
            <w:vAlign w:val="center"/>
          </w:tcPr>
          <w:p w14:paraId="4E396143"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0A5524B4" w14:textId="77777777" w:rsidR="00530E93" w:rsidRPr="00530E93" w:rsidRDefault="00530E93" w:rsidP="005C5037">
            <w:pPr>
              <w:rPr>
                <w:rFonts w:ascii="Arial Narrow" w:hAnsi="Arial Narrow"/>
                <w:lang w:val="es-CO"/>
              </w:rPr>
            </w:pPr>
            <w:r w:rsidRPr="00530E93">
              <w:rPr>
                <w:rFonts w:ascii="Arial Narrow" w:hAnsi="Arial Narrow"/>
                <w:sz w:val="13"/>
                <w:lang w:val="es-CO"/>
              </w:rPr>
              <w:t>Talento humano</w:t>
            </w:r>
          </w:p>
        </w:tc>
        <w:tc>
          <w:tcPr>
            <w:tcW w:w="1486" w:type="dxa"/>
            <w:vAlign w:val="center"/>
          </w:tcPr>
          <w:p w14:paraId="7F6DCD4D" w14:textId="77777777" w:rsidR="00530E93" w:rsidRPr="00530E93" w:rsidRDefault="00530E93" w:rsidP="005C5037">
            <w:pPr>
              <w:rPr>
                <w:rFonts w:ascii="Arial Narrow" w:hAnsi="Arial Narrow"/>
                <w:lang w:val="es-CO"/>
              </w:rPr>
            </w:pPr>
            <w:r w:rsidRPr="00530E93">
              <w:rPr>
                <w:rFonts w:ascii="Arial Narrow" w:hAnsi="Arial Narrow"/>
                <w:sz w:val="13"/>
                <w:lang w:val="es-CO"/>
              </w:rPr>
              <w:t>Desarrollo de capacidades del talento humano</w:t>
            </w:r>
          </w:p>
        </w:tc>
        <w:tc>
          <w:tcPr>
            <w:tcW w:w="1512" w:type="dxa"/>
            <w:vAlign w:val="center"/>
          </w:tcPr>
          <w:p w14:paraId="326A00DA" w14:textId="77777777" w:rsidR="00530E93" w:rsidRPr="00530E93" w:rsidRDefault="00530E93" w:rsidP="005C5037">
            <w:pPr>
              <w:rPr>
                <w:rFonts w:ascii="Arial Narrow" w:hAnsi="Arial Narrow"/>
                <w:lang w:val="es-CO"/>
              </w:rPr>
            </w:pPr>
            <w:r w:rsidRPr="00530E93">
              <w:rPr>
                <w:rFonts w:ascii="Arial Narrow" w:hAnsi="Arial Narrow"/>
                <w:sz w:val="13"/>
                <w:lang w:val="es-CO"/>
              </w:rPr>
              <w:t xml:space="preserve">Sí: política/plan de </w:t>
            </w:r>
            <w:proofErr w:type="gramStart"/>
            <w:r w:rsidRPr="00530E93">
              <w:rPr>
                <w:rFonts w:ascii="Arial Narrow" w:hAnsi="Arial Narrow"/>
                <w:sz w:val="13"/>
                <w:lang w:val="es-CO"/>
              </w:rPr>
              <w:t>formación</w:t>
            </w:r>
            <w:proofErr w:type="gramEnd"/>
            <w:r w:rsidRPr="00530E93">
              <w:rPr>
                <w:rFonts w:ascii="Arial Narrow" w:hAnsi="Arial Narrow"/>
                <w:sz w:val="13"/>
                <w:lang w:val="es-CO"/>
              </w:rPr>
              <w:t xml:space="preserve"> en síntesis.</w:t>
            </w:r>
          </w:p>
        </w:tc>
        <w:tc>
          <w:tcPr>
            <w:tcW w:w="1504" w:type="dxa"/>
            <w:vAlign w:val="center"/>
          </w:tcPr>
          <w:p w14:paraId="27AF8B08"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necesidades, participación, transferencia e impacto.</w:t>
            </w:r>
          </w:p>
        </w:tc>
        <w:tc>
          <w:tcPr>
            <w:tcW w:w="1784" w:type="dxa"/>
            <w:vAlign w:val="center"/>
          </w:tcPr>
          <w:p w14:paraId="14757199" w14:textId="77777777" w:rsidR="00530E93" w:rsidRPr="00530E93" w:rsidRDefault="00530E93" w:rsidP="005C5037">
            <w:pPr>
              <w:rPr>
                <w:rFonts w:ascii="Arial Narrow" w:hAnsi="Arial Narrow"/>
                <w:lang w:val="es-CO"/>
              </w:rPr>
            </w:pPr>
            <w:r w:rsidRPr="00530E93">
              <w:rPr>
                <w:rFonts w:ascii="Arial Narrow" w:hAnsi="Arial Narrow"/>
                <w:sz w:val="13"/>
                <w:lang w:val="es-CO"/>
              </w:rPr>
              <w:t>Plan anual de formación.</w:t>
            </w:r>
          </w:p>
        </w:tc>
        <w:tc>
          <w:tcPr>
            <w:tcW w:w="1662" w:type="dxa"/>
            <w:vAlign w:val="center"/>
          </w:tcPr>
          <w:p w14:paraId="7893BD31" w14:textId="77777777" w:rsidR="00530E93" w:rsidRPr="00530E93" w:rsidRDefault="00530E93" w:rsidP="005C5037">
            <w:pPr>
              <w:rPr>
                <w:rFonts w:ascii="Arial Narrow" w:hAnsi="Arial Narrow"/>
                <w:lang w:val="es-CO"/>
              </w:rPr>
            </w:pPr>
            <w:r w:rsidRPr="00530E93">
              <w:rPr>
                <w:rFonts w:ascii="Arial Narrow" w:hAnsi="Arial Narrow"/>
                <w:sz w:val="13"/>
                <w:lang w:val="es-CO"/>
              </w:rPr>
              <w:t>PEI + plan capacitación + PMI</w:t>
            </w:r>
          </w:p>
        </w:tc>
      </w:tr>
      <w:tr w:rsidR="00530E93" w:rsidRPr="00530E93" w14:paraId="65ED51D9" w14:textId="77777777" w:rsidTr="005C5037">
        <w:trPr>
          <w:jc w:val="center"/>
        </w:trPr>
        <w:tc>
          <w:tcPr>
            <w:tcW w:w="1447" w:type="dxa"/>
            <w:vAlign w:val="center"/>
          </w:tcPr>
          <w:p w14:paraId="3509D791"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559FA2DA" w14:textId="77777777" w:rsidR="00530E93" w:rsidRPr="00530E93" w:rsidRDefault="00530E93" w:rsidP="005C5037">
            <w:pPr>
              <w:rPr>
                <w:rFonts w:ascii="Arial Narrow" w:hAnsi="Arial Narrow"/>
                <w:lang w:val="es-CO"/>
              </w:rPr>
            </w:pPr>
            <w:r w:rsidRPr="00530E93">
              <w:rPr>
                <w:rFonts w:ascii="Arial Narrow" w:hAnsi="Arial Narrow"/>
                <w:sz w:val="13"/>
                <w:lang w:val="es-CO"/>
              </w:rPr>
              <w:t>Talento humano</w:t>
            </w:r>
          </w:p>
        </w:tc>
        <w:tc>
          <w:tcPr>
            <w:tcW w:w="1486" w:type="dxa"/>
            <w:vAlign w:val="center"/>
          </w:tcPr>
          <w:p w14:paraId="6837627B" w14:textId="77777777" w:rsidR="00530E93" w:rsidRPr="00530E93" w:rsidRDefault="00530E93" w:rsidP="005C5037">
            <w:pPr>
              <w:rPr>
                <w:rFonts w:ascii="Arial Narrow" w:hAnsi="Arial Narrow"/>
                <w:lang w:val="es-CO"/>
              </w:rPr>
            </w:pPr>
            <w:r w:rsidRPr="00530E93">
              <w:rPr>
                <w:rFonts w:ascii="Arial Narrow" w:hAnsi="Arial Narrow"/>
                <w:sz w:val="13"/>
                <w:lang w:val="es-CO"/>
              </w:rPr>
              <w:t>Bienestar del talento humano</w:t>
            </w:r>
          </w:p>
        </w:tc>
        <w:tc>
          <w:tcPr>
            <w:tcW w:w="1512" w:type="dxa"/>
            <w:vAlign w:val="center"/>
          </w:tcPr>
          <w:p w14:paraId="2FC9E7FE" w14:textId="77777777" w:rsidR="00530E93" w:rsidRPr="00530E93" w:rsidRDefault="00530E93" w:rsidP="005C5037">
            <w:pPr>
              <w:rPr>
                <w:rFonts w:ascii="Arial Narrow" w:hAnsi="Arial Narrow"/>
                <w:lang w:val="es-CO"/>
              </w:rPr>
            </w:pPr>
            <w:r w:rsidRPr="00530E93">
              <w:rPr>
                <w:rFonts w:ascii="Arial Narrow" w:hAnsi="Arial Narrow"/>
                <w:sz w:val="13"/>
                <w:lang w:val="es-CO"/>
              </w:rPr>
              <w:t>Sí: política/lineamientos de bienestar.</w:t>
            </w:r>
          </w:p>
        </w:tc>
        <w:tc>
          <w:tcPr>
            <w:tcW w:w="1504" w:type="dxa"/>
            <w:vAlign w:val="center"/>
          </w:tcPr>
          <w:p w14:paraId="6FD5D6E8"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participación, satisfacción, pertenencia e impacto.</w:t>
            </w:r>
          </w:p>
        </w:tc>
        <w:tc>
          <w:tcPr>
            <w:tcW w:w="1784" w:type="dxa"/>
            <w:vAlign w:val="center"/>
          </w:tcPr>
          <w:p w14:paraId="79A2881A"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bienestar y reconocimiento.</w:t>
            </w:r>
          </w:p>
        </w:tc>
        <w:tc>
          <w:tcPr>
            <w:tcW w:w="1662" w:type="dxa"/>
            <w:vAlign w:val="center"/>
          </w:tcPr>
          <w:p w14:paraId="6B4C372B" w14:textId="77777777" w:rsidR="00530E93" w:rsidRPr="00530E93" w:rsidRDefault="00530E93" w:rsidP="005C5037">
            <w:pPr>
              <w:rPr>
                <w:rFonts w:ascii="Arial Narrow" w:hAnsi="Arial Narrow"/>
                <w:lang w:val="es-CO"/>
              </w:rPr>
            </w:pPr>
            <w:r w:rsidRPr="00530E93">
              <w:rPr>
                <w:rFonts w:ascii="Arial Narrow" w:hAnsi="Arial Narrow"/>
                <w:sz w:val="13"/>
                <w:lang w:val="es-CO"/>
              </w:rPr>
              <w:t>PEI + plan bienestar + PMI</w:t>
            </w:r>
          </w:p>
        </w:tc>
      </w:tr>
      <w:tr w:rsidR="00530E93" w:rsidRPr="00530E93" w14:paraId="46F5C2D4" w14:textId="77777777" w:rsidTr="005C5037">
        <w:trPr>
          <w:jc w:val="center"/>
        </w:trPr>
        <w:tc>
          <w:tcPr>
            <w:tcW w:w="1447" w:type="dxa"/>
            <w:vAlign w:val="center"/>
          </w:tcPr>
          <w:p w14:paraId="5C69DAF4"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6401BCC6" w14:textId="77777777" w:rsidR="00530E93" w:rsidRPr="00530E93" w:rsidRDefault="00530E93" w:rsidP="005C5037">
            <w:pPr>
              <w:rPr>
                <w:rFonts w:ascii="Arial Narrow" w:hAnsi="Arial Narrow"/>
                <w:lang w:val="es-CO"/>
              </w:rPr>
            </w:pPr>
            <w:r w:rsidRPr="00530E93">
              <w:rPr>
                <w:rFonts w:ascii="Arial Narrow" w:hAnsi="Arial Narrow"/>
                <w:sz w:val="13"/>
                <w:lang w:val="es-CO"/>
              </w:rPr>
              <w:t>Apoyo financiero y contable</w:t>
            </w:r>
          </w:p>
        </w:tc>
        <w:tc>
          <w:tcPr>
            <w:tcW w:w="1486" w:type="dxa"/>
            <w:vAlign w:val="center"/>
          </w:tcPr>
          <w:p w14:paraId="31B3D49E" w14:textId="77777777" w:rsidR="00530E93" w:rsidRPr="00530E93" w:rsidRDefault="00530E93" w:rsidP="005C5037">
            <w:pPr>
              <w:rPr>
                <w:rFonts w:ascii="Arial Narrow" w:hAnsi="Arial Narrow"/>
                <w:lang w:val="es-CO"/>
              </w:rPr>
            </w:pPr>
            <w:r w:rsidRPr="00530E93">
              <w:rPr>
                <w:rFonts w:ascii="Arial Narrow" w:hAnsi="Arial Narrow"/>
                <w:sz w:val="13"/>
                <w:lang w:val="es-CO"/>
              </w:rPr>
              <w:t>Gestión financiera y ejecución del Fondo de Servicios Educativos</w:t>
            </w:r>
          </w:p>
        </w:tc>
        <w:tc>
          <w:tcPr>
            <w:tcW w:w="1512" w:type="dxa"/>
            <w:vAlign w:val="center"/>
          </w:tcPr>
          <w:p w14:paraId="5AF07F53" w14:textId="77777777" w:rsidR="00530E93" w:rsidRPr="00530E93" w:rsidRDefault="00530E93" w:rsidP="005C5037">
            <w:pPr>
              <w:rPr>
                <w:rFonts w:ascii="Arial Narrow" w:hAnsi="Arial Narrow"/>
                <w:lang w:val="es-CO"/>
              </w:rPr>
            </w:pPr>
            <w:r w:rsidRPr="00530E93">
              <w:rPr>
                <w:rFonts w:ascii="Arial Narrow" w:hAnsi="Arial Narrow"/>
                <w:sz w:val="13"/>
                <w:lang w:val="es-CO"/>
              </w:rPr>
              <w:t>Adaptar: en un colegio privado no se aplica literalmente FSE; corresponde gestión financiera institucional privada.</w:t>
            </w:r>
          </w:p>
        </w:tc>
        <w:tc>
          <w:tcPr>
            <w:tcW w:w="1504" w:type="dxa"/>
            <w:vAlign w:val="center"/>
          </w:tcPr>
          <w:p w14:paraId="57516965"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presupuesto, ejecución, transparencia y sostenibilidad según régimen privado.</w:t>
            </w:r>
          </w:p>
        </w:tc>
        <w:tc>
          <w:tcPr>
            <w:tcW w:w="1784" w:type="dxa"/>
            <w:vAlign w:val="center"/>
          </w:tcPr>
          <w:p w14:paraId="69452427" w14:textId="77777777" w:rsidR="00530E93" w:rsidRPr="00530E93" w:rsidRDefault="00530E93" w:rsidP="005C5037">
            <w:pPr>
              <w:rPr>
                <w:rFonts w:ascii="Arial Narrow" w:hAnsi="Arial Narrow"/>
                <w:lang w:val="es-CO"/>
              </w:rPr>
            </w:pPr>
            <w:r w:rsidRPr="00530E93">
              <w:rPr>
                <w:rFonts w:ascii="Arial Narrow" w:hAnsi="Arial Narrow"/>
                <w:sz w:val="13"/>
                <w:lang w:val="es-CO"/>
              </w:rPr>
              <w:t>Acciones de eficiencia, control y sostenibilidad.</w:t>
            </w:r>
          </w:p>
        </w:tc>
        <w:tc>
          <w:tcPr>
            <w:tcW w:w="1662" w:type="dxa"/>
            <w:vAlign w:val="center"/>
          </w:tcPr>
          <w:p w14:paraId="1C88CB8E" w14:textId="77777777" w:rsidR="00530E93" w:rsidRPr="00530E93" w:rsidRDefault="00530E93" w:rsidP="005C5037">
            <w:pPr>
              <w:rPr>
                <w:rFonts w:ascii="Arial Narrow" w:hAnsi="Arial Narrow"/>
                <w:lang w:val="es-CO"/>
              </w:rPr>
            </w:pPr>
            <w:r w:rsidRPr="00530E93">
              <w:rPr>
                <w:rFonts w:ascii="Arial Narrow" w:hAnsi="Arial Narrow"/>
                <w:sz w:val="13"/>
                <w:lang w:val="es-CO"/>
              </w:rPr>
              <w:t>PEI + presupuesto/contabilidad + PMI</w:t>
            </w:r>
          </w:p>
        </w:tc>
      </w:tr>
      <w:tr w:rsidR="00530E93" w:rsidRPr="00530E93" w14:paraId="2C382634" w14:textId="77777777" w:rsidTr="005C5037">
        <w:trPr>
          <w:jc w:val="center"/>
        </w:trPr>
        <w:tc>
          <w:tcPr>
            <w:tcW w:w="1447" w:type="dxa"/>
            <w:vAlign w:val="center"/>
          </w:tcPr>
          <w:p w14:paraId="5D401A5A" w14:textId="77777777" w:rsidR="00530E93" w:rsidRPr="00530E93" w:rsidRDefault="00530E93" w:rsidP="005C5037">
            <w:pPr>
              <w:rPr>
                <w:rFonts w:ascii="Arial Narrow" w:hAnsi="Arial Narrow"/>
                <w:lang w:val="es-CO"/>
              </w:rPr>
            </w:pPr>
            <w:r w:rsidRPr="00530E93">
              <w:rPr>
                <w:rFonts w:ascii="Arial Narrow" w:hAnsi="Arial Narrow"/>
                <w:sz w:val="13"/>
                <w:lang w:val="es-CO"/>
              </w:rPr>
              <w:t>Administrativa y financiera</w:t>
            </w:r>
          </w:p>
        </w:tc>
        <w:tc>
          <w:tcPr>
            <w:tcW w:w="1477" w:type="dxa"/>
            <w:vAlign w:val="center"/>
          </w:tcPr>
          <w:p w14:paraId="7F3FD8A4" w14:textId="77777777" w:rsidR="00530E93" w:rsidRPr="00530E93" w:rsidRDefault="00530E93" w:rsidP="005C5037">
            <w:pPr>
              <w:rPr>
                <w:rFonts w:ascii="Arial Narrow" w:hAnsi="Arial Narrow"/>
                <w:lang w:val="es-CO"/>
              </w:rPr>
            </w:pPr>
            <w:r w:rsidRPr="00530E93">
              <w:rPr>
                <w:rFonts w:ascii="Arial Narrow" w:hAnsi="Arial Narrow"/>
                <w:sz w:val="13"/>
                <w:lang w:val="es-CO"/>
              </w:rPr>
              <w:t>Apoyo financiero y contable</w:t>
            </w:r>
          </w:p>
        </w:tc>
        <w:tc>
          <w:tcPr>
            <w:tcW w:w="1486" w:type="dxa"/>
            <w:vAlign w:val="center"/>
          </w:tcPr>
          <w:p w14:paraId="4F6705A3" w14:textId="77777777" w:rsidR="00530E93" w:rsidRPr="00530E93" w:rsidRDefault="00530E93" w:rsidP="005C5037">
            <w:pPr>
              <w:rPr>
                <w:rFonts w:ascii="Arial Narrow" w:hAnsi="Arial Narrow"/>
                <w:lang w:val="es-CO"/>
              </w:rPr>
            </w:pPr>
            <w:r w:rsidRPr="00530E93">
              <w:rPr>
                <w:rFonts w:ascii="Arial Narrow" w:hAnsi="Arial Narrow"/>
                <w:sz w:val="13"/>
                <w:lang w:val="es-CO"/>
              </w:rPr>
              <w:t>Implementación del proceso/estrategia de rendición de cuentas</w:t>
            </w:r>
          </w:p>
        </w:tc>
        <w:tc>
          <w:tcPr>
            <w:tcW w:w="1512" w:type="dxa"/>
            <w:vAlign w:val="center"/>
          </w:tcPr>
          <w:p w14:paraId="3E501402" w14:textId="77777777" w:rsidR="00530E93" w:rsidRPr="00530E93" w:rsidRDefault="00530E93" w:rsidP="005C5037">
            <w:pPr>
              <w:rPr>
                <w:rFonts w:ascii="Arial Narrow" w:hAnsi="Arial Narrow"/>
                <w:lang w:val="es-CO"/>
              </w:rPr>
            </w:pPr>
            <w:r w:rsidRPr="00530E93">
              <w:rPr>
                <w:rFonts w:ascii="Arial Narrow" w:hAnsi="Arial Narrow"/>
                <w:sz w:val="13"/>
                <w:lang w:val="es-CO"/>
              </w:rPr>
              <w:t>Sí, adaptado al régimen privado y a la comunidad educativa.</w:t>
            </w:r>
          </w:p>
        </w:tc>
        <w:tc>
          <w:tcPr>
            <w:tcW w:w="1504" w:type="dxa"/>
            <w:vAlign w:val="center"/>
          </w:tcPr>
          <w:p w14:paraId="211C69BE"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oportunidad, transparencia, socialización y uso de resultados.</w:t>
            </w:r>
          </w:p>
        </w:tc>
        <w:tc>
          <w:tcPr>
            <w:tcW w:w="1784" w:type="dxa"/>
            <w:vAlign w:val="center"/>
          </w:tcPr>
          <w:p w14:paraId="5A116FC5"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rendición de cuentas y toma de decisiones.</w:t>
            </w:r>
          </w:p>
        </w:tc>
        <w:tc>
          <w:tcPr>
            <w:tcW w:w="1662" w:type="dxa"/>
            <w:vAlign w:val="center"/>
          </w:tcPr>
          <w:p w14:paraId="69F9B8EC" w14:textId="77777777" w:rsidR="00530E93" w:rsidRPr="00530E93" w:rsidRDefault="00530E93" w:rsidP="005C5037">
            <w:pPr>
              <w:rPr>
                <w:rFonts w:ascii="Arial Narrow" w:hAnsi="Arial Narrow"/>
                <w:lang w:val="es-CO"/>
              </w:rPr>
            </w:pPr>
            <w:r w:rsidRPr="00530E93">
              <w:rPr>
                <w:rFonts w:ascii="Arial Narrow" w:hAnsi="Arial Narrow"/>
                <w:sz w:val="13"/>
                <w:lang w:val="es-CO"/>
              </w:rPr>
              <w:t>PEI + informes + PMI</w:t>
            </w:r>
          </w:p>
        </w:tc>
      </w:tr>
      <w:tr w:rsidR="00530E93" w:rsidRPr="00530E93" w14:paraId="0F8CE566" w14:textId="77777777" w:rsidTr="005C5037">
        <w:trPr>
          <w:jc w:val="center"/>
        </w:trPr>
        <w:tc>
          <w:tcPr>
            <w:tcW w:w="1447" w:type="dxa"/>
            <w:vAlign w:val="center"/>
          </w:tcPr>
          <w:p w14:paraId="011E6506"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06163947" w14:textId="77777777" w:rsidR="00530E93" w:rsidRPr="00530E93" w:rsidRDefault="00530E93" w:rsidP="005C5037">
            <w:pPr>
              <w:rPr>
                <w:rFonts w:ascii="Arial Narrow" w:hAnsi="Arial Narrow"/>
                <w:lang w:val="es-CO"/>
              </w:rPr>
            </w:pPr>
            <w:r w:rsidRPr="00530E93">
              <w:rPr>
                <w:rFonts w:ascii="Arial Narrow" w:hAnsi="Arial Narrow"/>
                <w:sz w:val="13"/>
                <w:lang w:val="es-CO"/>
              </w:rPr>
              <w:t>Accesibilidad</w:t>
            </w:r>
          </w:p>
        </w:tc>
        <w:tc>
          <w:tcPr>
            <w:tcW w:w="1486" w:type="dxa"/>
            <w:vAlign w:val="center"/>
          </w:tcPr>
          <w:p w14:paraId="1D9FFEB6" w14:textId="77777777" w:rsidR="00530E93" w:rsidRPr="00530E93" w:rsidRDefault="00530E93" w:rsidP="005C5037">
            <w:pPr>
              <w:rPr>
                <w:rFonts w:ascii="Arial Narrow" w:hAnsi="Arial Narrow"/>
                <w:lang w:val="es-CO"/>
              </w:rPr>
            </w:pPr>
            <w:r w:rsidRPr="00530E93">
              <w:rPr>
                <w:rFonts w:ascii="Arial Narrow" w:hAnsi="Arial Narrow"/>
                <w:sz w:val="13"/>
                <w:lang w:val="es-CO"/>
              </w:rPr>
              <w:t>Lectura de contexto con base en los problemas socialmente relevantes</w:t>
            </w:r>
          </w:p>
        </w:tc>
        <w:tc>
          <w:tcPr>
            <w:tcW w:w="1512" w:type="dxa"/>
            <w:vAlign w:val="center"/>
          </w:tcPr>
          <w:p w14:paraId="1DFB47A5" w14:textId="77777777" w:rsidR="00530E93" w:rsidRPr="00530E93" w:rsidRDefault="00530E93" w:rsidP="005C5037">
            <w:pPr>
              <w:rPr>
                <w:rFonts w:ascii="Arial Narrow" w:hAnsi="Arial Narrow"/>
                <w:lang w:val="es-CO"/>
              </w:rPr>
            </w:pPr>
            <w:r w:rsidRPr="00530E93">
              <w:rPr>
                <w:rFonts w:ascii="Arial Narrow" w:hAnsi="Arial Narrow"/>
                <w:sz w:val="13"/>
                <w:lang w:val="es-CO"/>
              </w:rPr>
              <w:t>Sí: caracterización y contexto institucional.</w:t>
            </w:r>
          </w:p>
        </w:tc>
        <w:tc>
          <w:tcPr>
            <w:tcW w:w="1504" w:type="dxa"/>
            <w:vAlign w:val="center"/>
          </w:tcPr>
          <w:p w14:paraId="4BF84FFB"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actualización, pertinencia y uso del contexto.</w:t>
            </w:r>
          </w:p>
        </w:tc>
        <w:tc>
          <w:tcPr>
            <w:tcW w:w="1784" w:type="dxa"/>
            <w:vAlign w:val="center"/>
          </w:tcPr>
          <w:p w14:paraId="102139E0" w14:textId="77777777" w:rsidR="00530E93" w:rsidRPr="00530E93" w:rsidRDefault="00530E93" w:rsidP="005C5037">
            <w:pPr>
              <w:rPr>
                <w:rFonts w:ascii="Arial Narrow" w:hAnsi="Arial Narrow"/>
                <w:lang w:val="es-CO"/>
              </w:rPr>
            </w:pPr>
            <w:r w:rsidRPr="00530E93">
              <w:rPr>
                <w:rFonts w:ascii="Arial Narrow" w:hAnsi="Arial Narrow"/>
                <w:sz w:val="13"/>
                <w:lang w:val="es-CO"/>
              </w:rPr>
              <w:t>Actualizar caracterización y prioridades.</w:t>
            </w:r>
          </w:p>
        </w:tc>
        <w:tc>
          <w:tcPr>
            <w:tcW w:w="1662" w:type="dxa"/>
            <w:vAlign w:val="center"/>
          </w:tcPr>
          <w:p w14:paraId="65B5EE89" w14:textId="77777777" w:rsidR="00530E93" w:rsidRPr="00530E93" w:rsidRDefault="00530E93" w:rsidP="005C5037">
            <w:pPr>
              <w:rPr>
                <w:rFonts w:ascii="Arial Narrow" w:hAnsi="Arial Narrow"/>
                <w:lang w:val="es-CO"/>
              </w:rPr>
            </w:pPr>
            <w:r w:rsidRPr="00530E93">
              <w:rPr>
                <w:rFonts w:ascii="Arial Narrow" w:hAnsi="Arial Narrow"/>
                <w:sz w:val="13"/>
                <w:lang w:val="es-CO"/>
              </w:rPr>
              <w:t>PEI + autoevaluación + PMI</w:t>
            </w:r>
          </w:p>
        </w:tc>
      </w:tr>
      <w:tr w:rsidR="00530E93" w:rsidRPr="00530E93" w14:paraId="678B2855" w14:textId="77777777" w:rsidTr="005C5037">
        <w:trPr>
          <w:jc w:val="center"/>
        </w:trPr>
        <w:tc>
          <w:tcPr>
            <w:tcW w:w="1447" w:type="dxa"/>
            <w:vAlign w:val="center"/>
          </w:tcPr>
          <w:p w14:paraId="2B49358D"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32981E3E" w14:textId="77777777" w:rsidR="00530E93" w:rsidRPr="00530E93" w:rsidRDefault="00530E93" w:rsidP="005C5037">
            <w:pPr>
              <w:rPr>
                <w:rFonts w:ascii="Arial Narrow" w:hAnsi="Arial Narrow"/>
                <w:lang w:val="es-CO"/>
              </w:rPr>
            </w:pPr>
            <w:r w:rsidRPr="00530E93">
              <w:rPr>
                <w:rFonts w:ascii="Arial Narrow" w:hAnsi="Arial Narrow"/>
                <w:sz w:val="13"/>
                <w:lang w:val="es-CO"/>
              </w:rPr>
              <w:t>Accesibilidad</w:t>
            </w:r>
          </w:p>
        </w:tc>
        <w:tc>
          <w:tcPr>
            <w:tcW w:w="1486" w:type="dxa"/>
            <w:vAlign w:val="center"/>
          </w:tcPr>
          <w:p w14:paraId="10CCF6F6" w14:textId="77777777" w:rsidR="00530E93" w:rsidRPr="00530E93" w:rsidRDefault="00530E93" w:rsidP="005C5037">
            <w:pPr>
              <w:rPr>
                <w:rFonts w:ascii="Arial Narrow" w:hAnsi="Arial Narrow"/>
                <w:lang w:val="es-CO"/>
              </w:rPr>
            </w:pPr>
            <w:r w:rsidRPr="00530E93">
              <w:rPr>
                <w:rFonts w:ascii="Arial Narrow" w:hAnsi="Arial Narrow"/>
                <w:sz w:val="13"/>
                <w:lang w:val="es-CO"/>
              </w:rPr>
              <w:t>Atención educativa a grupos poblacionales diversos y de especial atención constitucional</w:t>
            </w:r>
          </w:p>
        </w:tc>
        <w:tc>
          <w:tcPr>
            <w:tcW w:w="1512" w:type="dxa"/>
            <w:vAlign w:val="center"/>
          </w:tcPr>
          <w:p w14:paraId="222AE4F4" w14:textId="77777777" w:rsidR="00530E93" w:rsidRPr="00530E93" w:rsidRDefault="00530E93" w:rsidP="005C5037">
            <w:pPr>
              <w:rPr>
                <w:rFonts w:ascii="Arial Narrow" w:hAnsi="Arial Narrow"/>
                <w:lang w:val="es-CO"/>
              </w:rPr>
            </w:pPr>
            <w:r w:rsidRPr="00530E93">
              <w:rPr>
                <w:rFonts w:ascii="Arial Narrow" w:hAnsi="Arial Narrow"/>
                <w:sz w:val="13"/>
                <w:lang w:val="es-CO"/>
              </w:rPr>
              <w:t>Sí: inclusión, equidad y eliminación de barreras.</w:t>
            </w:r>
          </w:p>
        </w:tc>
        <w:tc>
          <w:tcPr>
            <w:tcW w:w="1504" w:type="dxa"/>
            <w:vAlign w:val="center"/>
          </w:tcPr>
          <w:p w14:paraId="629E3736"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acceso, permanencia, participación y trayectorias.</w:t>
            </w:r>
          </w:p>
        </w:tc>
        <w:tc>
          <w:tcPr>
            <w:tcW w:w="1784" w:type="dxa"/>
            <w:vAlign w:val="center"/>
          </w:tcPr>
          <w:p w14:paraId="6AB8F2E6"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inclusión y apoyos.</w:t>
            </w:r>
          </w:p>
        </w:tc>
        <w:tc>
          <w:tcPr>
            <w:tcW w:w="1662" w:type="dxa"/>
            <w:vAlign w:val="center"/>
          </w:tcPr>
          <w:p w14:paraId="544B4B0E" w14:textId="77777777" w:rsidR="00530E93" w:rsidRPr="00530E93" w:rsidRDefault="00530E93" w:rsidP="005C5037">
            <w:pPr>
              <w:rPr>
                <w:rFonts w:ascii="Arial Narrow" w:hAnsi="Arial Narrow"/>
                <w:lang w:val="es-CO"/>
              </w:rPr>
            </w:pPr>
            <w:r w:rsidRPr="00530E93">
              <w:rPr>
                <w:rFonts w:ascii="Arial Narrow" w:hAnsi="Arial Narrow"/>
                <w:sz w:val="13"/>
                <w:lang w:val="es-CO"/>
              </w:rPr>
              <w:t>PEI + política inclusión/PIAR + PMI</w:t>
            </w:r>
          </w:p>
        </w:tc>
      </w:tr>
      <w:tr w:rsidR="00530E93" w:rsidRPr="00530E93" w14:paraId="5EA73C5A" w14:textId="77777777" w:rsidTr="005C5037">
        <w:trPr>
          <w:jc w:val="center"/>
        </w:trPr>
        <w:tc>
          <w:tcPr>
            <w:tcW w:w="1447" w:type="dxa"/>
            <w:vAlign w:val="center"/>
          </w:tcPr>
          <w:p w14:paraId="60973352"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2398C6F4" w14:textId="77777777" w:rsidR="00530E93" w:rsidRPr="00530E93" w:rsidRDefault="00530E93" w:rsidP="005C5037">
            <w:pPr>
              <w:rPr>
                <w:rFonts w:ascii="Arial Narrow" w:hAnsi="Arial Narrow"/>
                <w:lang w:val="es-CO"/>
              </w:rPr>
            </w:pPr>
            <w:r w:rsidRPr="00530E93">
              <w:rPr>
                <w:rFonts w:ascii="Arial Narrow" w:hAnsi="Arial Narrow"/>
                <w:sz w:val="13"/>
                <w:lang w:val="es-CO"/>
              </w:rPr>
              <w:t>Proyección a la comunidad</w:t>
            </w:r>
          </w:p>
        </w:tc>
        <w:tc>
          <w:tcPr>
            <w:tcW w:w="1486" w:type="dxa"/>
            <w:vAlign w:val="center"/>
          </w:tcPr>
          <w:p w14:paraId="37154347" w14:textId="77777777" w:rsidR="00530E93" w:rsidRPr="00530E93" w:rsidRDefault="00530E93" w:rsidP="005C5037">
            <w:pPr>
              <w:rPr>
                <w:rFonts w:ascii="Arial Narrow" w:hAnsi="Arial Narrow"/>
                <w:lang w:val="es-CO"/>
              </w:rPr>
            </w:pPr>
            <w:r w:rsidRPr="00530E93">
              <w:rPr>
                <w:rFonts w:ascii="Arial Narrow" w:hAnsi="Arial Narrow"/>
                <w:sz w:val="13"/>
                <w:lang w:val="es-CO"/>
              </w:rPr>
              <w:t>Relaciones con el sector productivo, autoridades municipales, cooperantes internacionales y otras instituciones</w:t>
            </w:r>
          </w:p>
        </w:tc>
        <w:tc>
          <w:tcPr>
            <w:tcW w:w="1512" w:type="dxa"/>
            <w:vAlign w:val="center"/>
          </w:tcPr>
          <w:p w14:paraId="45C2BCF4" w14:textId="77777777" w:rsidR="00530E93" w:rsidRPr="00530E93" w:rsidRDefault="00530E93" w:rsidP="005C5037">
            <w:pPr>
              <w:rPr>
                <w:rFonts w:ascii="Arial Narrow" w:hAnsi="Arial Narrow"/>
                <w:lang w:val="es-CO"/>
              </w:rPr>
            </w:pPr>
            <w:r w:rsidRPr="00530E93">
              <w:rPr>
                <w:rFonts w:ascii="Arial Narrow" w:hAnsi="Arial Narrow"/>
                <w:sz w:val="13"/>
                <w:lang w:val="es-CO"/>
              </w:rPr>
              <w:t>Sí: alianzas pertinentes a la institución.</w:t>
            </w:r>
          </w:p>
        </w:tc>
        <w:tc>
          <w:tcPr>
            <w:tcW w:w="1504" w:type="dxa"/>
            <w:vAlign w:val="center"/>
          </w:tcPr>
          <w:p w14:paraId="5AD7C564"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resultados e impacto de alianzas.</w:t>
            </w:r>
          </w:p>
        </w:tc>
        <w:tc>
          <w:tcPr>
            <w:tcW w:w="1784" w:type="dxa"/>
            <w:vAlign w:val="center"/>
          </w:tcPr>
          <w:p w14:paraId="22BC649F"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articulaciones estratégicas.</w:t>
            </w:r>
          </w:p>
        </w:tc>
        <w:tc>
          <w:tcPr>
            <w:tcW w:w="1662" w:type="dxa"/>
            <w:vAlign w:val="center"/>
          </w:tcPr>
          <w:p w14:paraId="306CF2B1" w14:textId="77777777" w:rsidR="00530E93" w:rsidRPr="00530E93" w:rsidRDefault="00530E93" w:rsidP="005C5037">
            <w:pPr>
              <w:rPr>
                <w:rFonts w:ascii="Arial Narrow" w:hAnsi="Arial Narrow"/>
                <w:lang w:val="es-CO"/>
              </w:rPr>
            </w:pPr>
            <w:r w:rsidRPr="00530E93">
              <w:rPr>
                <w:rFonts w:ascii="Arial Narrow" w:hAnsi="Arial Narrow"/>
                <w:sz w:val="13"/>
                <w:lang w:val="es-CO"/>
              </w:rPr>
              <w:t>PEI + convenios + PMI</w:t>
            </w:r>
          </w:p>
        </w:tc>
      </w:tr>
      <w:tr w:rsidR="00530E93" w:rsidRPr="00530E93" w14:paraId="3B8D9A44" w14:textId="77777777" w:rsidTr="005C5037">
        <w:trPr>
          <w:jc w:val="center"/>
        </w:trPr>
        <w:tc>
          <w:tcPr>
            <w:tcW w:w="1447" w:type="dxa"/>
            <w:vAlign w:val="center"/>
          </w:tcPr>
          <w:p w14:paraId="50C3308C"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6B2A3B41" w14:textId="77777777" w:rsidR="00530E93" w:rsidRPr="00530E93" w:rsidRDefault="00530E93" w:rsidP="005C5037">
            <w:pPr>
              <w:rPr>
                <w:rFonts w:ascii="Arial Narrow" w:hAnsi="Arial Narrow"/>
                <w:lang w:val="es-CO"/>
              </w:rPr>
            </w:pPr>
            <w:r w:rsidRPr="00530E93">
              <w:rPr>
                <w:rFonts w:ascii="Arial Narrow" w:hAnsi="Arial Narrow"/>
                <w:sz w:val="13"/>
                <w:lang w:val="es-CO"/>
              </w:rPr>
              <w:t>Proyección a la comunidad</w:t>
            </w:r>
          </w:p>
        </w:tc>
        <w:tc>
          <w:tcPr>
            <w:tcW w:w="1486" w:type="dxa"/>
            <w:vAlign w:val="center"/>
          </w:tcPr>
          <w:p w14:paraId="4E3028FE" w14:textId="77777777" w:rsidR="00530E93" w:rsidRPr="00530E93" w:rsidRDefault="00530E93" w:rsidP="005C5037">
            <w:pPr>
              <w:rPr>
                <w:rFonts w:ascii="Arial Narrow" w:hAnsi="Arial Narrow"/>
                <w:lang w:val="es-CO"/>
              </w:rPr>
            </w:pPr>
            <w:r w:rsidRPr="00530E93">
              <w:rPr>
                <w:rFonts w:ascii="Arial Narrow" w:hAnsi="Arial Narrow"/>
                <w:sz w:val="13"/>
                <w:lang w:val="es-CO"/>
              </w:rPr>
              <w:t>Procesos para fortalecer la alianza e interacción entre familias y escuela</w:t>
            </w:r>
          </w:p>
        </w:tc>
        <w:tc>
          <w:tcPr>
            <w:tcW w:w="1512" w:type="dxa"/>
            <w:vAlign w:val="center"/>
          </w:tcPr>
          <w:p w14:paraId="28A18632" w14:textId="77777777" w:rsidR="00530E93" w:rsidRPr="00530E93" w:rsidRDefault="00530E93" w:rsidP="005C5037">
            <w:pPr>
              <w:rPr>
                <w:rFonts w:ascii="Arial Narrow" w:hAnsi="Arial Narrow"/>
                <w:lang w:val="es-CO"/>
              </w:rPr>
            </w:pPr>
            <w:r w:rsidRPr="00530E93">
              <w:rPr>
                <w:rFonts w:ascii="Arial Narrow" w:hAnsi="Arial Narrow"/>
                <w:sz w:val="13"/>
                <w:lang w:val="es-CO"/>
              </w:rPr>
              <w:t>Sí: Alianza Familias-Escuela.</w:t>
            </w:r>
          </w:p>
        </w:tc>
        <w:tc>
          <w:tcPr>
            <w:tcW w:w="1504" w:type="dxa"/>
            <w:vAlign w:val="center"/>
          </w:tcPr>
          <w:p w14:paraId="57A5F18C"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caracterización, participación, corresponsabilidad e impacto.</w:t>
            </w:r>
          </w:p>
        </w:tc>
        <w:tc>
          <w:tcPr>
            <w:tcW w:w="1784" w:type="dxa"/>
            <w:vAlign w:val="center"/>
          </w:tcPr>
          <w:p w14:paraId="14306958" w14:textId="77777777" w:rsidR="00530E93" w:rsidRPr="00530E93" w:rsidRDefault="00530E93" w:rsidP="005C5037">
            <w:pPr>
              <w:rPr>
                <w:rFonts w:ascii="Arial Narrow" w:hAnsi="Arial Narrow"/>
                <w:lang w:val="es-CO"/>
              </w:rPr>
            </w:pPr>
            <w:r w:rsidRPr="00530E93">
              <w:rPr>
                <w:rFonts w:ascii="Arial Narrow" w:hAnsi="Arial Narrow"/>
                <w:sz w:val="13"/>
                <w:lang w:val="es-CO"/>
              </w:rPr>
              <w:t>Ajustar plan de alianza.</w:t>
            </w:r>
          </w:p>
        </w:tc>
        <w:tc>
          <w:tcPr>
            <w:tcW w:w="1662" w:type="dxa"/>
            <w:vAlign w:val="center"/>
          </w:tcPr>
          <w:p w14:paraId="20461483" w14:textId="77777777" w:rsidR="00530E93" w:rsidRPr="00530E93" w:rsidRDefault="00530E93" w:rsidP="005C5037">
            <w:pPr>
              <w:rPr>
                <w:rFonts w:ascii="Arial Narrow" w:hAnsi="Arial Narrow"/>
                <w:lang w:val="es-CO"/>
              </w:rPr>
            </w:pPr>
            <w:r w:rsidRPr="00530E93">
              <w:rPr>
                <w:rFonts w:ascii="Arial Narrow" w:hAnsi="Arial Narrow"/>
                <w:sz w:val="13"/>
                <w:lang w:val="es-CO"/>
              </w:rPr>
              <w:t>PEI + plan familia-escuela + PMI</w:t>
            </w:r>
          </w:p>
        </w:tc>
      </w:tr>
      <w:tr w:rsidR="00530E93" w:rsidRPr="00530E93" w14:paraId="26F5BCE2" w14:textId="77777777" w:rsidTr="005C5037">
        <w:trPr>
          <w:jc w:val="center"/>
        </w:trPr>
        <w:tc>
          <w:tcPr>
            <w:tcW w:w="1447" w:type="dxa"/>
            <w:vAlign w:val="center"/>
          </w:tcPr>
          <w:p w14:paraId="4263F0C7"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0F18E67A" w14:textId="77777777" w:rsidR="00530E93" w:rsidRPr="00530E93" w:rsidRDefault="00530E93" w:rsidP="005C5037">
            <w:pPr>
              <w:rPr>
                <w:rFonts w:ascii="Arial Narrow" w:hAnsi="Arial Narrow"/>
                <w:lang w:val="es-CO"/>
              </w:rPr>
            </w:pPr>
            <w:r w:rsidRPr="00530E93">
              <w:rPr>
                <w:rFonts w:ascii="Arial Narrow" w:hAnsi="Arial Narrow"/>
                <w:sz w:val="13"/>
                <w:lang w:val="es-CO"/>
              </w:rPr>
              <w:t>Proyección a la comunidad</w:t>
            </w:r>
          </w:p>
        </w:tc>
        <w:tc>
          <w:tcPr>
            <w:tcW w:w="1486" w:type="dxa"/>
            <w:vAlign w:val="center"/>
          </w:tcPr>
          <w:p w14:paraId="494E842D" w14:textId="77777777" w:rsidR="00530E93" w:rsidRPr="00530E93" w:rsidRDefault="00530E93" w:rsidP="005C5037">
            <w:pPr>
              <w:rPr>
                <w:rFonts w:ascii="Arial Narrow" w:hAnsi="Arial Narrow"/>
                <w:lang w:val="es-CO"/>
              </w:rPr>
            </w:pPr>
            <w:r w:rsidRPr="00530E93">
              <w:rPr>
                <w:rFonts w:ascii="Arial Narrow" w:hAnsi="Arial Narrow"/>
                <w:sz w:val="13"/>
                <w:lang w:val="es-CO"/>
              </w:rPr>
              <w:t>Uso de la planta física y de los medios</w:t>
            </w:r>
          </w:p>
        </w:tc>
        <w:tc>
          <w:tcPr>
            <w:tcW w:w="1512" w:type="dxa"/>
            <w:vAlign w:val="center"/>
          </w:tcPr>
          <w:p w14:paraId="6431927B" w14:textId="77777777" w:rsidR="00530E93" w:rsidRPr="00530E93" w:rsidRDefault="00530E93" w:rsidP="005C5037">
            <w:pPr>
              <w:rPr>
                <w:rFonts w:ascii="Arial Narrow" w:hAnsi="Arial Narrow"/>
                <w:lang w:val="es-CO"/>
              </w:rPr>
            </w:pPr>
            <w:r w:rsidRPr="00530E93">
              <w:rPr>
                <w:rFonts w:ascii="Arial Narrow" w:hAnsi="Arial Narrow"/>
                <w:sz w:val="13"/>
                <w:lang w:val="es-CO"/>
              </w:rPr>
              <w:t>Sí: criterios generales de uso comunitario, si aplica.</w:t>
            </w:r>
          </w:p>
        </w:tc>
        <w:tc>
          <w:tcPr>
            <w:tcW w:w="1504" w:type="dxa"/>
            <w:vAlign w:val="center"/>
          </w:tcPr>
          <w:p w14:paraId="5CCD543F"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uso, satisfacción y sostenibilidad.</w:t>
            </w:r>
          </w:p>
        </w:tc>
        <w:tc>
          <w:tcPr>
            <w:tcW w:w="1784" w:type="dxa"/>
            <w:vAlign w:val="center"/>
          </w:tcPr>
          <w:p w14:paraId="4C25CD60" w14:textId="77777777" w:rsidR="00530E93" w:rsidRPr="00530E93" w:rsidRDefault="00530E93" w:rsidP="005C5037">
            <w:pPr>
              <w:rPr>
                <w:rFonts w:ascii="Arial Narrow" w:hAnsi="Arial Narrow"/>
                <w:lang w:val="es-CO"/>
              </w:rPr>
            </w:pPr>
            <w:r w:rsidRPr="00530E93">
              <w:rPr>
                <w:rFonts w:ascii="Arial Narrow" w:hAnsi="Arial Narrow"/>
                <w:sz w:val="13"/>
                <w:lang w:val="es-CO"/>
              </w:rPr>
              <w:t>Mejorar oferta/uso según necesidades.</w:t>
            </w:r>
          </w:p>
        </w:tc>
        <w:tc>
          <w:tcPr>
            <w:tcW w:w="1662" w:type="dxa"/>
            <w:vAlign w:val="center"/>
          </w:tcPr>
          <w:p w14:paraId="6144C991" w14:textId="77777777" w:rsidR="00530E93" w:rsidRPr="00530E93" w:rsidRDefault="00530E93" w:rsidP="005C5037">
            <w:pPr>
              <w:rPr>
                <w:rFonts w:ascii="Arial Narrow" w:hAnsi="Arial Narrow"/>
                <w:lang w:val="es-CO"/>
              </w:rPr>
            </w:pPr>
            <w:r w:rsidRPr="00530E93">
              <w:rPr>
                <w:rFonts w:ascii="Arial Narrow" w:hAnsi="Arial Narrow"/>
                <w:sz w:val="13"/>
                <w:lang w:val="es-CO"/>
              </w:rPr>
              <w:t>PEI + protocolos + PMI</w:t>
            </w:r>
          </w:p>
        </w:tc>
      </w:tr>
      <w:tr w:rsidR="00530E93" w:rsidRPr="00530E93" w14:paraId="6E336103" w14:textId="77777777" w:rsidTr="005C5037">
        <w:trPr>
          <w:jc w:val="center"/>
        </w:trPr>
        <w:tc>
          <w:tcPr>
            <w:tcW w:w="1447" w:type="dxa"/>
            <w:vAlign w:val="center"/>
          </w:tcPr>
          <w:p w14:paraId="3C5BF195"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2E4FC5E9" w14:textId="77777777" w:rsidR="00530E93" w:rsidRPr="00530E93" w:rsidRDefault="00530E93" w:rsidP="005C5037">
            <w:pPr>
              <w:rPr>
                <w:rFonts w:ascii="Arial Narrow" w:hAnsi="Arial Narrow"/>
                <w:lang w:val="es-CO"/>
              </w:rPr>
            </w:pPr>
            <w:r w:rsidRPr="00530E93">
              <w:rPr>
                <w:rFonts w:ascii="Arial Narrow" w:hAnsi="Arial Narrow"/>
                <w:sz w:val="13"/>
                <w:lang w:val="es-CO"/>
              </w:rPr>
              <w:t>Participación y convivencia</w:t>
            </w:r>
          </w:p>
        </w:tc>
        <w:tc>
          <w:tcPr>
            <w:tcW w:w="1486" w:type="dxa"/>
            <w:vAlign w:val="center"/>
          </w:tcPr>
          <w:p w14:paraId="45683AE2" w14:textId="77777777" w:rsidR="00530E93" w:rsidRPr="00530E93" w:rsidRDefault="00530E93" w:rsidP="005C5037">
            <w:pPr>
              <w:rPr>
                <w:rFonts w:ascii="Arial Narrow" w:hAnsi="Arial Narrow"/>
                <w:lang w:val="es-CO"/>
              </w:rPr>
            </w:pPr>
            <w:r w:rsidRPr="00530E93">
              <w:rPr>
                <w:rFonts w:ascii="Arial Narrow" w:hAnsi="Arial Narrow"/>
                <w:sz w:val="13"/>
                <w:lang w:val="es-CO"/>
              </w:rPr>
              <w:t>Participación de estudiantes</w:t>
            </w:r>
          </w:p>
        </w:tc>
        <w:tc>
          <w:tcPr>
            <w:tcW w:w="1512" w:type="dxa"/>
            <w:vAlign w:val="center"/>
          </w:tcPr>
          <w:p w14:paraId="4AA7D5A1" w14:textId="77777777" w:rsidR="00530E93" w:rsidRPr="00530E93" w:rsidRDefault="00530E93" w:rsidP="005C5037">
            <w:pPr>
              <w:rPr>
                <w:rFonts w:ascii="Arial Narrow" w:hAnsi="Arial Narrow"/>
                <w:lang w:val="es-CO"/>
              </w:rPr>
            </w:pPr>
            <w:r w:rsidRPr="00530E93">
              <w:rPr>
                <w:rFonts w:ascii="Arial Narrow" w:hAnsi="Arial Narrow"/>
                <w:sz w:val="13"/>
                <w:lang w:val="es-CO"/>
              </w:rPr>
              <w:t>Sí: participación y proyectos de vida.</w:t>
            </w:r>
          </w:p>
        </w:tc>
        <w:tc>
          <w:tcPr>
            <w:tcW w:w="1504" w:type="dxa"/>
            <w:vAlign w:val="center"/>
          </w:tcPr>
          <w:p w14:paraId="23BB600D"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incidencia, pertenencia, motivación y participación.</w:t>
            </w:r>
          </w:p>
        </w:tc>
        <w:tc>
          <w:tcPr>
            <w:tcW w:w="1784" w:type="dxa"/>
            <w:vAlign w:val="center"/>
          </w:tcPr>
          <w:p w14:paraId="66608F0A"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participación estudiantil.</w:t>
            </w:r>
          </w:p>
        </w:tc>
        <w:tc>
          <w:tcPr>
            <w:tcW w:w="1662" w:type="dxa"/>
            <w:vAlign w:val="center"/>
          </w:tcPr>
          <w:p w14:paraId="215C54F1"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24BC25A9" w14:textId="77777777" w:rsidTr="005C5037">
        <w:trPr>
          <w:jc w:val="center"/>
        </w:trPr>
        <w:tc>
          <w:tcPr>
            <w:tcW w:w="1447" w:type="dxa"/>
            <w:vAlign w:val="center"/>
          </w:tcPr>
          <w:p w14:paraId="441DAA86"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4123A907" w14:textId="77777777" w:rsidR="00530E93" w:rsidRPr="00530E93" w:rsidRDefault="00530E93" w:rsidP="005C5037">
            <w:pPr>
              <w:rPr>
                <w:rFonts w:ascii="Arial Narrow" w:hAnsi="Arial Narrow"/>
                <w:lang w:val="es-CO"/>
              </w:rPr>
            </w:pPr>
            <w:r w:rsidRPr="00530E93">
              <w:rPr>
                <w:rFonts w:ascii="Arial Narrow" w:hAnsi="Arial Narrow"/>
                <w:sz w:val="13"/>
                <w:lang w:val="es-CO"/>
              </w:rPr>
              <w:t>Participación y convivencia</w:t>
            </w:r>
          </w:p>
        </w:tc>
        <w:tc>
          <w:tcPr>
            <w:tcW w:w="1486" w:type="dxa"/>
            <w:vAlign w:val="center"/>
          </w:tcPr>
          <w:p w14:paraId="10183CED" w14:textId="77777777" w:rsidR="00530E93" w:rsidRPr="00530E93" w:rsidRDefault="00530E93" w:rsidP="005C5037">
            <w:pPr>
              <w:rPr>
                <w:rFonts w:ascii="Arial Narrow" w:hAnsi="Arial Narrow"/>
                <w:lang w:val="es-CO"/>
              </w:rPr>
            </w:pPr>
            <w:r w:rsidRPr="00530E93">
              <w:rPr>
                <w:rFonts w:ascii="Arial Narrow" w:hAnsi="Arial Narrow"/>
                <w:sz w:val="13"/>
                <w:lang w:val="es-CO"/>
              </w:rPr>
              <w:t>Conocimiento y apropiación de la identidad institucional por parte de la comunidad educativa</w:t>
            </w:r>
          </w:p>
        </w:tc>
        <w:tc>
          <w:tcPr>
            <w:tcW w:w="1512" w:type="dxa"/>
            <w:vAlign w:val="center"/>
          </w:tcPr>
          <w:p w14:paraId="0CE5F93D" w14:textId="77777777" w:rsidR="00530E93" w:rsidRPr="00530E93" w:rsidRDefault="00530E93" w:rsidP="005C5037">
            <w:pPr>
              <w:rPr>
                <w:rFonts w:ascii="Arial Narrow" w:hAnsi="Arial Narrow"/>
                <w:lang w:val="es-CO"/>
              </w:rPr>
            </w:pPr>
            <w:r w:rsidRPr="00530E93">
              <w:rPr>
                <w:rFonts w:ascii="Arial Narrow" w:hAnsi="Arial Narrow"/>
                <w:sz w:val="13"/>
                <w:lang w:val="es-CO"/>
              </w:rPr>
              <w:t>Sí: identidad salesiana, misión, visión y valores.</w:t>
            </w:r>
          </w:p>
        </w:tc>
        <w:tc>
          <w:tcPr>
            <w:tcW w:w="1504" w:type="dxa"/>
            <w:vAlign w:val="center"/>
          </w:tcPr>
          <w:p w14:paraId="6D9741EB"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apropiación e incidencia en la vida institucional.</w:t>
            </w:r>
          </w:p>
        </w:tc>
        <w:tc>
          <w:tcPr>
            <w:tcW w:w="1784" w:type="dxa"/>
            <w:vAlign w:val="center"/>
          </w:tcPr>
          <w:p w14:paraId="5EC8CD61"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identidad y participación.</w:t>
            </w:r>
          </w:p>
        </w:tc>
        <w:tc>
          <w:tcPr>
            <w:tcW w:w="1662" w:type="dxa"/>
            <w:vAlign w:val="center"/>
          </w:tcPr>
          <w:p w14:paraId="587BE990" w14:textId="77777777" w:rsidR="00530E93" w:rsidRPr="00530E93" w:rsidRDefault="00530E93" w:rsidP="005C5037">
            <w:pPr>
              <w:rPr>
                <w:rFonts w:ascii="Arial Narrow" w:hAnsi="Arial Narrow"/>
                <w:lang w:val="es-CO"/>
              </w:rPr>
            </w:pPr>
            <w:r w:rsidRPr="00530E93">
              <w:rPr>
                <w:rFonts w:ascii="Arial Narrow" w:hAnsi="Arial Narrow"/>
                <w:sz w:val="13"/>
                <w:lang w:val="es-CO"/>
              </w:rPr>
              <w:t>PEI + PMI</w:t>
            </w:r>
          </w:p>
        </w:tc>
      </w:tr>
      <w:tr w:rsidR="00530E93" w:rsidRPr="00530E93" w14:paraId="224D4763" w14:textId="77777777" w:rsidTr="005C5037">
        <w:trPr>
          <w:jc w:val="center"/>
        </w:trPr>
        <w:tc>
          <w:tcPr>
            <w:tcW w:w="1447" w:type="dxa"/>
            <w:vAlign w:val="center"/>
          </w:tcPr>
          <w:p w14:paraId="60FD90E5" w14:textId="77777777" w:rsidR="00530E93" w:rsidRPr="00530E93" w:rsidRDefault="00530E93" w:rsidP="005C5037">
            <w:pPr>
              <w:rPr>
                <w:rFonts w:ascii="Arial Narrow" w:hAnsi="Arial Narrow"/>
                <w:lang w:val="es-CO"/>
              </w:rPr>
            </w:pPr>
            <w:r w:rsidRPr="00530E93">
              <w:rPr>
                <w:rFonts w:ascii="Arial Narrow" w:hAnsi="Arial Narrow"/>
                <w:sz w:val="13"/>
                <w:lang w:val="es-CO"/>
              </w:rPr>
              <w:t>Comunidad</w:t>
            </w:r>
          </w:p>
        </w:tc>
        <w:tc>
          <w:tcPr>
            <w:tcW w:w="1477" w:type="dxa"/>
            <w:vAlign w:val="center"/>
          </w:tcPr>
          <w:p w14:paraId="7AAC8C7C" w14:textId="77777777" w:rsidR="00530E93" w:rsidRPr="00530E93" w:rsidRDefault="00530E93" w:rsidP="005C5037">
            <w:pPr>
              <w:rPr>
                <w:rFonts w:ascii="Arial Narrow" w:hAnsi="Arial Narrow"/>
                <w:lang w:val="es-CO"/>
              </w:rPr>
            </w:pPr>
            <w:r w:rsidRPr="00530E93">
              <w:rPr>
                <w:rFonts w:ascii="Arial Narrow" w:hAnsi="Arial Narrow"/>
                <w:sz w:val="13"/>
                <w:lang w:val="es-CO"/>
              </w:rPr>
              <w:t>Participación y convivencia</w:t>
            </w:r>
          </w:p>
        </w:tc>
        <w:tc>
          <w:tcPr>
            <w:tcW w:w="1486" w:type="dxa"/>
            <w:vAlign w:val="center"/>
          </w:tcPr>
          <w:p w14:paraId="48967572" w14:textId="77777777" w:rsidR="00530E93" w:rsidRPr="00530E93" w:rsidRDefault="00530E93" w:rsidP="005C5037">
            <w:pPr>
              <w:rPr>
                <w:rFonts w:ascii="Arial Narrow" w:hAnsi="Arial Narrow"/>
                <w:lang w:val="es-CO"/>
              </w:rPr>
            </w:pPr>
            <w:r w:rsidRPr="00530E93">
              <w:rPr>
                <w:rFonts w:ascii="Arial Narrow" w:hAnsi="Arial Narrow"/>
                <w:sz w:val="13"/>
                <w:lang w:val="es-CO"/>
              </w:rPr>
              <w:t>Participación de egresados</w:t>
            </w:r>
          </w:p>
        </w:tc>
        <w:tc>
          <w:tcPr>
            <w:tcW w:w="1512" w:type="dxa"/>
            <w:vAlign w:val="center"/>
          </w:tcPr>
          <w:p w14:paraId="4F246EC1" w14:textId="77777777" w:rsidR="00530E93" w:rsidRPr="00530E93" w:rsidRDefault="00530E93" w:rsidP="005C5037">
            <w:pPr>
              <w:rPr>
                <w:rFonts w:ascii="Arial Narrow" w:hAnsi="Arial Narrow"/>
                <w:lang w:val="es-CO"/>
              </w:rPr>
            </w:pPr>
            <w:r w:rsidRPr="00530E93">
              <w:rPr>
                <w:rFonts w:ascii="Arial Narrow" w:hAnsi="Arial Narrow"/>
                <w:sz w:val="13"/>
                <w:lang w:val="es-CO"/>
              </w:rPr>
              <w:t>Sí: estrategia de seguimiento y participación.</w:t>
            </w:r>
          </w:p>
        </w:tc>
        <w:tc>
          <w:tcPr>
            <w:tcW w:w="1504" w:type="dxa"/>
            <w:vAlign w:val="center"/>
          </w:tcPr>
          <w:p w14:paraId="43B9C1DF" w14:textId="77777777" w:rsidR="00530E93" w:rsidRPr="00530E93" w:rsidRDefault="00530E93" w:rsidP="005C5037">
            <w:pPr>
              <w:rPr>
                <w:rFonts w:ascii="Arial Narrow" w:hAnsi="Arial Narrow"/>
                <w:lang w:val="es-CO"/>
              </w:rPr>
            </w:pPr>
            <w:r w:rsidRPr="00530E93">
              <w:rPr>
                <w:rFonts w:ascii="Arial Narrow" w:hAnsi="Arial Narrow"/>
                <w:sz w:val="13"/>
                <w:lang w:val="es-CO"/>
              </w:rPr>
              <w:t>Evaluar contacto, participación y aporte al PEI.</w:t>
            </w:r>
          </w:p>
        </w:tc>
        <w:tc>
          <w:tcPr>
            <w:tcW w:w="1784" w:type="dxa"/>
            <w:vAlign w:val="center"/>
          </w:tcPr>
          <w:p w14:paraId="484F6718" w14:textId="77777777" w:rsidR="00530E93" w:rsidRPr="00530E93" w:rsidRDefault="00530E93" w:rsidP="005C5037">
            <w:pPr>
              <w:rPr>
                <w:rFonts w:ascii="Arial Narrow" w:hAnsi="Arial Narrow"/>
                <w:lang w:val="es-CO"/>
              </w:rPr>
            </w:pPr>
            <w:r w:rsidRPr="00530E93">
              <w:rPr>
                <w:rFonts w:ascii="Arial Narrow" w:hAnsi="Arial Narrow"/>
                <w:sz w:val="13"/>
                <w:lang w:val="es-CO"/>
              </w:rPr>
              <w:t>Fortalecer seguimiento y redes de egresados.</w:t>
            </w:r>
          </w:p>
        </w:tc>
        <w:tc>
          <w:tcPr>
            <w:tcW w:w="1662" w:type="dxa"/>
            <w:vAlign w:val="center"/>
          </w:tcPr>
          <w:p w14:paraId="2932F0D1" w14:textId="77777777" w:rsidR="00530E93" w:rsidRPr="00530E93" w:rsidRDefault="00530E93" w:rsidP="005C5037">
            <w:pPr>
              <w:rPr>
                <w:rFonts w:ascii="Arial Narrow" w:hAnsi="Arial Narrow"/>
                <w:lang w:val="es-CO"/>
              </w:rPr>
            </w:pPr>
            <w:r w:rsidRPr="00530E93">
              <w:rPr>
                <w:rFonts w:ascii="Arial Narrow" w:hAnsi="Arial Narrow"/>
                <w:sz w:val="13"/>
                <w:lang w:val="es-CO"/>
              </w:rPr>
              <w:t>PEI + estrategia egresados + PMI</w:t>
            </w:r>
          </w:p>
        </w:tc>
      </w:tr>
    </w:tbl>
    <w:p w14:paraId="09B8630E" w14:textId="77777777" w:rsidR="00530E93" w:rsidRPr="00530E93" w:rsidRDefault="00530E93" w:rsidP="00530E93">
      <w:pPr>
        <w:rPr>
          <w:rFonts w:ascii="Arial Narrow" w:hAnsi="Arial Narrow"/>
          <w:b/>
          <w:bCs/>
          <w:lang w:val="es-CO"/>
        </w:rPr>
      </w:pPr>
    </w:p>
    <w:p w14:paraId="01BCCB82" w14:textId="77777777" w:rsidR="00530E93" w:rsidRPr="00530E93" w:rsidRDefault="00530E93" w:rsidP="00530E93">
      <w:pPr>
        <w:jc w:val="both"/>
        <w:rPr>
          <w:rFonts w:ascii="Arial Narrow" w:hAnsi="Arial Narrow"/>
          <w:b/>
          <w:bCs/>
          <w:lang w:val="es-CO"/>
        </w:rPr>
      </w:pPr>
      <w:r w:rsidRPr="00530E93">
        <w:rPr>
          <w:rFonts w:ascii="Arial Narrow" w:hAnsi="Arial Narrow"/>
          <w:b/>
          <w:bCs/>
          <w:lang w:val="es-CO"/>
        </w:rPr>
        <w:t>4. Aspectos especiales para el Colegio María Auxiliadora</w:t>
      </w:r>
    </w:p>
    <w:p w14:paraId="42D7EF47" w14:textId="77777777" w:rsidR="00530E93" w:rsidRPr="00530E93" w:rsidRDefault="00530E93" w:rsidP="00530E93">
      <w:pPr>
        <w:jc w:val="both"/>
        <w:rPr>
          <w:rFonts w:ascii="Arial Narrow" w:hAnsi="Arial Narrow"/>
          <w:lang w:val="es-CO"/>
        </w:rPr>
      </w:pPr>
      <w:r w:rsidRPr="00530E93">
        <w:rPr>
          <w:rFonts w:ascii="Arial Narrow" w:hAnsi="Arial Narrow"/>
          <w:b/>
          <w:lang w:val="es-CO"/>
        </w:rPr>
        <w:t xml:space="preserve">Gobernanza institucional: </w:t>
      </w:r>
      <w:r w:rsidRPr="00530E93">
        <w:rPr>
          <w:rFonts w:ascii="Arial Narrow" w:hAnsi="Arial Narrow"/>
          <w:lang w:val="es-CO"/>
        </w:rPr>
        <w:t>La nueva guía la integra en la gestión directiva y estratégica mediante direccionamiento, liderazgo distribuido, gobierno escolar y participación. Por tanto, en el PEI conviene incorporar un apartado breve de Gobernanza Institucional, articulado con el Gobierno Escolar y la participación corresponsable.</w:t>
      </w:r>
    </w:p>
    <w:p w14:paraId="71034159" w14:textId="77777777" w:rsidR="00530E93" w:rsidRPr="00530E93" w:rsidRDefault="00530E93" w:rsidP="00530E93">
      <w:pPr>
        <w:jc w:val="both"/>
        <w:rPr>
          <w:rFonts w:ascii="Arial Narrow" w:hAnsi="Arial Narrow"/>
          <w:lang w:val="es-CO"/>
        </w:rPr>
      </w:pPr>
      <w:r w:rsidRPr="00530E93">
        <w:rPr>
          <w:rFonts w:ascii="Arial Narrow" w:hAnsi="Arial Narrow"/>
          <w:b/>
          <w:lang w:val="es-CO"/>
        </w:rPr>
        <w:t xml:space="preserve">Consejo Académico: </w:t>
      </w:r>
      <w:r w:rsidRPr="00530E93">
        <w:rPr>
          <w:rFonts w:ascii="Arial Narrow" w:hAnsi="Arial Narrow"/>
          <w:lang w:val="es-CO"/>
        </w:rPr>
        <w:t>Aunque sus asuntos son pedagógicos, la nueva Guía lo ubica dentro del proceso 'Gobierno escolar, instancias y otros mecanismos de participación' de la Gestión Directiva y Estratégica. En el PEI se puede describir su función allí y desarrollar sus decisiones pedagógicas en la Gestión Académica.</w:t>
      </w:r>
    </w:p>
    <w:p w14:paraId="24EED9E9" w14:textId="77777777" w:rsidR="00530E93" w:rsidRPr="00530E93" w:rsidRDefault="00530E93" w:rsidP="00530E93">
      <w:pPr>
        <w:jc w:val="both"/>
        <w:rPr>
          <w:rFonts w:ascii="Arial Narrow" w:hAnsi="Arial Narrow"/>
          <w:lang w:val="es-CO"/>
        </w:rPr>
      </w:pPr>
      <w:r w:rsidRPr="00530E93">
        <w:rPr>
          <w:rFonts w:ascii="Arial Narrow" w:hAnsi="Arial Narrow"/>
          <w:b/>
          <w:lang w:val="es-CO"/>
        </w:rPr>
        <w:t xml:space="preserve">Cultura del cuidado: </w:t>
      </w:r>
      <w:r w:rsidRPr="00530E93">
        <w:rPr>
          <w:rFonts w:ascii="Arial Narrow" w:hAnsi="Arial Narrow"/>
          <w:lang w:val="es-CO"/>
        </w:rPr>
        <w:t>No aparece como un componente con ese nombre dentro de los 45 componentes. Se recomienda mantenerla como política institucional transversal, articulada especialmente con cultura institucional, ambiente y clima escolar, bienestar, inclusión, convivencia y sostenibilidad.</w:t>
      </w:r>
    </w:p>
    <w:p w14:paraId="7A2A8CBE" w14:textId="77777777" w:rsidR="00530E93" w:rsidRPr="00530E93" w:rsidRDefault="00530E93" w:rsidP="00530E93">
      <w:pPr>
        <w:jc w:val="both"/>
        <w:rPr>
          <w:rFonts w:ascii="Arial Narrow" w:hAnsi="Arial Narrow"/>
          <w:lang w:val="es-CO"/>
        </w:rPr>
      </w:pPr>
      <w:r w:rsidRPr="00530E93">
        <w:rPr>
          <w:rFonts w:ascii="Arial Narrow" w:hAnsi="Arial Narrow"/>
          <w:b/>
          <w:lang w:val="es-CO"/>
        </w:rPr>
        <w:t xml:space="preserve">Fondo de Servicios Educativos: </w:t>
      </w:r>
      <w:r w:rsidRPr="00530E93">
        <w:rPr>
          <w:rFonts w:ascii="Arial Narrow" w:hAnsi="Arial Narrow"/>
          <w:lang w:val="es-CO"/>
        </w:rPr>
        <w:t>El componente se denomina 'Gestión financiera y ejecución del Fondo de Servicios Educativos'. Para un establecimiento privado no debe trasladarse literalmente. Se adapta a la gestión financiera y contable propia del régimen privado, conservando el propósito de eficiencia, transparencia y sostenibilidad.</w:t>
      </w:r>
    </w:p>
    <w:p w14:paraId="4D6651B4" w14:textId="179A1949" w:rsidR="00530E93" w:rsidRDefault="00530E93" w:rsidP="00530E93">
      <w:pPr>
        <w:spacing w:after="0" w:line="240" w:lineRule="atLeast"/>
        <w:jc w:val="both"/>
        <w:rPr>
          <w:rFonts w:ascii="Arial Narrow" w:hAnsi="Arial Narrow"/>
          <w:lang w:val="es-CO"/>
        </w:rPr>
      </w:pPr>
      <w:r w:rsidRPr="00530E93">
        <w:rPr>
          <w:rFonts w:ascii="Arial Narrow" w:hAnsi="Arial Narrow"/>
          <w:b/>
          <w:lang w:val="es-CO"/>
        </w:rPr>
        <w:t xml:space="preserve">Programas que no ofrece el Colegio: </w:t>
      </w:r>
      <w:r w:rsidRPr="00530E93">
        <w:rPr>
          <w:rFonts w:ascii="Arial Narrow" w:hAnsi="Arial Narrow"/>
          <w:lang w:val="es-CO"/>
        </w:rPr>
        <w:t>No se incorporan componentes o apartados propios de educación de jóvenes y adultos, aceleración o modelos que el Colegio no presta. La nueva Guía se aplica según las características reales del establecimiento.</w:t>
      </w:r>
    </w:p>
    <w:p w14:paraId="0DC8C669" w14:textId="77777777" w:rsidR="00530E93" w:rsidRPr="00530E93" w:rsidRDefault="00530E93" w:rsidP="00530E93">
      <w:pPr>
        <w:spacing w:after="0" w:line="240" w:lineRule="atLeast"/>
        <w:jc w:val="both"/>
        <w:rPr>
          <w:rFonts w:ascii="Arial Narrow" w:hAnsi="Arial Narrow"/>
          <w:lang w:val="es-CO"/>
        </w:rPr>
      </w:pPr>
    </w:p>
    <w:p w14:paraId="695949D1" w14:textId="757F1A84" w:rsidR="00530E93" w:rsidRDefault="00530E93" w:rsidP="00530E93">
      <w:pPr>
        <w:spacing w:after="0" w:line="240" w:lineRule="atLeast"/>
        <w:jc w:val="both"/>
        <w:rPr>
          <w:rFonts w:ascii="Arial Narrow" w:hAnsi="Arial Narrow"/>
          <w:lang w:val="es-CO"/>
        </w:rPr>
      </w:pPr>
      <w:r w:rsidRPr="00530E93">
        <w:rPr>
          <w:rFonts w:ascii="Arial Narrow" w:hAnsi="Arial Narrow"/>
          <w:b/>
          <w:lang w:val="es-CO"/>
        </w:rPr>
        <w:t xml:space="preserve">Límite del PEI: </w:t>
      </w:r>
      <w:r w:rsidRPr="00530E93">
        <w:rPr>
          <w:rFonts w:ascii="Arial Narrow" w:hAnsi="Arial Narrow"/>
          <w:lang w:val="es-CO"/>
        </w:rPr>
        <w:t>La Secretaría de Educación de Soacha recomienda una extensión no superior a 50 páginas y permite relacionar mediante enlaces documentos extensos como Manual de Convivencia, SIEE y planes de estudio. fileciteturn12file7L424-L440</w:t>
      </w:r>
    </w:p>
    <w:p w14:paraId="282924E1" w14:textId="77777777" w:rsidR="00530E93" w:rsidRPr="00530E93" w:rsidRDefault="00530E93" w:rsidP="00530E93">
      <w:pPr>
        <w:spacing w:after="0" w:line="240" w:lineRule="atLeast"/>
        <w:jc w:val="both"/>
        <w:rPr>
          <w:rFonts w:ascii="Arial Narrow" w:hAnsi="Arial Narrow"/>
          <w:lang w:val="es-CO"/>
        </w:rPr>
      </w:pPr>
    </w:p>
    <w:p w14:paraId="2171D88E" w14:textId="29329C78" w:rsidR="00530E93" w:rsidRDefault="00530E93" w:rsidP="00530E93">
      <w:pPr>
        <w:pStyle w:val="Ttulo1"/>
        <w:spacing w:before="0" w:line="240" w:lineRule="atLeast"/>
        <w:jc w:val="both"/>
        <w:rPr>
          <w:rFonts w:ascii="Arial Narrow" w:hAnsi="Arial Narrow"/>
          <w:lang w:val="es-CO"/>
        </w:rPr>
      </w:pPr>
      <w:r w:rsidRPr="00530E93">
        <w:rPr>
          <w:rFonts w:ascii="Arial Narrow" w:hAnsi="Arial Narrow"/>
          <w:lang w:val="es-CO"/>
        </w:rPr>
        <w:t>5. Ruta de trabajo para 2026–2031</w:t>
      </w:r>
    </w:p>
    <w:p w14:paraId="5A36D6CB" w14:textId="77777777" w:rsidR="00530E93" w:rsidRPr="00530E93" w:rsidRDefault="00530E93" w:rsidP="00530E93">
      <w:pPr>
        <w:jc w:val="both"/>
        <w:rPr>
          <w:lang w:val="es-CO"/>
        </w:rPr>
      </w:pPr>
    </w:p>
    <w:p w14:paraId="278D7C34" w14:textId="77777777" w:rsidR="00530E93" w:rsidRPr="00530E93" w:rsidRDefault="00530E93" w:rsidP="00530E93">
      <w:pPr>
        <w:pStyle w:val="Listaconnmeros"/>
        <w:tabs>
          <w:tab w:val="clear" w:pos="360"/>
          <w:tab w:val="num" w:pos="720"/>
        </w:tabs>
        <w:spacing w:after="0" w:line="240" w:lineRule="atLeast"/>
        <w:jc w:val="both"/>
        <w:rPr>
          <w:rFonts w:ascii="Arial Narrow" w:hAnsi="Arial Narrow"/>
          <w:lang w:val="es-CO"/>
        </w:rPr>
      </w:pPr>
      <w:r w:rsidRPr="00530E93">
        <w:rPr>
          <w:rFonts w:ascii="Arial Narrow" w:hAnsi="Arial Narrow"/>
          <w:lang w:val="es-CO"/>
        </w:rPr>
        <w:t>2026: actualizar el PEI, realizar/validar la autoevaluación con los 45 componentes y establecer la línea base institucional.</w:t>
      </w:r>
    </w:p>
    <w:p w14:paraId="79E2AEB4" w14:textId="77777777" w:rsidR="00530E93" w:rsidRPr="00530E93" w:rsidRDefault="00530E93" w:rsidP="00530E93">
      <w:pPr>
        <w:pStyle w:val="Listaconnmeros"/>
        <w:tabs>
          <w:tab w:val="clear" w:pos="360"/>
          <w:tab w:val="num" w:pos="720"/>
        </w:tabs>
        <w:spacing w:after="0" w:line="240" w:lineRule="atLeast"/>
        <w:jc w:val="both"/>
        <w:rPr>
          <w:rFonts w:ascii="Arial Narrow" w:hAnsi="Arial Narrow"/>
          <w:lang w:val="es-CO"/>
        </w:rPr>
      </w:pPr>
      <w:r w:rsidRPr="00530E93">
        <w:rPr>
          <w:rFonts w:ascii="Arial Narrow" w:hAnsi="Arial Narrow"/>
          <w:lang w:val="es-CO"/>
        </w:rPr>
        <w:t>2027: formular y ejecutar el primer PMI del horizonte; priorizar brechas críticas y establecer indicadores anuales.</w:t>
      </w:r>
    </w:p>
    <w:p w14:paraId="08552B1A" w14:textId="77777777" w:rsidR="00530E93" w:rsidRPr="00530E93" w:rsidRDefault="00530E93" w:rsidP="00530E93">
      <w:pPr>
        <w:pStyle w:val="Listaconnmeros"/>
        <w:tabs>
          <w:tab w:val="clear" w:pos="360"/>
          <w:tab w:val="num" w:pos="720"/>
        </w:tabs>
        <w:spacing w:after="0" w:line="240" w:lineRule="atLeast"/>
        <w:jc w:val="both"/>
        <w:rPr>
          <w:rFonts w:ascii="Arial Narrow" w:hAnsi="Arial Narrow"/>
          <w:lang w:val="es-CO"/>
        </w:rPr>
      </w:pPr>
      <w:r w:rsidRPr="00530E93">
        <w:rPr>
          <w:rFonts w:ascii="Arial Narrow" w:hAnsi="Arial Narrow"/>
          <w:lang w:val="es-CO"/>
        </w:rPr>
        <w:t>2028: comparar resultados con la línea base y 2027; fortalecer acciones y capacidades institucionales.</w:t>
      </w:r>
    </w:p>
    <w:p w14:paraId="466333BA" w14:textId="77777777" w:rsidR="00530E93" w:rsidRPr="00530E93" w:rsidRDefault="00530E93" w:rsidP="00530E93">
      <w:pPr>
        <w:pStyle w:val="Listaconnmeros"/>
        <w:tabs>
          <w:tab w:val="clear" w:pos="360"/>
          <w:tab w:val="num" w:pos="720"/>
        </w:tabs>
        <w:spacing w:after="0" w:line="240" w:lineRule="atLeast"/>
        <w:jc w:val="both"/>
        <w:rPr>
          <w:rFonts w:ascii="Arial Narrow" w:hAnsi="Arial Narrow"/>
          <w:lang w:val="es-CO"/>
        </w:rPr>
      </w:pPr>
      <w:r w:rsidRPr="00530E93">
        <w:rPr>
          <w:rFonts w:ascii="Arial Narrow" w:hAnsi="Arial Narrow"/>
          <w:lang w:val="es-CO"/>
        </w:rPr>
        <w:t>2029: realizar evaluación intermedia del horizonte 2026–2031; revisar cumplimiento acumulado y ajustar prioridades.</w:t>
      </w:r>
    </w:p>
    <w:p w14:paraId="66C431A5" w14:textId="77777777" w:rsidR="00530E93" w:rsidRPr="00530E93" w:rsidRDefault="00530E93" w:rsidP="00530E93">
      <w:pPr>
        <w:pStyle w:val="Listaconnmeros"/>
        <w:tabs>
          <w:tab w:val="clear" w:pos="360"/>
          <w:tab w:val="num" w:pos="720"/>
        </w:tabs>
        <w:spacing w:after="0" w:line="240" w:lineRule="atLeast"/>
        <w:jc w:val="both"/>
        <w:rPr>
          <w:rFonts w:ascii="Arial Narrow" w:hAnsi="Arial Narrow"/>
          <w:lang w:val="es-CO"/>
        </w:rPr>
      </w:pPr>
      <w:r w:rsidRPr="00530E93">
        <w:rPr>
          <w:rFonts w:ascii="Arial Narrow" w:hAnsi="Arial Narrow"/>
          <w:lang w:val="es-CO"/>
        </w:rPr>
        <w:t>2030: consolidar y sostener los avances; cerrar brechas prioritarias y preparar la evaluación final.</w:t>
      </w:r>
    </w:p>
    <w:p w14:paraId="0FB1874C" w14:textId="69000EAF" w:rsidR="00530E93" w:rsidRDefault="00530E93" w:rsidP="00530E93">
      <w:pPr>
        <w:pStyle w:val="Listaconnmeros"/>
        <w:tabs>
          <w:tab w:val="clear" w:pos="360"/>
          <w:tab w:val="num" w:pos="720"/>
        </w:tabs>
        <w:spacing w:after="0" w:line="240" w:lineRule="atLeast"/>
        <w:jc w:val="both"/>
        <w:rPr>
          <w:rFonts w:ascii="Arial Narrow" w:hAnsi="Arial Narrow"/>
          <w:lang w:val="es-CO"/>
        </w:rPr>
      </w:pPr>
      <w:r w:rsidRPr="00530E93">
        <w:rPr>
          <w:rFonts w:ascii="Arial Narrow" w:hAnsi="Arial Narrow"/>
          <w:lang w:val="es-CO"/>
        </w:rPr>
        <w:t>2031: evaluar integralmente el horizonte, documentar resultados y aprendizajes institucionales y proyectar el siguiente ciclo.</w:t>
      </w:r>
    </w:p>
    <w:p w14:paraId="424044C3" w14:textId="77777777" w:rsidR="00530E93" w:rsidRPr="00530E93" w:rsidRDefault="00530E93" w:rsidP="00530E93">
      <w:pPr>
        <w:pStyle w:val="Listaconnmeros"/>
        <w:numPr>
          <w:ilvl w:val="0"/>
          <w:numId w:val="0"/>
        </w:numPr>
        <w:spacing w:after="0" w:line="240" w:lineRule="atLeast"/>
        <w:jc w:val="both"/>
        <w:rPr>
          <w:rFonts w:ascii="Arial Narrow" w:hAnsi="Arial Narrow"/>
          <w:lang w:val="es-CO"/>
        </w:rPr>
      </w:pPr>
    </w:p>
    <w:p w14:paraId="28A027DB" w14:textId="15A95FCB" w:rsidR="00530E93" w:rsidRDefault="00530E93" w:rsidP="00530E93">
      <w:pPr>
        <w:pStyle w:val="Ttulo1"/>
        <w:spacing w:before="0" w:line="240" w:lineRule="auto"/>
        <w:jc w:val="both"/>
        <w:rPr>
          <w:rFonts w:ascii="Arial Narrow" w:hAnsi="Arial Narrow"/>
          <w:lang w:val="es-CO"/>
        </w:rPr>
      </w:pPr>
      <w:r w:rsidRPr="00530E93">
        <w:rPr>
          <w:rFonts w:ascii="Arial Narrow" w:hAnsi="Arial Narrow"/>
          <w:lang w:val="es-CO"/>
        </w:rPr>
        <w:t>6. Criterio de valoración</w:t>
      </w:r>
    </w:p>
    <w:p w14:paraId="1DCCAB11" w14:textId="77777777" w:rsidR="00530E93" w:rsidRPr="00530E93" w:rsidRDefault="00530E93" w:rsidP="00530E93">
      <w:pPr>
        <w:spacing w:line="240" w:lineRule="auto"/>
        <w:rPr>
          <w:lang w:val="es-CO"/>
        </w:rPr>
      </w:pPr>
    </w:p>
    <w:p w14:paraId="2325CDB5" w14:textId="369AC9FA" w:rsidR="00530E93" w:rsidRDefault="00530E93" w:rsidP="00530E93">
      <w:pPr>
        <w:spacing w:after="0" w:line="240" w:lineRule="auto"/>
        <w:jc w:val="both"/>
        <w:rPr>
          <w:rFonts w:ascii="Arial Narrow" w:hAnsi="Arial Narrow"/>
          <w:lang w:val="es-CO"/>
        </w:rPr>
      </w:pPr>
      <w:r w:rsidRPr="00530E93">
        <w:rPr>
          <w:rFonts w:ascii="Arial Narrow" w:hAnsi="Arial Narrow"/>
          <w:lang w:val="es-CO"/>
        </w:rPr>
        <w:t>La matriz de la Guía actualizada trabaja con cuatro niveles de desarrollo: Existencia, Pertinencia, Apropiación y Mejoramiento continuo. La institución debe valorar cada componente con evidencias y no solamente con percepción. La valoración debe conducir a fortalezas y oportunidades de mejoramiento, que luego se priorizan para el PMI.</w:t>
      </w:r>
    </w:p>
    <w:p w14:paraId="6B434D31" w14:textId="77777777" w:rsidR="00530E93" w:rsidRPr="00530E93" w:rsidRDefault="00530E93" w:rsidP="00530E93">
      <w:pPr>
        <w:spacing w:after="0" w:line="240" w:lineRule="atLeast"/>
        <w:jc w:val="both"/>
        <w:rPr>
          <w:rFonts w:ascii="Arial Narrow" w:hAnsi="Arial Narrow"/>
          <w:lang w:val="es-CO"/>
        </w:rPr>
      </w:pPr>
    </w:p>
    <w:p w14:paraId="7C5167BA" w14:textId="440E414B" w:rsidR="00530E93" w:rsidRDefault="00530E93" w:rsidP="00530E93">
      <w:pPr>
        <w:pStyle w:val="Ttulo1"/>
        <w:spacing w:before="0" w:line="240" w:lineRule="atLeast"/>
        <w:jc w:val="both"/>
        <w:rPr>
          <w:rFonts w:ascii="Arial Narrow" w:hAnsi="Arial Narrow"/>
          <w:lang w:val="es-CO"/>
        </w:rPr>
      </w:pPr>
      <w:r w:rsidRPr="00530E93">
        <w:rPr>
          <w:rFonts w:ascii="Arial Narrow" w:hAnsi="Arial Narrow"/>
          <w:lang w:val="es-CO"/>
        </w:rPr>
        <w:t>7. Nota para la construcción del PMI</w:t>
      </w:r>
    </w:p>
    <w:p w14:paraId="71EBA2C6" w14:textId="77777777" w:rsidR="00530E93" w:rsidRPr="00530E93" w:rsidRDefault="00530E93" w:rsidP="00530E93">
      <w:pPr>
        <w:jc w:val="both"/>
        <w:rPr>
          <w:lang w:val="es-CO"/>
        </w:rPr>
      </w:pPr>
    </w:p>
    <w:p w14:paraId="4CBC8CAE" w14:textId="3B9E5421" w:rsidR="00EB3938" w:rsidRDefault="00530E93" w:rsidP="00530E93">
      <w:pPr>
        <w:spacing w:after="0" w:line="240" w:lineRule="atLeast"/>
        <w:jc w:val="both"/>
        <w:rPr>
          <w:rFonts w:ascii="Arial Narrow" w:hAnsi="Arial Narrow"/>
          <w:b/>
          <w:sz w:val="20"/>
          <w:lang w:val="es-CO"/>
        </w:rPr>
      </w:pPr>
      <w:r w:rsidRPr="00530E93">
        <w:rPr>
          <w:rFonts w:ascii="Arial Narrow" w:hAnsi="Arial Narrow"/>
          <w:lang w:val="es-CO"/>
        </w:rPr>
        <w:t>No todos los 45 componentes deben convertirse automáticamente en acciones del PMI. El PMI debe concentrarse en las brechas priorizadas por la autoevaluación, los resultados, la lectura de contexto y las metas estratégicas del PEI. De esta manera, la nueva Guía se utiliza como herramienta de evaluación y mejoramiento sin convertir el PEI en un documento operativo</w:t>
      </w:r>
      <w:r w:rsidRPr="00F2619E">
        <w:rPr>
          <w:lang w:val="es-CO"/>
        </w:rPr>
        <w:t>.</w:t>
      </w:r>
    </w:p>
    <w:p w14:paraId="260BF1CD" w14:textId="33481E44" w:rsidR="00EB3938" w:rsidRDefault="00EB3938" w:rsidP="00530E93">
      <w:pPr>
        <w:jc w:val="both"/>
        <w:rPr>
          <w:rFonts w:ascii="Arial Narrow" w:hAnsi="Arial Narrow"/>
          <w:b/>
          <w:sz w:val="20"/>
          <w:lang w:val="es-CO"/>
        </w:rPr>
      </w:pPr>
    </w:p>
    <w:sectPr w:rsidR="00EB3938" w:rsidSect="002C5301">
      <w:pgSz w:w="12240" w:h="15840"/>
      <w:pgMar w:top="936" w:right="760"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0978393">
    <w:abstractNumId w:val="8"/>
  </w:num>
  <w:num w:numId="2" w16cid:durableId="1486168278">
    <w:abstractNumId w:val="6"/>
  </w:num>
  <w:num w:numId="3" w16cid:durableId="174924789">
    <w:abstractNumId w:val="5"/>
  </w:num>
  <w:num w:numId="4" w16cid:durableId="1308704988">
    <w:abstractNumId w:val="4"/>
  </w:num>
  <w:num w:numId="5" w16cid:durableId="1947151634">
    <w:abstractNumId w:val="7"/>
  </w:num>
  <w:num w:numId="6" w16cid:durableId="1112167116">
    <w:abstractNumId w:val="3"/>
  </w:num>
  <w:num w:numId="7" w16cid:durableId="1334993893">
    <w:abstractNumId w:val="2"/>
  </w:num>
  <w:num w:numId="8" w16cid:durableId="605038322">
    <w:abstractNumId w:val="1"/>
  </w:num>
  <w:num w:numId="9" w16cid:durableId="755252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563"/>
    <w:rsid w:val="0015074B"/>
    <w:rsid w:val="00206A82"/>
    <w:rsid w:val="00265B8E"/>
    <w:rsid w:val="0029639D"/>
    <w:rsid w:val="002C5301"/>
    <w:rsid w:val="00326F90"/>
    <w:rsid w:val="0044643E"/>
    <w:rsid w:val="00530E93"/>
    <w:rsid w:val="006D3833"/>
    <w:rsid w:val="007C07F1"/>
    <w:rsid w:val="009B5C01"/>
    <w:rsid w:val="00AA1D8D"/>
    <w:rsid w:val="00B47730"/>
    <w:rsid w:val="00CB0664"/>
    <w:rsid w:val="00EB3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793AD"/>
  <w14:defaultImageDpi w14:val="300"/>
  <w15:docId w15:val="{05FBC594-095C-4286-B1A1-CBF6123E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PEI">
    <w:name w:val="Nota PEI"/>
    <w:rPr>
      <w:rFonts w:ascii="Arial" w:hAnsi="Arial"/>
      <w:i/>
      <w:sz w:val="18"/>
    </w:rPr>
  </w:style>
  <w:style w:type="paragraph" w:styleId="HTMLconformatoprevio">
    <w:name w:val="HTML Preformatted"/>
    <w:basedOn w:val="Normal"/>
    <w:link w:val="HTMLconformatoprevioCar"/>
    <w:uiPriority w:val="99"/>
    <w:unhideWhenUsed/>
    <w:rsid w:val="00EB3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rsid w:val="00EB3938"/>
    <w:rPr>
      <w:rFonts w:ascii="Courier New" w:eastAsia="Times New Roman" w:hAnsi="Courier New" w:cs="Courier New"/>
      <w:sz w:val="20"/>
      <w:szCs w:val="20"/>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390189">
      <w:bodyDiv w:val="1"/>
      <w:marLeft w:val="0"/>
      <w:marRight w:val="0"/>
      <w:marTop w:val="0"/>
      <w:marBottom w:val="0"/>
      <w:divBdr>
        <w:top w:val="none" w:sz="0" w:space="0" w:color="auto"/>
        <w:left w:val="none" w:sz="0" w:space="0" w:color="auto"/>
        <w:bottom w:val="none" w:sz="0" w:space="0" w:color="auto"/>
        <w:right w:val="none" w:sz="0" w:space="0" w:color="auto"/>
      </w:divBdr>
      <w:divsChild>
        <w:div w:id="1983268694">
          <w:marLeft w:val="0"/>
          <w:marRight w:val="0"/>
          <w:marTop w:val="0"/>
          <w:marBottom w:val="0"/>
          <w:divBdr>
            <w:top w:val="none" w:sz="0" w:space="0" w:color="auto"/>
            <w:left w:val="none" w:sz="0" w:space="0" w:color="auto"/>
            <w:bottom w:val="none" w:sz="0" w:space="0" w:color="auto"/>
            <w:right w:val="none" w:sz="0" w:space="0" w:color="auto"/>
          </w:divBdr>
          <w:divsChild>
            <w:div w:id="1958365816">
              <w:marLeft w:val="0"/>
              <w:marRight w:val="0"/>
              <w:marTop w:val="0"/>
              <w:marBottom w:val="0"/>
              <w:divBdr>
                <w:top w:val="none" w:sz="0" w:space="0" w:color="auto"/>
                <w:left w:val="none" w:sz="0" w:space="0" w:color="auto"/>
                <w:bottom w:val="none" w:sz="0" w:space="0" w:color="auto"/>
                <w:right w:val="none" w:sz="0" w:space="0" w:color="auto"/>
              </w:divBdr>
              <w:divsChild>
                <w:div w:id="347290181">
                  <w:marLeft w:val="0"/>
                  <w:marRight w:val="0"/>
                  <w:marTop w:val="0"/>
                  <w:marBottom w:val="0"/>
                  <w:divBdr>
                    <w:top w:val="none" w:sz="0" w:space="0" w:color="auto"/>
                    <w:left w:val="none" w:sz="0" w:space="0" w:color="auto"/>
                    <w:bottom w:val="none" w:sz="0" w:space="0" w:color="auto"/>
                    <w:right w:val="none" w:sz="0" w:space="0" w:color="auto"/>
                  </w:divBdr>
                  <w:divsChild>
                    <w:div w:id="1249194665">
                      <w:marLeft w:val="0"/>
                      <w:marRight w:val="0"/>
                      <w:marTop w:val="0"/>
                      <w:marBottom w:val="0"/>
                      <w:divBdr>
                        <w:top w:val="none" w:sz="0" w:space="0" w:color="auto"/>
                        <w:left w:val="none" w:sz="0" w:space="0" w:color="auto"/>
                        <w:bottom w:val="none" w:sz="0" w:space="0" w:color="auto"/>
                        <w:right w:val="none" w:sz="0" w:space="0" w:color="auto"/>
                      </w:divBdr>
                      <w:divsChild>
                        <w:div w:id="503129519">
                          <w:marLeft w:val="0"/>
                          <w:marRight w:val="0"/>
                          <w:marTop w:val="0"/>
                          <w:marBottom w:val="0"/>
                          <w:divBdr>
                            <w:top w:val="none" w:sz="0" w:space="0" w:color="auto"/>
                            <w:left w:val="none" w:sz="0" w:space="0" w:color="auto"/>
                            <w:bottom w:val="none" w:sz="0" w:space="0" w:color="auto"/>
                            <w:right w:val="none" w:sz="0" w:space="0" w:color="auto"/>
                          </w:divBdr>
                          <w:divsChild>
                            <w:div w:id="747967400">
                              <w:marLeft w:val="0"/>
                              <w:marRight w:val="0"/>
                              <w:marTop w:val="0"/>
                              <w:marBottom w:val="0"/>
                              <w:divBdr>
                                <w:top w:val="none" w:sz="0" w:space="0" w:color="auto"/>
                                <w:left w:val="none" w:sz="0" w:space="0" w:color="auto"/>
                                <w:bottom w:val="none" w:sz="0" w:space="0" w:color="auto"/>
                                <w:right w:val="none" w:sz="0" w:space="0" w:color="auto"/>
                              </w:divBdr>
                              <w:divsChild>
                                <w:div w:id="747312948">
                                  <w:marLeft w:val="0"/>
                                  <w:marRight w:val="0"/>
                                  <w:marTop w:val="0"/>
                                  <w:marBottom w:val="0"/>
                                  <w:divBdr>
                                    <w:top w:val="none" w:sz="0" w:space="0" w:color="auto"/>
                                    <w:left w:val="none" w:sz="0" w:space="0" w:color="auto"/>
                                    <w:bottom w:val="none" w:sz="0" w:space="0" w:color="auto"/>
                                    <w:right w:val="none" w:sz="0" w:space="0" w:color="auto"/>
                                  </w:divBdr>
                                  <w:divsChild>
                                    <w:div w:id="2059890630">
                                      <w:marLeft w:val="0"/>
                                      <w:marRight w:val="0"/>
                                      <w:marTop w:val="0"/>
                                      <w:marBottom w:val="0"/>
                                      <w:divBdr>
                                        <w:top w:val="none" w:sz="0" w:space="0" w:color="auto"/>
                                        <w:left w:val="none" w:sz="0" w:space="0" w:color="auto"/>
                                        <w:bottom w:val="none" w:sz="0" w:space="0" w:color="auto"/>
                                        <w:right w:val="none" w:sz="0" w:space="0" w:color="auto"/>
                                      </w:divBdr>
                                      <w:divsChild>
                                        <w:div w:id="816336234">
                                          <w:marLeft w:val="0"/>
                                          <w:marRight w:val="0"/>
                                          <w:marTop w:val="0"/>
                                          <w:marBottom w:val="0"/>
                                          <w:divBdr>
                                            <w:top w:val="none" w:sz="0" w:space="0" w:color="auto"/>
                                            <w:left w:val="none" w:sz="0" w:space="0" w:color="auto"/>
                                            <w:bottom w:val="none" w:sz="0" w:space="0" w:color="auto"/>
                                            <w:right w:val="none" w:sz="0" w:space="0" w:color="auto"/>
                                          </w:divBdr>
                                          <w:divsChild>
                                            <w:div w:id="522939104">
                                              <w:marLeft w:val="0"/>
                                              <w:marRight w:val="0"/>
                                              <w:marTop w:val="0"/>
                                              <w:marBottom w:val="0"/>
                                              <w:divBdr>
                                                <w:top w:val="none" w:sz="0" w:space="0" w:color="auto"/>
                                                <w:left w:val="none" w:sz="0" w:space="0" w:color="auto"/>
                                                <w:bottom w:val="none" w:sz="0" w:space="0" w:color="auto"/>
                                                <w:right w:val="none" w:sz="0" w:space="0" w:color="auto"/>
                                              </w:divBdr>
                                              <w:divsChild>
                                                <w:div w:id="101338365">
                                                  <w:marLeft w:val="0"/>
                                                  <w:marRight w:val="0"/>
                                                  <w:marTop w:val="0"/>
                                                  <w:marBottom w:val="0"/>
                                                  <w:divBdr>
                                                    <w:top w:val="none" w:sz="0" w:space="0" w:color="auto"/>
                                                    <w:left w:val="none" w:sz="0" w:space="0" w:color="auto"/>
                                                    <w:bottom w:val="none" w:sz="0" w:space="0" w:color="auto"/>
                                                    <w:right w:val="none" w:sz="0" w:space="0" w:color="auto"/>
                                                  </w:divBdr>
                                                  <w:divsChild>
                                                    <w:div w:id="11347807">
                                                      <w:marLeft w:val="0"/>
                                                      <w:marRight w:val="0"/>
                                                      <w:marTop w:val="0"/>
                                                      <w:marBottom w:val="0"/>
                                                      <w:divBdr>
                                                        <w:top w:val="none" w:sz="0" w:space="0" w:color="auto"/>
                                                        <w:left w:val="none" w:sz="0" w:space="0" w:color="auto"/>
                                                        <w:bottom w:val="none" w:sz="0" w:space="0" w:color="auto"/>
                                                        <w:right w:val="none" w:sz="0" w:space="0" w:color="auto"/>
                                                      </w:divBdr>
                                                      <w:divsChild>
                                                        <w:div w:id="621034830">
                                                          <w:marLeft w:val="0"/>
                                                          <w:marRight w:val="0"/>
                                                          <w:marTop w:val="0"/>
                                                          <w:marBottom w:val="0"/>
                                                          <w:divBdr>
                                                            <w:top w:val="none" w:sz="0" w:space="0" w:color="auto"/>
                                                            <w:left w:val="none" w:sz="0" w:space="0" w:color="auto"/>
                                                            <w:bottom w:val="none" w:sz="0" w:space="0" w:color="auto"/>
                                                            <w:right w:val="none" w:sz="0" w:space="0" w:color="auto"/>
                                                          </w:divBdr>
                                                          <w:divsChild>
                                                            <w:div w:id="568200230">
                                                              <w:marLeft w:val="0"/>
                                                              <w:marRight w:val="0"/>
                                                              <w:marTop w:val="0"/>
                                                              <w:marBottom w:val="0"/>
                                                              <w:divBdr>
                                                                <w:top w:val="none" w:sz="0" w:space="0" w:color="auto"/>
                                                                <w:left w:val="none" w:sz="0" w:space="0" w:color="auto"/>
                                                                <w:bottom w:val="none" w:sz="0" w:space="0" w:color="auto"/>
                                                                <w:right w:val="none" w:sz="0" w:space="0" w:color="auto"/>
                                                              </w:divBdr>
                                                              <w:divsChild>
                                                                <w:div w:id="94205137">
                                                                  <w:marLeft w:val="0"/>
                                                                  <w:marRight w:val="0"/>
                                                                  <w:marTop w:val="0"/>
                                                                  <w:marBottom w:val="0"/>
                                                                  <w:divBdr>
                                                                    <w:top w:val="none" w:sz="0" w:space="0" w:color="auto"/>
                                                                    <w:left w:val="none" w:sz="0" w:space="0" w:color="auto"/>
                                                                    <w:bottom w:val="none" w:sz="0" w:space="0" w:color="auto"/>
                                                                    <w:right w:val="none" w:sz="0" w:space="0" w:color="auto"/>
                                                                  </w:divBdr>
                                                                  <w:divsChild>
                                                                    <w:div w:id="2104572597">
                                                                      <w:marLeft w:val="0"/>
                                                                      <w:marRight w:val="0"/>
                                                                      <w:marTop w:val="0"/>
                                                                      <w:marBottom w:val="0"/>
                                                                      <w:divBdr>
                                                                        <w:top w:val="none" w:sz="0" w:space="0" w:color="auto"/>
                                                                        <w:left w:val="none" w:sz="0" w:space="0" w:color="auto"/>
                                                                        <w:bottom w:val="none" w:sz="0" w:space="0" w:color="auto"/>
                                                                        <w:right w:val="none" w:sz="0" w:space="0" w:color="auto"/>
                                                                      </w:divBdr>
                                                                    </w:div>
                                                                    <w:div w:id="950161157">
                                                                      <w:marLeft w:val="0"/>
                                                                      <w:marRight w:val="0"/>
                                                                      <w:marTop w:val="0"/>
                                                                      <w:marBottom w:val="0"/>
                                                                      <w:divBdr>
                                                                        <w:top w:val="none" w:sz="0" w:space="0" w:color="auto"/>
                                                                        <w:left w:val="none" w:sz="0" w:space="0" w:color="auto"/>
                                                                        <w:bottom w:val="none" w:sz="0" w:space="0" w:color="auto"/>
                                                                        <w:right w:val="none" w:sz="0" w:space="0" w:color="auto"/>
                                                                      </w:divBdr>
                                                                    </w:div>
                                                                    <w:div w:id="523903331">
                                                                      <w:marLeft w:val="0"/>
                                                                      <w:marRight w:val="0"/>
                                                                      <w:marTop w:val="0"/>
                                                                      <w:marBottom w:val="0"/>
                                                                      <w:divBdr>
                                                                        <w:top w:val="none" w:sz="0" w:space="0" w:color="auto"/>
                                                                        <w:left w:val="none" w:sz="0" w:space="0" w:color="auto"/>
                                                                        <w:bottom w:val="none" w:sz="0" w:space="0" w:color="auto"/>
                                                                        <w:right w:val="none" w:sz="0" w:space="0" w:color="auto"/>
                                                                      </w:divBdr>
                                                                    </w:div>
                                                                    <w:div w:id="1825077138">
                                                                      <w:marLeft w:val="0"/>
                                                                      <w:marRight w:val="0"/>
                                                                      <w:marTop w:val="0"/>
                                                                      <w:marBottom w:val="0"/>
                                                                      <w:divBdr>
                                                                        <w:top w:val="none" w:sz="0" w:space="0" w:color="auto"/>
                                                                        <w:left w:val="none" w:sz="0" w:space="0" w:color="auto"/>
                                                                        <w:bottom w:val="none" w:sz="0" w:space="0" w:color="auto"/>
                                                                        <w:right w:val="none" w:sz="0" w:space="0" w:color="auto"/>
                                                                      </w:divBdr>
                                                                    </w:div>
                                                                    <w:div w:id="1235624385">
                                                                      <w:marLeft w:val="0"/>
                                                                      <w:marRight w:val="0"/>
                                                                      <w:marTop w:val="0"/>
                                                                      <w:marBottom w:val="0"/>
                                                                      <w:divBdr>
                                                                        <w:top w:val="none" w:sz="0" w:space="0" w:color="auto"/>
                                                                        <w:left w:val="none" w:sz="0" w:space="0" w:color="auto"/>
                                                                        <w:bottom w:val="none" w:sz="0" w:space="0" w:color="auto"/>
                                                                        <w:right w:val="none" w:sz="0" w:space="0" w:color="auto"/>
                                                                      </w:divBdr>
                                                                    </w:div>
                                                                    <w:div w:id="9911407">
                                                                      <w:marLeft w:val="0"/>
                                                                      <w:marRight w:val="0"/>
                                                                      <w:marTop w:val="0"/>
                                                                      <w:marBottom w:val="0"/>
                                                                      <w:divBdr>
                                                                        <w:top w:val="none" w:sz="0" w:space="0" w:color="auto"/>
                                                                        <w:left w:val="none" w:sz="0" w:space="0" w:color="auto"/>
                                                                        <w:bottom w:val="none" w:sz="0" w:space="0" w:color="auto"/>
                                                                        <w:right w:val="none" w:sz="0" w:space="0" w:color="auto"/>
                                                                      </w:divBdr>
                                                                    </w:div>
                                                                    <w:div w:id="157161204">
                                                                      <w:marLeft w:val="0"/>
                                                                      <w:marRight w:val="0"/>
                                                                      <w:marTop w:val="0"/>
                                                                      <w:marBottom w:val="0"/>
                                                                      <w:divBdr>
                                                                        <w:top w:val="none" w:sz="0" w:space="0" w:color="auto"/>
                                                                        <w:left w:val="none" w:sz="0" w:space="0" w:color="auto"/>
                                                                        <w:bottom w:val="none" w:sz="0" w:space="0" w:color="auto"/>
                                                                        <w:right w:val="none" w:sz="0" w:space="0" w:color="auto"/>
                                                                      </w:divBdr>
                                                                    </w:div>
                                                                    <w:div w:id="384764648">
                                                                      <w:marLeft w:val="0"/>
                                                                      <w:marRight w:val="0"/>
                                                                      <w:marTop w:val="0"/>
                                                                      <w:marBottom w:val="0"/>
                                                                      <w:divBdr>
                                                                        <w:top w:val="none" w:sz="0" w:space="0" w:color="auto"/>
                                                                        <w:left w:val="none" w:sz="0" w:space="0" w:color="auto"/>
                                                                        <w:bottom w:val="none" w:sz="0" w:space="0" w:color="auto"/>
                                                                        <w:right w:val="none" w:sz="0" w:space="0" w:color="auto"/>
                                                                      </w:divBdr>
                                                                    </w:div>
                                                                    <w:div w:id="1755513697">
                                                                      <w:marLeft w:val="0"/>
                                                                      <w:marRight w:val="0"/>
                                                                      <w:marTop w:val="0"/>
                                                                      <w:marBottom w:val="0"/>
                                                                      <w:divBdr>
                                                                        <w:top w:val="none" w:sz="0" w:space="0" w:color="auto"/>
                                                                        <w:left w:val="none" w:sz="0" w:space="0" w:color="auto"/>
                                                                        <w:bottom w:val="none" w:sz="0" w:space="0" w:color="auto"/>
                                                                        <w:right w:val="none" w:sz="0" w:space="0" w:color="auto"/>
                                                                      </w:divBdr>
                                                                    </w:div>
                                                                    <w:div w:id="869607247">
                                                                      <w:marLeft w:val="0"/>
                                                                      <w:marRight w:val="0"/>
                                                                      <w:marTop w:val="0"/>
                                                                      <w:marBottom w:val="0"/>
                                                                      <w:divBdr>
                                                                        <w:top w:val="none" w:sz="0" w:space="0" w:color="auto"/>
                                                                        <w:left w:val="none" w:sz="0" w:space="0" w:color="auto"/>
                                                                        <w:bottom w:val="none" w:sz="0" w:space="0" w:color="auto"/>
                                                                        <w:right w:val="none" w:sz="0" w:space="0" w:color="auto"/>
                                                                      </w:divBdr>
                                                                    </w:div>
                                                                    <w:div w:id="401022224">
                                                                      <w:marLeft w:val="0"/>
                                                                      <w:marRight w:val="0"/>
                                                                      <w:marTop w:val="0"/>
                                                                      <w:marBottom w:val="0"/>
                                                                      <w:divBdr>
                                                                        <w:top w:val="none" w:sz="0" w:space="0" w:color="auto"/>
                                                                        <w:left w:val="none" w:sz="0" w:space="0" w:color="auto"/>
                                                                        <w:bottom w:val="none" w:sz="0" w:space="0" w:color="auto"/>
                                                                        <w:right w:val="none" w:sz="0" w:space="0" w:color="auto"/>
                                                                      </w:divBdr>
                                                                    </w:div>
                                                                    <w:div w:id="1935745104">
                                                                      <w:marLeft w:val="0"/>
                                                                      <w:marRight w:val="0"/>
                                                                      <w:marTop w:val="0"/>
                                                                      <w:marBottom w:val="0"/>
                                                                      <w:divBdr>
                                                                        <w:top w:val="none" w:sz="0" w:space="0" w:color="auto"/>
                                                                        <w:left w:val="none" w:sz="0" w:space="0" w:color="auto"/>
                                                                        <w:bottom w:val="none" w:sz="0" w:space="0" w:color="auto"/>
                                                                        <w:right w:val="none" w:sz="0" w:space="0" w:color="auto"/>
                                                                      </w:divBdr>
                                                                    </w:div>
                                                                    <w:div w:id="977681645">
                                                                      <w:marLeft w:val="0"/>
                                                                      <w:marRight w:val="0"/>
                                                                      <w:marTop w:val="0"/>
                                                                      <w:marBottom w:val="0"/>
                                                                      <w:divBdr>
                                                                        <w:top w:val="none" w:sz="0" w:space="0" w:color="auto"/>
                                                                        <w:left w:val="none" w:sz="0" w:space="0" w:color="auto"/>
                                                                        <w:bottom w:val="none" w:sz="0" w:space="0" w:color="auto"/>
                                                                        <w:right w:val="none" w:sz="0" w:space="0" w:color="auto"/>
                                                                      </w:divBdr>
                                                                    </w:div>
                                                                    <w:div w:id="1673794701">
                                                                      <w:marLeft w:val="0"/>
                                                                      <w:marRight w:val="0"/>
                                                                      <w:marTop w:val="0"/>
                                                                      <w:marBottom w:val="0"/>
                                                                      <w:divBdr>
                                                                        <w:top w:val="none" w:sz="0" w:space="0" w:color="auto"/>
                                                                        <w:left w:val="none" w:sz="0" w:space="0" w:color="auto"/>
                                                                        <w:bottom w:val="none" w:sz="0" w:space="0" w:color="auto"/>
                                                                        <w:right w:val="none" w:sz="0" w:space="0" w:color="auto"/>
                                                                      </w:divBdr>
                                                                    </w:div>
                                                                    <w:div w:id="1769737100">
                                                                      <w:marLeft w:val="0"/>
                                                                      <w:marRight w:val="0"/>
                                                                      <w:marTop w:val="0"/>
                                                                      <w:marBottom w:val="0"/>
                                                                      <w:divBdr>
                                                                        <w:top w:val="none" w:sz="0" w:space="0" w:color="auto"/>
                                                                        <w:left w:val="none" w:sz="0" w:space="0" w:color="auto"/>
                                                                        <w:bottom w:val="none" w:sz="0" w:space="0" w:color="auto"/>
                                                                        <w:right w:val="none" w:sz="0" w:space="0" w:color="auto"/>
                                                                      </w:divBdr>
                                                                    </w:div>
                                                                    <w:div w:id="106195193">
                                                                      <w:marLeft w:val="0"/>
                                                                      <w:marRight w:val="0"/>
                                                                      <w:marTop w:val="0"/>
                                                                      <w:marBottom w:val="0"/>
                                                                      <w:divBdr>
                                                                        <w:top w:val="none" w:sz="0" w:space="0" w:color="auto"/>
                                                                        <w:left w:val="none" w:sz="0" w:space="0" w:color="auto"/>
                                                                        <w:bottom w:val="none" w:sz="0" w:space="0" w:color="auto"/>
                                                                        <w:right w:val="none" w:sz="0" w:space="0" w:color="auto"/>
                                                                      </w:divBdr>
                                                                    </w:div>
                                                                    <w:div w:id="915744313">
                                                                      <w:marLeft w:val="0"/>
                                                                      <w:marRight w:val="0"/>
                                                                      <w:marTop w:val="0"/>
                                                                      <w:marBottom w:val="0"/>
                                                                      <w:divBdr>
                                                                        <w:top w:val="none" w:sz="0" w:space="0" w:color="auto"/>
                                                                        <w:left w:val="none" w:sz="0" w:space="0" w:color="auto"/>
                                                                        <w:bottom w:val="none" w:sz="0" w:space="0" w:color="auto"/>
                                                                        <w:right w:val="none" w:sz="0" w:space="0" w:color="auto"/>
                                                                      </w:divBdr>
                                                                    </w:div>
                                                                    <w:div w:id="1702584837">
                                                                      <w:marLeft w:val="0"/>
                                                                      <w:marRight w:val="0"/>
                                                                      <w:marTop w:val="0"/>
                                                                      <w:marBottom w:val="0"/>
                                                                      <w:divBdr>
                                                                        <w:top w:val="none" w:sz="0" w:space="0" w:color="auto"/>
                                                                        <w:left w:val="none" w:sz="0" w:space="0" w:color="auto"/>
                                                                        <w:bottom w:val="none" w:sz="0" w:space="0" w:color="auto"/>
                                                                        <w:right w:val="none" w:sz="0" w:space="0" w:color="auto"/>
                                                                      </w:divBdr>
                                                                    </w:div>
                                                                    <w:div w:id="204677002">
                                                                      <w:marLeft w:val="0"/>
                                                                      <w:marRight w:val="0"/>
                                                                      <w:marTop w:val="0"/>
                                                                      <w:marBottom w:val="0"/>
                                                                      <w:divBdr>
                                                                        <w:top w:val="none" w:sz="0" w:space="0" w:color="auto"/>
                                                                        <w:left w:val="none" w:sz="0" w:space="0" w:color="auto"/>
                                                                        <w:bottom w:val="none" w:sz="0" w:space="0" w:color="auto"/>
                                                                        <w:right w:val="none" w:sz="0" w:space="0" w:color="auto"/>
                                                                      </w:divBdr>
                                                                    </w:div>
                                                                    <w:div w:id="245967244">
                                                                      <w:marLeft w:val="0"/>
                                                                      <w:marRight w:val="0"/>
                                                                      <w:marTop w:val="0"/>
                                                                      <w:marBottom w:val="0"/>
                                                                      <w:divBdr>
                                                                        <w:top w:val="none" w:sz="0" w:space="0" w:color="auto"/>
                                                                        <w:left w:val="none" w:sz="0" w:space="0" w:color="auto"/>
                                                                        <w:bottom w:val="none" w:sz="0" w:space="0" w:color="auto"/>
                                                                        <w:right w:val="none" w:sz="0" w:space="0" w:color="auto"/>
                                                                      </w:divBdr>
                                                                    </w:div>
                                                                    <w:div w:id="1684015973">
                                                                      <w:marLeft w:val="0"/>
                                                                      <w:marRight w:val="0"/>
                                                                      <w:marTop w:val="0"/>
                                                                      <w:marBottom w:val="0"/>
                                                                      <w:divBdr>
                                                                        <w:top w:val="none" w:sz="0" w:space="0" w:color="auto"/>
                                                                        <w:left w:val="none" w:sz="0" w:space="0" w:color="auto"/>
                                                                        <w:bottom w:val="none" w:sz="0" w:space="0" w:color="auto"/>
                                                                        <w:right w:val="none" w:sz="0" w:space="0" w:color="auto"/>
                                                                      </w:divBdr>
                                                                    </w:div>
                                                                    <w:div w:id="886649812">
                                                                      <w:marLeft w:val="0"/>
                                                                      <w:marRight w:val="0"/>
                                                                      <w:marTop w:val="0"/>
                                                                      <w:marBottom w:val="0"/>
                                                                      <w:divBdr>
                                                                        <w:top w:val="none" w:sz="0" w:space="0" w:color="auto"/>
                                                                        <w:left w:val="none" w:sz="0" w:space="0" w:color="auto"/>
                                                                        <w:bottom w:val="none" w:sz="0" w:space="0" w:color="auto"/>
                                                                        <w:right w:val="none" w:sz="0" w:space="0" w:color="auto"/>
                                                                      </w:divBdr>
                                                                    </w:div>
                                                                    <w:div w:id="1691956711">
                                                                      <w:marLeft w:val="0"/>
                                                                      <w:marRight w:val="0"/>
                                                                      <w:marTop w:val="0"/>
                                                                      <w:marBottom w:val="0"/>
                                                                      <w:divBdr>
                                                                        <w:top w:val="none" w:sz="0" w:space="0" w:color="auto"/>
                                                                        <w:left w:val="none" w:sz="0" w:space="0" w:color="auto"/>
                                                                        <w:bottom w:val="none" w:sz="0" w:space="0" w:color="auto"/>
                                                                        <w:right w:val="none" w:sz="0" w:space="0" w:color="auto"/>
                                                                      </w:divBdr>
                                                                    </w:div>
                                                                    <w:div w:id="2051371336">
                                                                      <w:marLeft w:val="0"/>
                                                                      <w:marRight w:val="0"/>
                                                                      <w:marTop w:val="0"/>
                                                                      <w:marBottom w:val="0"/>
                                                                      <w:divBdr>
                                                                        <w:top w:val="none" w:sz="0" w:space="0" w:color="auto"/>
                                                                        <w:left w:val="none" w:sz="0" w:space="0" w:color="auto"/>
                                                                        <w:bottom w:val="none" w:sz="0" w:space="0" w:color="auto"/>
                                                                        <w:right w:val="none" w:sz="0" w:space="0" w:color="auto"/>
                                                                      </w:divBdr>
                                                                    </w:div>
                                                                    <w:div w:id="44836514">
                                                                      <w:marLeft w:val="0"/>
                                                                      <w:marRight w:val="0"/>
                                                                      <w:marTop w:val="0"/>
                                                                      <w:marBottom w:val="0"/>
                                                                      <w:divBdr>
                                                                        <w:top w:val="none" w:sz="0" w:space="0" w:color="auto"/>
                                                                        <w:left w:val="none" w:sz="0" w:space="0" w:color="auto"/>
                                                                        <w:bottom w:val="none" w:sz="0" w:space="0" w:color="auto"/>
                                                                        <w:right w:val="none" w:sz="0" w:space="0" w:color="auto"/>
                                                                      </w:divBdr>
                                                                    </w:div>
                                                                    <w:div w:id="509953092">
                                                                      <w:marLeft w:val="0"/>
                                                                      <w:marRight w:val="0"/>
                                                                      <w:marTop w:val="0"/>
                                                                      <w:marBottom w:val="0"/>
                                                                      <w:divBdr>
                                                                        <w:top w:val="none" w:sz="0" w:space="0" w:color="auto"/>
                                                                        <w:left w:val="none" w:sz="0" w:space="0" w:color="auto"/>
                                                                        <w:bottom w:val="none" w:sz="0" w:space="0" w:color="auto"/>
                                                                        <w:right w:val="none" w:sz="0" w:space="0" w:color="auto"/>
                                                                      </w:divBdr>
                                                                    </w:div>
                                                                    <w:div w:id="1998804851">
                                                                      <w:marLeft w:val="0"/>
                                                                      <w:marRight w:val="0"/>
                                                                      <w:marTop w:val="0"/>
                                                                      <w:marBottom w:val="0"/>
                                                                      <w:divBdr>
                                                                        <w:top w:val="none" w:sz="0" w:space="0" w:color="auto"/>
                                                                        <w:left w:val="none" w:sz="0" w:space="0" w:color="auto"/>
                                                                        <w:bottom w:val="none" w:sz="0" w:space="0" w:color="auto"/>
                                                                        <w:right w:val="none" w:sz="0" w:space="0" w:color="auto"/>
                                                                      </w:divBdr>
                                                                    </w:div>
                                                                    <w:div w:id="185943272">
                                                                      <w:marLeft w:val="0"/>
                                                                      <w:marRight w:val="0"/>
                                                                      <w:marTop w:val="0"/>
                                                                      <w:marBottom w:val="0"/>
                                                                      <w:divBdr>
                                                                        <w:top w:val="none" w:sz="0" w:space="0" w:color="auto"/>
                                                                        <w:left w:val="none" w:sz="0" w:space="0" w:color="auto"/>
                                                                        <w:bottom w:val="none" w:sz="0" w:space="0" w:color="auto"/>
                                                                        <w:right w:val="none" w:sz="0" w:space="0" w:color="auto"/>
                                                                      </w:divBdr>
                                                                    </w:div>
                                                                    <w:div w:id="207256134">
                                                                      <w:marLeft w:val="0"/>
                                                                      <w:marRight w:val="0"/>
                                                                      <w:marTop w:val="0"/>
                                                                      <w:marBottom w:val="0"/>
                                                                      <w:divBdr>
                                                                        <w:top w:val="none" w:sz="0" w:space="0" w:color="auto"/>
                                                                        <w:left w:val="none" w:sz="0" w:space="0" w:color="auto"/>
                                                                        <w:bottom w:val="none" w:sz="0" w:space="0" w:color="auto"/>
                                                                        <w:right w:val="none" w:sz="0" w:space="0" w:color="auto"/>
                                                                      </w:divBdr>
                                                                    </w:div>
                                                                    <w:div w:id="2058503343">
                                                                      <w:marLeft w:val="0"/>
                                                                      <w:marRight w:val="0"/>
                                                                      <w:marTop w:val="0"/>
                                                                      <w:marBottom w:val="0"/>
                                                                      <w:divBdr>
                                                                        <w:top w:val="none" w:sz="0" w:space="0" w:color="auto"/>
                                                                        <w:left w:val="none" w:sz="0" w:space="0" w:color="auto"/>
                                                                        <w:bottom w:val="none" w:sz="0" w:space="0" w:color="auto"/>
                                                                        <w:right w:val="none" w:sz="0" w:space="0" w:color="auto"/>
                                                                      </w:divBdr>
                                                                    </w:div>
                                                                    <w:div w:id="2017610949">
                                                                      <w:marLeft w:val="0"/>
                                                                      <w:marRight w:val="0"/>
                                                                      <w:marTop w:val="0"/>
                                                                      <w:marBottom w:val="0"/>
                                                                      <w:divBdr>
                                                                        <w:top w:val="none" w:sz="0" w:space="0" w:color="auto"/>
                                                                        <w:left w:val="none" w:sz="0" w:space="0" w:color="auto"/>
                                                                        <w:bottom w:val="none" w:sz="0" w:space="0" w:color="auto"/>
                                                                        <w:right w:val="none" w:sz="0" w:space="0" w:color="auto"/>
                                                                      </w:divBdr>
                                                                    </w:div>
                                                                    <w:div w:id="769398893">
                                                                      <w:marLeft w:val="0"/>
                                                                      <w:marRight w:val="0"/>
                                                                      <w:marTop w:val="0"/>
                                                                      <w:marBottom w:val="0"/>
                                                                      <w:divBdr>
                                                                        <w:top w:val="none" w:sz="0" w:space="0" w:color="auto"/>
                                                                        <w:left w:val="none" w:sz="0" w:space="0" w:color="auto"/>
                                                                        <w:bottom w:val="none" w:sz="0" w:space="0" w:color="auto"/>
                                                                        <w:right w:val="none" w:sz="0" w:space="0" w:color="auto"/>
                                                                      </w:divBdr>
                                                                    </w:div>
                                                                    <w:div w:id="310790484">
                                                                      <w:marLeft w:val="0"/>
                                                                      <w:marRight w:val="0"/>
                                                                      <w:marTop w:val="0"/>
                                                                      <w:marBottom w:val="0"/>
                                                                      <w:divBdr>
                                                                        <w:top w:val="none" w:sz="0" w:space="0" w:color="auto"/>
                                                                        <w:left w:val="none" w:sz="0" w:space="0" w:color="auto"/>
                                                                        <w:bottom w:val="none" w:sz="0" w:space="0" w:color="auto"/>
                                                                        <w:right w:val="none" w:sz="0" w:space="0" w:color="auto"/>
                                                                      </w:divBdr>
                                                                    </w:div>
                                                                    <w:div w:id="721516484">
                                                                      <w:marLeft w:val="0"/>
                                                                      <w:marRight w:val="0"/>
                                                                      <w:marTop w:val="0"/>
                                                                      <w:marBottom w:val="0"/>
                                                                      <w:divBdr>
                                                                        <w:top w:val="none" w:sz="0" w:space="0" w:color="auto"/>
                                                                        <w:left w:val="none" w:sz="0" w:space="0" w:color="auto"/>
                                                                        <w:bottom w:val="none" w:sz="0" w:space="0" w:color="auto"/>
                                                                        <w:right w:val="none" w:sz="0" w:space="0" w:color="auto"/>
                                                                      </w:divBdr>
                                                                    </w:div>
                                                                    <w:div w:id="898858804">
                                                                      <w:marLeft w:val="0"/>
                                                                      <w:marRight w:val="0"/>
                                                                      <w:marTop w:val="0"/>
                                                                      <w:marBottom w:val="0"/>
                                                                      <w:divBdr>
                                                                        <w:top w:val="none" w:sz="0" w:space="0" w:color="auto"/>
                                                                        <w:left w:val="none" w:sz="0" w:space="0" w:color="auto"/>
                                                                        <w:bottom w:val="none" w:sz="0" w:space="0" w:color="auto"/>
                                                                        <w:right w:val="none" w:sz="0" w:space="0" w:color="auto"/>
                                                                      </w:divBdr>
                                                                    </w:div>
                                                                    <w:div w:id="203448167">
                                                                      <w:marLeft w:val="0"/>
                                                                      <w:marRight w:val="0"/>
                                                                      <w:marTop w:val="0"/>
                                                                      <w:marBottom w:val="0"/>
                                                                      <w:divBdr>
                                                                        <w:top w:val="none" w:sz="0" w:space="0" w:color="auto"/>
                                                                        <w:left w:val="none" w:sz="0" w:space="0" w:color="auto"/>
                                                                        <w:bottom w:val="none" w:sz="0" w:space="0" w:color="auto"/>
                                                                        <w:right w:val="none" w:sz="0" w:space="0" w:color="auto"/>
                                                                      </w:divBdr>
                                                                    </w:div>
                                                                    <w:div w:id="231962518">
                                                                      <w:marLeft w:val="0"/>
                                                                      <w:marRight w:val="0"/>
                                                                      <w:marTop w:val="0"/>
                                                                      <w:marBottom w:val="0"/>
                                                                      <w:divBdr>
                                                                        <w:top w:val="none" w:sz="0" w:space="0" w:color="auto"/>
                                                                        <w:left w:val="none" w:sz="0" w:space="0" w:color="auto"/>
                                                                        <w:bottom w:val="none" w:sz="0" w:space="0" w:color="auto"/>
                                                                        <w:right w:val="none" w:sz="0" w:space="0" w:color="auto"/>
                                                                      </w:divBdr>
                                                                    </w:div>
                                                                    <w:div w:id="1642466436">
                                                                      <w:marLeft w:val="0"/>
                                                                      <w:marRight w:val="0"/>
                                                                      <w:marTop w:val="0"/>
                                                                      <w:marBottom w:val="0"/>
                                                                      <w:divBdr>
                                                                        <w:top w:val="none" w:sz="0" w:space="0" w:color="auto"/>
                                                                        <w:left w:val="none" w:sz="0" w:space="0" w:color="auto"/>
                                                                        <w:bottom w:val="none" w:sz="0" w:space="0" w:color="auto"/>
                                                                        <w:right w:val="none" w:sz="0" w:space="0" w:color="auto"/>
                                                                      </w:divBdr>
                                                                    </w:div>
                                                                    <w:div w:id="510219655">
                                                                      <w:marLeft w:val="0"/>
                                                                      <w:marRight w:val="0"/>
                                                                      <w:marTop w:val="0"/>
                                                                      <w:marBottom w:val="0"/>
                                                                      <w:divBdr>
                                                                        <w:top w:val="none" w:sz="0" w:space="0" w:color="auto"/>
                                                                        <w:left w:val="none" w:sz="0" w:space="0" w:color="auto"/>
                                                                        <w:bottom w:val="none" w:sz="0" w:space="0" w:color="auto"/>
                                                                        <w:right w:val="none" w:sz="0" w:space="0" w:color="auto"/>
                                                                      </w:divBdr>
                                                                    </w:div>
                                                                    <w:div w:id="826550300">
                                                                      <w:marLeft w:val="0"/>
                                                                      <w:marRight w:val="0"/>
                                                                      <w:marTop w:val="0"/>
                                                                      <w:marBottom w:val="0"/>
                                                                      <w:divBdr>
                                                                        <w:top w:val="none" w:sz="0" w:space="0" w:color="auto"/>
                                                                        <w:left w:val="none" w:sz="0" w:space="0" w:color="auto"/>
                                                                        <w:bottom w:val="none" w:sz="0" w:space="0" w:color="auto"/>
                                                                        <w:right w:val="none" w:sz="0" w:space="0" w:color="auto"/>
                                                                      </w:divBdr>
                                                                    </w:div>
                                                                    <w:div w:id="1096441774">
                                                                      <w:marLeft w:val="0"/>
                                                                      <w:marRight w:val="0"/>
                                                                      <w:marTop w:val="0"/>
                                                                      <w:marBottom w:val="0"/>
                                                                      <w:divBdr>
                                                                        <w:top w:val="none" w:sz="0" w:space="0" w:color="auto"/>
                                                                        <w:left w:val="none" w:sz="0" w:space="0" w:color="auto"/>
                                                                        <w:bottom w:val="none" w:sz="0" w:space="0" w:color="auto"/>
                                                                        <w:right w:val="none" w:sz="0" w:space="0" w:color="auto"/>
                                                                      </w:divBdr>
                                                                    </w:div>
                                                                    <w:div w:id="790705387">
                                                                      <w:marLeft w:val="0"/>
                                                                      <w:marRight w:val="0"/>
                                                                      <w:marTop w:val="0"/>
                                                                      <w:marBottom w:val="0"/>
                                                                      <w:divBdr>
                                                                        <w:top w:val="none" w:sz="0" w:space="0" w:color="auto"/>
                                                                        <w:left w:val="none" w:sz="0" w:space="0" w:color="auto"/>
                                                                        <w:bottom w:val="none" w:sz="0" w:space="0" w:color="auto"/>
                                                                        <w:right w:val="none" w:sz="0" w:space="0" w:color="auto"/>
                                                                      </w:divBdr>
                                                                    </w:div>
                                                                    <w:div w:id="875628416">
                                                                      <w:marLeft w:val="0"/>
                                                                      <w:marRight w:val="0"/>
                                                                      <w:marTop w:val="0"/>
                                                                      <w:marBottom w:val="0"/>
                                                                      <w:divBdr>
                                                                        <w:top w:val="none" w:sz="0" w:space="0" w:color="auto"/>
                                                                        <w:left w:val="none" w:sz="0" w:space="0" w:color="auto"/>
                                                                        <w:bottom w:val="none" w:sz="0" w:space="0" w:color="auto"/>
                                                                        <w:right w:val="none" w:sz="0" w:space="0" w:color="auto"/>
                                                                      </w:divBdr>
                                                                    </w:div>
                                                                    <w:div w:id="1156192868">
                                                                      <w:marLeft w:val="0"/>
                                                                      <w:marRight w:val="0"/>
                                                                      <w:marTop w:val="0"/>
                                                                      <w:marBottom w:val="0"/>
                                                                      <w:divBdr>
                                                                        <w:top w:val="none" w:sz="0" w:space="0" w:color="auto"/>
                                                                        <w:left w:val="none" w:sz="0" w:space="0" w:color="auto"/>
                                                                        <w:bottom w:val="none" w:sz="0" w:space="0" w:color="auto"/>
                                                                        <w:right w:val="none" w:sz="0" w:space="0" w:color="auto"/>
                                                                      </w:divBdr>
                                                                    </w:div>
                                                                    <w:div w:id="1997611384">
                                                                      <w:marLeft w:val="0"/>
                                                                      <w:marRight w:val="0"/>
                                                                      <w:marTop w:val="0"/>
                                                                      <w:marBottom w:val="0"/>
                                                                      <w:divBdr>
                                                                        <w:top w:val="none" w:sz="0" w:space="0" w:color="auto"/>
                                                                        <w:left w:val="none" w:sz="0" w:space="0" w:color="auto"/>
                                                                        <w:bottom w:val="none" w:sz="0" w:space="0" w:color="auto"/>
                                                                        <w:right w:val="none" w:sz="0" w:space="0" w:color="auto"/>
                                                                      </w:divBdr>
                                                                    </w:div>
                                                                    <w:div w:id="2064282651">
                                                                      <w:marLeft w:val="0"/>
                                                                      <w:marRight w:val="0"/>
                                                                      <w:marTop w:val="0"/>
                                                                      <w:marBottom w:val="0"/>
                                                                      <w:divBdr>
                                                                        <w:top w:val="none" w:sz="0" w:space="0" w:color="auto"/>
                                                                        <w:left w:val="none" w:sz="0" w:space="0" w:color="auto"/>
                                                                        <w:bottom w:val="none" w:sz="0" w:space="0" w:color="auto"/>
                                                                        <w:right w:val="none" w:sz="0" w:space="0" w:color="auto"/>
                                                                      </w:divBdr>
                                                                    </w:div>
                                                                    <w:div w:id="1576889687">
                                                                      <w:marLeft w:val="0"/>
                                                                      <w:marRight w:val="0"/>
                                                                      <w:marTop w:val="0"/>
                                                                      <w:marBottom w:val="0"/>
                                                                      <w:divBdr>
                                                                        <w:top w:val="none" w:sz="0" w:space="0" w:color="auto"/>
                                                                        <w:left w:val="none" w:sz="0" w:space="0" w:color="auto"/>
                                                                        <w:bottom w:val="none" w:sz="0" w:space="0" w:color="auto"/>
                                                                        <w:right w:val="none" w:sz="0" w:space="0" w:color="auto"/>
                                                                      </w:divBdr>
                                                                    </w:div>
                                                                    <w:div w:id="1357654133">
                                                                      <w:marLeft w:val="0"/>
                                                                      <w:marRight w:val="0"/>
                                                                      <w:marTop w:val="0"/>
                                                                      <w:marBottom w:val="0"/>
                                                                      <w:divBdr>
                                                                        <w:top w:val="none" w:sz="0" w:space="0" w:color="auto"/>
                                                                        <w:left w:val="none" w:sz="0" w:space="0" w:color="auto"/>
                                                                        <w:bottom w:val="none" w:sz="0" w:space="0" w:color="auto"/>
                                                                        <w:right w:val="none" w:sz="0" w:space="0" w:color="auto"/>
                                                                      </w:divBdr>
                                                                    </w:div>
                                                                    <w:div w:id="862330988">
                                                                      <w:marLeft w:val="0"/>
                                                                      <w:marRight w:val="0"/>
                                                                      <w:marTop w:val="0"/>
                                                                      <w:marBottom w:val="0"/>
                                                                      <w:divBdr>
                                                                        <w:top w:val="none" w:sz="0" w:space="0" w:color="auto"/>
                                                                        <w:left w:val="none" w:sz="0" w:space="0" w:color="auto"/>
                                                                        <w:bottom w:val="none" w:sz="0" w:space="0" w:color="auto"/>
                                                                        <w:right w:val="none" w:sz="0" w:space="0" w:color="auto"/>
                                                                      </w:divBdr>
                                                                    </w:div>
                                                                    <w:div w:id="1487436641">
                                                                      <w:marLeft w:val="0"/>
                                                                      <w:marRight w:val="0"/>
                                                                      <w:marTop w:val="0"/>
                                                                      <w:marBottom w:val="0"/>
                                                                      <w:divBdr>
                                                                        <w:top w:val="none" w:sz="0" w:space="0" w:color="auto"/>
                                                                        <w:left w:val="none" w:sz="0" w:space="0" w:color="auto"/>
                                                                        <w:bottom w:val="none" w:sz="0" w:space="0" w:color="auto"/>
                                                                        <w:right w:val="none" w:sz="0" w:space="0" w:color="auto"/>
                                                                      </w:divBdr>
                                                                    </w:div>
                                                                    <w:div w:id="1549729986">
                                                                      <w:marLeft w:val="0"/>
                                                                      <w:marRight w:val="0"/>
                                                                      <w:marTop w:val="0"/>
                                                                      <w:marBottom w:val="0"/>
                                                                      <w:divBdr>
                                                                        <w:top w:val="none" w:sz="0" w:space="0" w:color="auto"/>
                                                                        <w:left w:val="none" w:sz="0" w:space="0" w:color="auto"/>
                                                                        <w:bottom w:val="none" w:sz="0" w:space="0" w:color="auto"/>
                                                                        <w:right w:val="none" w:sz="0" w:space="0" w:color="auto"/>
                                                                      </w:divBdr>
                                                                    </w:div>
                                                                    <w:div w:id="471750489">
                                                                      <w:marLeft w:val="0"/>
                                                                      <w:marRight w:val="0"/>
                                                                      <w:marTop w:val="0"/>
                                                                      <w:marBottom w:val="0"/>
                                                                      <w:divBdr>
                                                                        <w:top w:val="none" w:sz="0" w:space="0" w:color="auto"/>
                                                                        <w:left w:val="none" w:sz="0" w:space="0" w:color="auto"/>
                                                                        <w:bottom w:val="none" w:sz="0" w:space="0" w:color="auto"/>
                                                                        <w:right w:val="none" w:sz="0" w:space="0" w:color="auto"/>
                                                                      </w:divBdr>
                                                                    </w:div>
                                                                    <w:div w:id="25108334">
                                                                      <w:marLeft w:val="0"/>
                                                                      <w:marRight w:val="0"/>
                                                                      <w:marTop w:val="0"/>
                                                                      <w:marBottom w:val="0"/>
                                                                      <w:divBdr>
                                                                        <w:top w:val="none" w:sz="0" w:space="0" w:color="auto"/>
                                                                        <w:left w:val="none" w:sz="0" w:space="0" w:color="auto"/>
                                                                        <w:bottom w:val="none" w:sz="0" w:space="0" w:color="auto"/>
                                                                        <w:right w:val="none" w:sz="0" w:space="0" w:color="auto"/>
                                                                      </w:divBdr>
                                                                    </w:div>
                                                                    <w:div w:id="13450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5478</Words>
  <Characters>30135</Characters>
  <Application>Microsoft Office Word</Application>
  <DocSecurity>0</DocSecurity>
  <Lines>251</Lines>
  <Paragraphs>71</Paragraphs>
  <ScaleCrop>false</ScaleCrop>
  <HeadingPairs>
    <vt:vector size="6" baseType="variant">
      <vt:variant>
        <vt:lpstr>Título</vt:lpstr>
      </vt:variant>
      <vt:variant>
        <vt:i4>1</vt:i4>
      </vt:variant>
      <vt:variant>
        <vt:lpstr>Títulos</vt:lpstr>
      </vt:variant>
      <vt:variant>
        <vt:i4>25</vt:i4>
      </vt:variant>
      <vt:variant>
        <vt:lpstr>Title</vt:lpstr>
      </vt:variant>
      <vt:variant>
        <vt:i4>1</vt:i4>
      </vt:variant>
    </vt:vector>
  </HeadingPairs>
  <TitlesOfParts>
    <vt:vector size="27" baseType="lpstr">
      <vt:lpstr/>
      <vt:lpstr>1. Criterio general de organización</vt:lpstr>
      <vt:lpstr>2. Convenciones</vt:lpstr>
      <vt:lpstr>3. Índice maestro definitivo</vt:lpstr>
      <vt:lpstr>    PRESENTACIÓN</vt:lpstr>
      <vt:lpstr>    1. IDENTIDAD INSTITUCIONAL</vt:lpstr>
      <vt:lpstr>    2. GESTIÓN DIRECTIVA</vt:lpstr>
      <vt:lpstr>    3. GESTIÓN ACADÉMICA</vt:lpstr>
      <vt:lpstr>    4. GESTIÓN DE LA COMUNIDAD</vt:lpstr>
      <vt:lpstr>    5. GESTIÓN ADMINISTRATIVA Y FINANCIERA</vt:lpstr>
      <vt:lpstr>    6. HERRAMIENTAS DE GESTIÓN ESCOLAR</vt:lpstr>
      <vt:lpstr>    7. REFERENCIAS BIBLIOGRÁFICAS</vt:lpstr>
      <vt:lpstr/>
      <vt:lpstr>4. Componentes que se excluyen por no corresponder a la oferta del Colegio</vt:lpstr>
      <vt:lpstr>5. Articulación del PEI 2026–2031 con la gestión anual</vt:lpstr>
      <vt:lpstr>6. Criterios especiales para la actualización 2026</vt:lpstr>
      <vt:lpstr>7. Documentos relacionados que deben quedar vinculados al PEI</vt:lpstr>
      <vt:lpstr/>
      <vt:lpstr>8. Nota de control documental</vt:lpstr>
      <vt:lpstr>LA ARQUITECTURA del PEI CMA</vt:lpstr>
      <vt:lpstr>1. Criterio de organización</vt:lpstr>
      <vt:lpstr>2. Regla para el PEI del Colegio</vt:lpstr>
      <vt:lpstr>3. Matriz de los 45 componentes</vt:lpstr>
      <vt:lpstr>5. Ruta de trabajo para 2026–2031</vt:lpstr>
      <vt:lpstr>6. Criterio de valoración</vt:lpstr>
      <vt:lpstr>7. Nota para la construcción del PMI</vt:lpstr>
      <vt:lpstr/>
    </vt:vector>
  </TitlesOfParts>
  <Manager/>
  <Company/>
  <LinksUpToDate>false</LinksUpToDate>
  <CharactersWithSpaces>35542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SOR MIRYAM SANCHEZ</cp:lastModifiedBy>
  <cp:revision>2</cp:revision>
  <cp:lastPrinted>2026-08-17T17:33:00Z</cp:lastPrinted>
  <dcterms:created xsi:type="dcterms:W3CDTF">2026-08-18T20:42:00Z</dcterms:created>
  <dcterms:modified xsi:type="dcterms:W3CDTF">2026-08-18T20:42:00Z</dcterms:modified>
  <cp:category/>
</cp:coreProperties>
</file>