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8B7F" w14:textId="3D031328" w:rsidR="00A65361" w:rsidRPr="00935A77" w:rsidRDefault="00F123AF" w:rsidP="00935A77">
      <w:pPr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935A77">
        <w:rPr>
          <w:rFonts w:ascii="Times New Roman" w:eastAsia="宋体" w:hAnsi="Times New Roman" w:hint="eastAsia"/>
          <w:sz w:val="32"/>
          <w:szCs w:val="32"/>
        </w:rPr>
        <w:t>函数拟合报告</w:t>
      </w:r>
    </w:p>
    <w:p w14:paraId="186B7A8E" w14:textId="14018E2F" w:rsidR="00F123AF" w:rsidRPr="00935A77" w:rsidRDefault="00F123AF" w:rsidP="00935A7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 w:hint="eastAsia"/>
          <w:szCs w:val="21"/>
        </w:rPr>
        <w:t xml:space="preserve">2252334 </w:t>
      </w:r>
      <w:r w:rsidRPr="00935A77">
        <w:rPr>
          <w:rFonts w:ascii="Times New Roman" w:eastAsia="宋体" w:hAnsi="Times New Roman" w:hint="eastAsia"/>
          <w:szCs w:val="21"/>
        </w:rPr>
        <w:t>孙毓涵</w:t>
      </w:r>
    </w:p>
    <w:p w14:paraId="2DB88993" w14:textId="77777777" w:rsidR="00F123AF" w:rsidRPr="00935A77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</w:p>
    <w:p w14:paraId="7DC04F3C" w14:textId="31993AB1" w:rsidR="00F123AF" w:rsidRPr="00935A77" w:rsidRDefault="00F123AF" w:rsidP="00935A77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35A77">
        <w:rPr>
          <w:rFonts w:ascii="Times New Roman" w:eastAsia="宋体" w:hAnsi="Times New Roman" w:hint="eastAsia"/>
          <w:b/>
          <w:bCs/>
          <w:sz w:val="24"/>
          <w:szCs w:val="24"/>
        </w:rPr>
        <w:t>函数定义</w:t>
      </w:r>
    </w:p>
    <w:p w14:paraId="777E384F" w14:textId="77777777" w:rsidR="00935A77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b/>
          <w:bCs/>
          <w:szCs w:val="21"/>
        </w:rPr>
        <w:t>目标函数</w:t>
      </w:r>
      <w:r w:rsidRPr="00F123AF">
        <w:rPr>
          <w:rFonts w:ascii="Times New Roman" w:eastAsia="宋体" w:hAnsi="Times New Roman"/>
          <w:szCs w:val="21"/>
        </w:rPr>
        <w:t>：</w:t>
      </w:r>
    </w:p>
    <w:p w14:paraId="3AEAED12" w14:textId="29F357DB" w:rsidR="00F123AF" w:rsidRPr="00F123AF" w:rsidRDefault="00F123AF" w:rsidP="00935A77">
      <w:pPr>
        <w:spacing w:line="360" w:lineRule="auto"/>
        <w:ind w:firstLine="420"/>
        <w:rPr>
          <w:rFonts w:ascii="Times New Roman" w:eastAsia="宋体" w:hAnsi="Times New Roman" w:hint="eastAsia"/>
          <w:szCs w:val="21"/>
        </w:rPr>
      </w:pPr>
      <w:r w:rsidRPr="00F123AF">
        <w:rPr>
          <w:rFonts w:ascii="Times New Roman" w:eastAsia="宋体" w:hAnsi="Times New Roman"/>
          <w:szCs w:val="21"/>
        </w:rPr>
        <w:t>选择的目标函数为：</w:t>
      </w:r>
    </w:p>
    <w:p w14:paraId="619592DE" w14:textId="77777777" w:rsidR="00F123AF" w:rsidRPr="00F123AF" w:rsidRDefault="00F123AF" w:rsidP="00935A7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f(x) = sin(2πx) + 0.5x</w:t>
      </w:r>
    </w:p>
    <w:p w14:paraId="42304BDB" w14:textId="77777777" w:rsidR="00F123AF" w:rsidRPr="00F123AF" w:rsidRDefault="00F123AF" w:rsidP="00935A77">
      <w:pPr>
        <w:spacing w:line="360" w:lineRule="auto"/>
        <w:ind w:firstLine="360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这是一个结合了周期性和线性变化的函数，其中：</w:t>
      </w:r>
    </w:p>
    <w:p w14:paraId="51DAD80A" w14:textId="77777777" w:rsidR="00F123AF" w:rsidRPr="00F123AF" w:rsidRDefault="00F123AF" w:rsidP="00935A77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sin(2πx) </w:t>
      </w:r>
      <w:r w:rsidRPr="00F123AF">
        <w:rPr>
          <w:rFonts w:ascii="Times New Roman" w:eastAsia="宋体" w:hAnsi="Times New Roman"/>
          <w:szCs w:val="21"/>
        </w:rPr>
        <w:t>提供周期性变化，周期为</w:t>
      </w:r>
      <w:r w:rsidRPr="00F123AF">
        <w:rPr>
          <w:rFonts w:ascii="Times New Roman" w:eastAsia="宋体" w:hAnsi="Times New Roman"/>
          <w:szCs w:val="21"/>
        </w:rPr>
        <w:t>1</w:t>
      </w:r>
    </w:p>
    <w:p w14:paraId="539EDC69" w14:textId="77777777" w:rsidR="00F123AF" w:rsidRDefault="00F123AF" w:rsidP="00935A77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0.5x </w:t>
      </w:r>
      <w:r w:rsidRPr="00F123AF">
        <w:rPr>
          <w:rFonts w:ascii="Times New Roman" w:eastAsia="宋体" w:hAnsi="Times New Roman"/>
          <w:szCs w:val="21"/>
        </w:rPr>
        <w:t>提供线性趋势</w:t>
      </w:r>
    </w:p>
    <w:p w14:paraId="6A575DAA" w14:textId="77777777" w:rsidR="00935A77" w:rsidRPr="00F123AF" w:rsidRDefault="00935A77" w:rsidP="00935A77">
      <w:pPr>
        <w:spacing w:line="360" w:lineRule="auto"/>
        <w:ind w:left="360"/>
        <w:rPr>
          <w:rFonts w:ascii="Times New Roman" w:eastAsia="宋体" w:hAnsi="Times New Roman" w:hint="eastAsia"/>
          <w:szCs w:val="21"/>
        </w:rPr>
      </w:pPr>
    </w:p>
    <w:p w14:paraId="107A8DC0" w14:textId="77777777" w:rsidR="00F123AF" w:rsidRPr="00F123AF" w:rsidRDefault="00F123AF" w:rsidP="00935A77">
      <w:pPr>
        <w:spacing w:line="360" w:lineRule="auto"/>
        <w:ind w:firstLine="360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选择这个函数的原因：</w:t>
      </w:r>
    </w:p>
    <w:p w14:paraId="489CBDEA" w14:textId="77777777" w:rsidR="00F123AF" w:rsidRPr="00F123AF" w:rsidRDefault="00F123AF" w:rsidP="00212A6D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非线性足够复杂，可以测试神经网络的拟合能力</w:t>
      </w:r>
    </w:p>
    <w:p w14:paraId="402E9891" w14:textId="77777777" w:rsidR="00F123AF" w:rsidRPr="00F123AF" w:rsidRDefault="00F123AF" w:rsidP="00212A6D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包含线性和非线性成分，可以验证网络对不同特征的捕捉能力</w:t>
      </w:r>
    </w:p>
    <w:p w14:paraId="569FD55B" w14:textId="77777777" w:rsidR="00F123AF" w:rsidRPr="00F123AF" w:rsidRDefault="00F123AF" w:rsidP="00212A6D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在区间</w:t>
      </w:r>
      <w:r w:rsidRPr="00F123AF">
        <w:rPr>
          <w:rFonts w:ascii="Times New Roman" w:eastAsia="宋体" w:hAnsi="Times New Roman"/>
          <w:szCs w:val="21"/>
        </w:rPr>
        <w:t>[-2,2]</w:t>
      </w:r>
      <w:r w:rsidRPr="00F123AF">
        <w:rPr>
          <w:rFonts w:ascii="Times New Roman" w:eastAsia="宋体" w:hAnsi="Times New Roman"/>
          <w:szCs w:val="21"/>
        </w:rPr>
        <w:t>上表现出丰富的波动特征</w:t>
      </w:r>
    </w:p>
    <w:p w14:paraId="2622B360" w14:textId="77777777" w:rsidR="00F123AF" w:rsidRPr="00935A77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</w:p>
    <w:p w14:paraId="438ED53B" w14:textId="2A9F85E5" w:rsidR="00F123AF" w:rsidRPr="00935A77" w:rsidRDefault="00F123AF" w:rsidP="00935A77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935A77">
        <w:rPr>
          <w:rFonts w:ascii="Times New Roman" w:eastAsia="宋体" w:hAnsi="Times New Roman" w:hint="eastAsia"/>
          <w:b/>
          <w:bCs/>
          <w:sz w:val="24"/>
          <w:szCs w:val="24"/>
        </w:rPr>
        <w:t>数据采集</w:t>
      </w:r>
    </w:p>
    <w:p w14:paraId="1A28E35C" w14:textId="77777777" w:rsidR="00F123AF" w:rsidRPr="00F123AF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b/>
          <w:bCs/>
          <w:szCs w:val="21"/>
        </w:rPr>
        <w:t>数据生成方法</w:t>
      </w:r>
      <w:r w:rsidRPr="00F123AF">
        <w:rPr>
          <w:rFonts w:ascii="Times New Roman" w:eastAsia="宋体" w:hAnsi="Times New Roman"/>
          <w:szCs w:val="21"/>
        </w:rPr>
        <w:t>：</w:t>
      </w:r>
    </w:p>
    <w:p w14:paraId="2DA70330" w14:textId="77777777" w:rsidR="00F123AF" w:rsidRPr="00F123AF" w:rsidRDefault="00F123AF" w:rsidP="00935A77">
      <w:pPr>
        <w:numPr>
          <w:ilvl w:val="0"/>
          <w:numId w:val="4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训练集：</w:t>
      </w:r>
    </w:p>
    <w:p w14:paraId="7B320158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采样点：</w:t>
      </w:r>
      <w:r w:rsidRPr="00F123AF">
        <w:rPr>
          <w:rFonts w:ascii="Times New Roman" w:eastAsia="宋体" w:hAnsi="Times New Roman"/>
          <w:szCs w:val="21"/>
        </w:rPr>
        <w:t>1000</w:t>
      </w:r>
      <w:r w:rsidRPr="00F123AF">
        <w:rPr>
          <w:rFonts w:ascii="Times New Roman" w:eastAsia="宋体" w:hAnsi="Times New Roman"/>
          <w:szCs w:val="21"/>
        </w:rPr>
        <w:t>个</w:t>
      </w:r>
    </w:p>
    <w:p w14:paraId="486A784E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范围：</w:t>
      </w:r>
      <w:r w:rsidRPr="00F123AF">
        <w:rPr>
          <w:rFonts w:ascii="Times New Roman" w:eastAsia="宋体" w:hAnsi="Times New Roman"/>
          <w:szCs w:val="21"/>
        </w:rPr>
        <w:t>[-2, 2]</w:t>
      </w:r>
      <w:r w:rsidRPr="00F123AF">
        <w:rPr>
          <w:rFonts w:ascii="Times New Roman" w:eastAsia="宋体" w:hAnsi="Times New Roman"/>
          <w:szCs w:val="21"/>
        </w:rPr>
        <w:t>均匀分布</w:t>
      </w:r>
    </w:p>
    <w:p w14:paraId="379616C9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生成方式：</w:t>
      </w:r>
      <w:proofErr w:type="spellStart"/>
      <w:proofErr w:type="gramStart"/>
      <w:r w:rsidRPr="00F123AF">
        <w:rPr>
          <w:rFonts w:ascii="Times New Roman" w:eastAsia="宋体" w:hAnsi="Times New Roman"/>
          <w:szCs w:val="21"/>
        </w:rPr>
        <w:t>np.random</w:t>
      </w:r>
      <w:proofErr w:type="gramEnd"/>
      <w:r w:rsidRPr="00F123AF">
        <w:rPr>
          <w:rFonts w:ascii="Times New Roman" w:eastAsia="宋体" w:hAnsi="Times New Roman"/>
          <w:szCs w:val="21"/>
        </w:rPr>
        <w:t>.</w:t>
      </w:r>
      <w:proofErr w:type="gramStart"/>
      <w:r w:rsidRPr="00F123AF">
        <w:rPr>
          <w:rFonts w:ascii="Times New Roman" w:eastAsia="宋体" w:hAnsi="Times New Roman"/>
          <w:szCs w:val="21"/>
        </w:rPr>
        <w:t>uniform</w:t>
      </w:r>
      <w:proofErr w:type="spellEnd"/>
      <w:r w:rsidRPr="00F123AF">
        <w:rPr>
          <w:rFonts w:ascii="Times New Roman" w:eastAsia="宋体" w:hAnsi="Times New Roman"/>
          <w:szCs w:val="21"/>
        </w:rPr>
        <w:t>(</w:t>
      </w:r>
      <w:proofErr w:type="gramEnd"/>
      <w:r w:rsidRPr="00F123AF">
        <w:rPr>
          <w:rFonts w:ascii="Times New Roman" w:eastAsia="宋体" w:hAnsi="Times New Roman"/>
          <w:szCs w:val="21"/>
        </w:rPr>
        <w:t>-2, 2, 1000)</w:t>
      </w:r>
    </w:p>
    <w:p w14:paraId="13F4FDAE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添加噪声：无（纯净数据）</w:t>
      </w:r>
    </w:p>
    <w:p w14:paraId="38B4BBD3" w14:textId="77777777" w:rsidR="00F123AF" w:rsidRPr="00F123AF" w:rsidRDefault="00F123AF" w:rsidP="00935A77">
      <w:pPr>
        <w:numPr>
          <w:ilvl w:val="0"/>
          <w:numId w:val="4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测试集：</w:t>
      </w:r>
    </w:p>
    <w:p w14:paraId="08966FAA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采样点：</w:t>
      </w:r>
      <w:r w:rsidRPr="00F123AF">
        <w:rPr>
          <w:rFonts w:ascii="Times New Roman" w:eastAsia="宋体" w:hAnsi="Times New Roman"/>
          <w:szCs w:val="21"/>
        </w:rPr>
        <w:t>200</w:t>
      </w:r>
      <w:r w:rsidRPr="00F123AF">
        <w:rPr>
          <w:rFonts w:ascii="Times New Roman" w:eastAsia="宋体" w:hAnsi="Times New Roman"/>
          <w:szCs w:val="21"/>
        </w:rPr>
        <w:t>个</w:t>
      </w:r>
    </w:p>
    <w:p w14:paraId="0E46705A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范围：</w:t>
      </w:r>
      <w:r w:rsidRPr="00F123AF">
        <w:rPr>
          <w:rFonts w:ascii="Times New Roman" w:eastAsia="宋体" w:hAnsi="Times New Roman"/>
          <w:szCs w:val="21"/>
        </w:rPr>
        <w:t>[-2, 2]</w:t>
      </w:r>
      <w:r w:rsidRPr="00F123AF">
        <w:rPr>
          <w:rFonts w:ascii="Times New Roman" w:eastAsia="宋体" w:hAnsi="Times New Roman"/>
          <w:szCs w:val="21"/>
        </w:rPr>
        <w:t>线性间隔</w:t>
      </w:r>
    </w:p>
    <w:p w14:paraId="3F50EAE3" w14:textId="77777777" w:rsidR="00F123AF" w:rsidRPr="00F123AF" w:rsidRDefault="00F123AF" w:rsidP="00212A6D">
      <w:pPr>
        <w:numPr>
          <w:ilvl w:val="0"/>
          <w:numId w:val="2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生成方式：</w:t>
      </w:r>
      <w:proofErr w:type="spellStart"/>
      <w:proofErr w:type="gramStart"/>
      <w:r w:rsidRPr="00F123AF">
        <w:rPr>
          <w:rFonts w:ascii="Times New Roman" w:eastAsia="宋体" w:hAnsi="Times New Roman"/>
          <w:szCs w:val="21"/>
        </w:rPr>
        <w:t>np.linspace</w:t>
      </w:r>
      <w:proofErr w:type="spellEnd"/>
      <w:proofErr w:type="gramEnd"/>
      <w:r w:rsidRPr="00F123AF">
        <w:rPr>
          <w:rFonts w:ascii="Times New Roman" w:eastAsia="宋体" w:hAnsi="Times New Roman"/>
          <w:szCs w:val="21"/>
        </w:rPr>
        <w:t>(-2, 2, 200)</w:t>
      </w:r>
    </w:p>
    <w:p w14:paraId="4B2412CF" w14:textId="77777777" w:rsidR="00F123AF" w:rsidRDefault="00F123AF" w:rsidP="00935A77">
      <w:pPr>
        <w:spacing w:line="360" w:lineRule="auto"/>
        <w:rPr>
          <w:rFonts w:ascii="Times New Roman" w:eastAsia="宋体" w:hAnsi="Times New Roman"/>
          <w:b/>
          <w:bCs/>
          <w:szCs w:val="21"/>
        </w:rPr>
      </w:pPr>
    </w:p>
    <w:p w14:paraId="61B27229" w14:textId="77777777" w:rsidR="00935A77" w:rsidRPr="00935A77" w:rsidRDefault="00935A77" w:rsidP="00935A77">
      <w:pPr>
        <w:spacing w:line="360" w:lineRule="auto"/>
        <w:rPr>
          <w:rFonts w:ascii="Times New Roman" w:eastAsia="宋体" w:hAnsi="Times New Roman" w:hint="eastAsia"/>
          <w:b/>
          <w:bCs/>
          <w:szCs w:val="21"/>
        </w:rPr>
      </w:pPr>
    </w:p>
    <w:p w14:paraId="00E93E95" w14:textId="583EBDD9" w:rsidR="00F123AF" w:rsidRPr="00935A77" w:rsidRDefault="00F123AF" w:rsidP="00935A77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935A77">
        <w:rPr>
          <w:rFonts w:ascii="Times New Roman" w:eastAsia="宋体" w:hAnsi="Times New Roman"/>
          <w:b/>
          <w:bCs/>
          <w:sz w:val="24"/>
          <w:szCs w:val="24"/>
        </w:rPr>
        <w:lastRenderedPageBreak/>
        <w:t>模型描述</w:t>
      </w:r>
    </w:p>
    <w:p w14:paraId="56CF1978" w14:textId="3677E9B7" w:rsidR="00F123AF" w:rsidRPr="00F123AF" w:rsidRDefault="00F123AF" w:rsidP="00935A77">
      <w:pPr>
        <w:spacing w:line="360" w:lineRule="auto"/>
        <w:rPr>
          <w:rFonts w:ascii="Times New Roman" w:eastAsia="宋体" w:hAnsi="Times New Roman" w:hint="eastAsia"/>
          <w:szCs w:val="21"/>
        </w:rPr>
      </w:pPr>
      <w:r w:rsidRPr="00F123AF">
        <w:rPr>
          <w:rFonts w:ascii="Times New Roman" w:eastAsia="宋体" w:hAnsi="Times New Roman"/>
          <w:b/>
          <w:bCs/>
          <w:szCs w:val="21"/>
        </w:rPr>
        <w:t>网络结构</w:t>
      </w:r>
      <w:r w:rsidRPr="00F123AF">
        <w:rPr>
          <w:rFonts w:ascii="Times New Roman" w:eastAsia="宋体" w:hAnsi="Times New Roman"/>
          <w:szCs w:val="21"/>
        </w:rPr>
        <w:t>：</w:t>
      </w:r>
    </w:p>
    <w:p w14:paraId="62110658" w14:textId="77777777" w:rsidR="00F123AF" w:rsidRPr="00F123AF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输入层</w:t>
      </w:r>
      <w:r w:rsidRPr="00F123AF">
        <w:rPr>
          <w:rFonts w:ascii="Times New Roman" w:eastAsia="宋体" w:hAnsi="Times New Roman"/>
          <w:szCs w:val="21"/>
        </w:rPr>
        <w:t xml:space="preserve">(1) → </w:t>
      </w:r>
      <w:r w:rsidRPr="00F123AF">
        <w:rPr>
          <w:rFonts w:ascii="Times New Roman" w:eastAsia="宋体" w:hAnsi="Times New Roman"/>
          <w:szCs w:val="21"/>
        </w:rPr>
        <w:t>隐藏层</w:t>
      </w:r>
      <w:r w:rsidRPr="00F123AF">
        <w:rPr>
          <w:rFonts w:ascii="Times New Roman" w:eastAsia="宋体" w:hAnsi="Times New Roman"/>
          <w:szCs w:val="21"/>
        </w:rPr>
        <w:t xml:space="preserve">(128, </w:t>
      </w:r>
      <w:proofErr w:type="spellStart"/>
      <w:r w:rsidRPr="00F123AF">
        <w:rPr>
          <w:rFonts w:ascii="Times New Roman" w:eastAsia="宋体" w:hAnsi="Times New Roman"/>
          <w:szCs w:val="21"/>
        </w:rPr>
        <w:t>ReLU</w:t>
      </w:r>
      <w:proofErr w:type="spellEnd"/>
      <w:r w:rsidRPr="00F123AF">
        <w:rPr>
          <w:rFonts w:ascii="Times New Roman" w:eastAsia="宋体" w:hAnsi="Times New Roman"/>
          <w:szCs w:val="21"/>
        </w:rPr>
        <w:t xml:space="preserve">) → </w:t>
      </w:r>
      <w:r w:rsidRPr="00F123AF">
        <w:rPr>
          <w:rFonts w:ascii="Times New Roman" w:eastAsia="宋体" w:hAnsi="Times New Roman"/>
          <w:szCs w:val="21"/>
        </w:rPr>
        <w:t>输出层</w:t>
      </w:r>
      <w:r w:rsidRPr="00F123AF">
        <w:rPr>
          <w:rFonts w:ascii="Times New Roman" w:eastAsia="宋体" w:hAnsi="Times New Roman"/>
          <w:szCs w:val="21"/>
        </w:rPr>
        <w:t>(1)</w:t>
      </w:r>
    </w:p>
    <w:p w14:paraId="422D35C9" w14:textId="77777777" w:rsidR="00F123AF" w:rsidRPr="00F123AF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b/>
          <w:bCs/>
          <w:szCs w:val="21"/>
        </w:rPr>
        <w:t>关键参数</w:t>
      </w:r>
      <w:r w:rsidRPr="00F123AF">
        <w:rPr>
          <w:rFonts w:ascii="Times New Roman" w:eastAsia="宋体" w:hAnsi="Times New Roman"/>
          <w:szCs w:val="21"/>
        </w:rPr>
        <w:t>：</w:t>
      </w:r>
    </w:p>
    <w:p w14:paraId="5B75355D" w14:textId="77777777" w:rsidR="00F123AF" w:rsidRPr="00F123AF" w:rsidRDefault="00F123AF" w:rsidP="00935A77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权重初始化：采用小随机数初始化（标准差</w:t>
      </w:r>
      <w:r w:rsidRPr="00F123AF">
        <w:rPr>
          <w:rFonts w:ascii="Times New Roman" w:eastAsia="宋体" w:hAnsi="Times New Roman"/>
          <w:szCs w:val="21"/>
        </w:rPr>
        <w:t>=0.1</w:t>
      </w:r>
      <w:r w:rsidRPr="00F123AF">
        <w:rPr>
          <w:rFonts w:ascii="Times New Roman" w:eastAsia="宋体" w:hAnsi="Times New Roman"/>
          <w:szCs w:val="21"/>
        </w:rPr>
        <w:t>）</w:t>
      </w:r>
    </w:p>
    <w:p w14:paraId="3A8D065B" w14:textId="77777777" w:rsidR="00F123AF" w:rsidRPr="00F123AF" w:rsidRDefault="00F123AF" w:rsidP="00935A77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激活函数：</w:t>
      </w:r>
      <w:proofErr w:type="spellStart"/>
      <w:r w:rsidRPr="00F123AF">
        <w:rPr>
          <w:rFonts w:ascii="Times New Roman" w:eastAsia="宋体" w:hAnsi="Times New Roman"/>
          <w:szCs w:val="21"/>
        </w:rPr>
        <w:t>ReLU</w:t>
      </w:r>
      <w:proofErr w:type="spellEnd"/>
      <w:r w:rsidRPr="00F123AF">
        <w:rPr>
          <w:rFonts w:ascii="Times New Roman" w:eastAsia="宋体" w:hAnsi="Times New Roman"/>
          <w:szCs w:val="21"/>
        </w:rPr>
        <w:t xml:space="preserve"> (Rectified Linear Unit)</w:t>
      </w:r>
    </w:p>
    <w:p w14:paraId="4F39952B" w14:textId="77777777" w:rsidR="00F123AF" w:rsidRPr="00F123AF" w:rsidRDefault="00F123AF" w:rsidP="00935A77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损失函数：均方误差</w:t>
      </w:r>
      <w:r w:rsidRPr="00F123AF">
        <w:rPr>
          <w:rFonts w:ascii="Times New Roman" w:eastAsia="宋体" w:hAnsi="Times New Roman"/>
          <w:szCs w:val="21"/>
        </w:rPr>
        <w:t>(MSE)</w:t>
      </w:r>
    </w:p>
    <w:p w14:paraId="6F1C70BA" w14:textId="77777777" w:rsidR="00F123AF" w:rsidRPr="00F123AF" w:rsidRDefault="00F123AF" w:rsidP="00935A77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优化方法：小批量梯度下降</w:t>
      </w:r>
    </w:p>
    <w:p w14:paraId="311D952B" w14:textId="77777777" w:rsidR="00F123AF" w:rsidRPr="00F123AF" w:rsidRDefault="00F123AF" w:rsidP="00212A6D">
      <w:pPr>
        <w:numPr>
          <w:ilvl w:val="0"/>
          <w:numId w:val="6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批量大小：</w:t>
      </w:r>
      <w:r w:rsidRPr="00F123AF">
        <w:rPr>
          <w:rFonts w:ascii="Times New Roman" w:eastAsia="宋体" w:hAnsi="Times New Roman"/>
          <w:szCs w:val="21"/>
        </w:rPr>
        <w:t>32</w:t>
      </w:r>
    </w:p>
    <w:p w14:paraId="56F0675D" w14:textId="5A79C6E6" w:rsidR="00F123AF" w:rsidRPr="00F123AF" w:rsidRDefault="00F123AF" w:rsidP="00212A6D">
      <w:pPr>
        <w:numPr>
          <w:ilvl w:val="0"/>
          <w:numId w:val="6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学习率：</w:t>
      </w:r>
      <w:r w:rsidRPr="00F123AF">
        <w:rPr>
          <w:rFonts w:ascii="Times New Roman" w:eastAsia="宋体" w:hAnsi="Times New Roman"/>
          <w:szCs w:val="21"/>
        </w:rPr>
        <w:t>0.01</w:t>
      </w:r>
    </w:p>
    <w:p w14:paraId="5FBA4555" w14:textId="0DF85DD6" w:rsidR="00F123AF" w:rsidRPr="00F123AF" w:rsidRDefault="00F123AF" w:rsidP="00212A6D">
      <w:pPr>
        <w:numPr>
          <w:ilvl w:val="0"/>
          <w:numId w:val="6"/>
        </w:numPr>
        <w:tabs>
          <w:tab w:val="num" w:pos="1440"/>
        </w:tabs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训练轮次</w:t>
      </w:r>
      <w:r w:rsidR="00935A77" w:rsidRPr="00935A77">
        <w:rPr>
          <w:rFonts w:ascii="Times New Roman" w:eastAsia="宋体" w:hAnsi="Times New Roman" w:hint="eastAsia"/>
          <w:szCs w:val="21"/>
        </w:rPr>
        <w:t>（</w:t>
      </w:r>
      <w:r w:rsidR="00935A77" w:rsidRPr="00935A77">
        <w:rPr>
          <w:rFonts w:ascii="Times New Roman" w:eastAsia="宋体" w:hAnsi="Times New Roman" w:hint="eastAsia"/>
          <w:szCs w:val="21"/>
        </w:rPr>
        <w:t>epoch</w:t>
      </w:r>
      <w:r w:rsidR="00935A77" w:rsidRPr="00935A77">
        <w:rPr>
          <w:rFonts w:ascii="Times New Roman" w:eastAsia="宋体" w:hAnsi="Times New Roman" w:hint="eastAsia"/>
          <w:szCs w:val="21"/>
        </w:rPr>
        <w:t>）</w:t>
      </w:r>
      <w:r w:rsidRPr="00F123AF">
        <w:rPr>
          <w:rFonts w:ascii="Times New Roman" w:eastAsia="宋体" w:hAnsi="Times New Roman"/>
          <w:szCs w:val="21"/>
        </w:rPr>
        <w:t>：</w:t>
      </w:r>
      <w:r w:rsidR="00935A77" w:rsidRPr="00935A77">
        <w:rPr>
          <w:rFonts w:ascii="Times New Roman" w:eastAsia="宋体" w:hAnsi="Times New Roman" w:hint="eastAsia"/>
          <w:szCs w:val="21"/>
        </w:rPr>
        <w:t>10</w:t>
      </w:r>
      <w:r w:rsidRPr="00F123AF">
        <w:rPr>
          <w:rFonts w:ascii="Times New Roman" w:eastAsia="宋体" w:hAnsi="Times New Roman"/>
          <w:szCs w:val="21"/>
        </w:rPr>
        <w:t>000</w:t>
      </w:r>
    </w:p>
    <w:p w14:paraId="0802B2F6" w14:textId="77777777" w:rsidR="00F123AF" w:rsidRPr="00F123AF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b/>
          <w:bCs/>
          <w:szCs w:val="21"/>
        </w:rPr>
        <w:t>训练过程</w:t>
      </w:r>
      <w:r w:rsidRPr="00F123AF">
        <w:rPr>
          <w:rFonts w:ascii="Times New Roman" w:eastAsia="宋体" w:hAnsi="Times New Roman"/>
          <w:szCs w:val="21"/>
        </w:rPr>
        <w:t>：</w:t>
      </w:r>
    </w:p>
    <w:p w14:paraId="6D471FF1" w14:textId="5FF20EE3" w:rsidR="00F123AF" w:rsidRPr="00F123AF" w:rsidRDefault="00F123AF" w:rsidP="00935A77">
      <w:pPr>
        <w:numPr>
          <w:ilvl w:val="0"/>
          <w:numId w:val="7"/>
        </w:numPr>
        <w:spacing w:line="360" w:lineRule="auto"/>
        <w:rPr>
          <w:rFonts w:ascii="Times New Roman" w:eastAsia="宋体" w:hAnsi="Times New Roman" w:hint="eastAsia"/>
          <w:szCs w:val="21"/>
        </w:rPr>
      </w:pPr>
      <w:r w:rsidRPr="00F123AF">
        <w:rPr>
          <w:rFonts w:ascii="Times New Roman" w:eastAsia="宋体" w:hAnsi="Times New Roman"/>
          <w:szCs w:val="21"/>
        </w:rPr>
        <w:t>前向传播：</w:t>
      </w:r>
    </w:p>
    <w:p w14:paraId="5CA1409C" w14:textId="77777777" w:rsidR="00F123AF" w:rsidRPr="00F123AF" w:rsidRDefault="00F123AF" w:rsidP="00935A7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z1 = xW1 + b1</w:t>
      </w:r>
    </w:p>
    <w:p w14:paraId="3138756B" w14:textId="77777777" w:rsidR="00F123AF" w:rsidRPr="00F123AF" w:rsidRDefault="00F123AF" w:rsidP="00935A7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 xml:space="preserve">a1 = </w:t>
      </w:r>
      <w:proofErr w:type="spellStart"/>
      <w:r w:rsidRPr="00F123AF">
        <w:rPr>
          <w:rFonts w:ascii="Times New Roman" w:eastAsia="宋体" w:hAnsi="Times New Roman"/>
          <w:szCs w:val="21"/>
        </w:rPr>
        <w:t>ReLU</w:t>
      </w:r>
      <w:proofErr w:type="spellEnd"/>
      <w:r w:rsidRPr="00F123AF">
        <w:rPr>
          <w:rFonts w:ascii="Times New Roman" w:eastAsia="宋体" w:hAnsi="Times New Roman"/>
          <w:szCs w:val="21"/>
        </w:rPr>
        <w:t>(z1)</w:t>
      </w:r>
    </w:p>
    <w:p w14:paraId="5DFD4E0E" w14:textId="77777777" w:rsidR="00F123AF" w:rsidRPr="00F123AF" w:rsidRDefault="00F123AF" w:rsidP="00935A7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z2 = a1W2 + b2</w:t>
      </w:r>
    </w:p>
    <w:p w14:paraId="59A8542A" w14:textId="77777777" w:rsidR="00F123AF" w:rsidRPr="00F123AF" w:rsidRDefault="00F123AF" w:rsidP="00935A77">
      <w:pPr>
        <w:numPr>
          <w:ilvl w:val="0"/>
          <w:numId w:val="7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反向传播：</w:t>
      </w:r>
    </w:p>
    <w:p w14:paraId="29B1AA5F" w14:textId="77777777" w:rsidR="00F123AF" w:rsidRPr="00F123AF" w:rsidRDefault="00F123AF" w:rsidP="00212A6D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计算输出层梯度</w:t>
      </w:r>
    </w:p>
    <w:p w14:paraId="1FE1D38F" w14:textId="77777777" w:rsidR="00F123AF" w:rsidRPr="00F123AF" w:rsidRDefault="00F123AF" w:rsidP="00212A6D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通过链式法则计算隐藏层梯度</w:t>
      </w:r>
    </w:p>
    <w:p w14:paraId="357DCEA5" w14:textId="77777777" w:rsidR="00F123AF" w:rsidRPr="00F123AF" w:rsidRDefault="00F123AF" w:rsidP="00935A77">
      <w:pPr>
        <w:numPr>
          <w:ilvl w:val="0"/>
          <w:numId w:val="7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参数更新：</w:t>
      </w:r>
    </w:p>
    <w:p w14:paraId="366D6489" w14:textId="77777777" w:rsidR="00F123AF" w:rsidRPr="00F123AF" w:rsidRDefault="00F123AF" w:rsidP="00212A6D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F123AF">
        <w:rPr>
          <w:rFonts w:ascii="Times New Roman" w:eastAsia="宋体" w:hAnsi="Times New Roman"/>
          <w:szCs w:val="21"/>
        </w:rPr>
        <w:t>使用梯度下降更新权重和偏置</w:t>
      </w:r>
    </w:p>
    <w:p w14:paraId="732E2EA3" w14:textId="77777777" w:rsidR="00F123AF" w:rsidRPr="00935A77" w:rsidRDefault="00F123AF" w:rsidP="00935A77">
      <w:pPr>
        <w:spacing w:line="360" w:lineRule="auto"/>
        <w:rPr>
          <w:rFonts w:ascii="Times New Roman" w:eastAsia="宋体" w:hAnsi="Times New Roman"/>
          <w:szCs w:val="21"/>
        </w:rPr>
      </w:pPr>
    </w:p>
    <w:p w14:paraId="6709E00D" w14:textId="02A699BF" w:rsidR="00935A77" w:rsidRPr="00935A77" w:rsidRDefault="00935A77" w:rsidP="00935A77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935A77">
        <w:rPr>
          <w:rFonts w:ascii="Times New Roman" w:eastAsia="宋体" w:hAnsi="Times New Roman"/>
          <w:b/>
          <w:bCs/>
          <w:sz w:val="24"/>
          <w:szCs w:val="24"/>
        </w:rPr>
        <w:t>拟合效果</w:t>
      </w:r>
    </w:p>
    <w:p w14:paraId="00E53D5A" w14:textId="77777777" w:rsidR="00935A77" w:rsidRPr="00935A77" w:rsidRDefault="00935A77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b/>
          <w:bCs/>
          <w:szCs w:val="21"/>
        </w:rPr>
        <w:t>训练结果</w:t>
      </w:r>
      <w:r w:rsidRPr="00935A77">
        <w:rPr>
          <w:rFonts w:ascii="Times New Roman" w:eastAsia="宋体" w:hAnsi="Times New Roman"/>
          <w:szCs w:val="21"/>
        </w:rPr>
        <w:t>：</w:t>
      </w:r>
    </w:p>
    <w:p w14:paraId="756F4503" w14:textId="77777777" w:rsidR="00935A77" w:rsidRPr="00935A77" w:rsidRDefault="00935A77" w:rsidP="00935A77">
      <w:pPr>
        <w:numPr>
          <w:ilvl w:val="0"/>
          <w:numId w:val="8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最终训练损失：</w:t>
      </w:r>
      <w:r w:rsidRPr="00935A77">
        <w:rPr>
          <w:rFonts w:ascii="Times New Roman" w:eastAsia="宋体" w:hAnsi="Times New Roman"/>
          <w:szCs w:val="21"/>
        </w:rPr>
        <w:t>0.0032</w:t>
      </w:r>
    </w:p>
    <w:p w14:paraId="48B78172" w14:textId="3CEDD3B9" w:rsidR="00935A77" w:rsidRPr="00935A77" w:rsidRDefault="00935A77" w:rsidP="00935A77">
      <w:pPr>
        <w:numPr>
          <w:ilvl w:val="0"/>
          <w:numId w:val="8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测试集</w:t>
      </w:r>
      <w:r w:rsidRPr="00935A77">
        <w:rPr>
          <w:rFonts w:ascii="Times New Roman" w:eastAsia="宋体" w:hAnsi="Times New Roman"/>
          <w:szCs w:val="21"/>
        </w:rPr>
        <w:t>MSE</w:t>
      </w:r>
      <w:r w:rsidRPr="00935A77">
        <w:rPr>
          <w:rFonts w:ascii="Times New Roman" w:eastAsia="宋体" w:hAnsi="Times New Roman"/>
          <w:szCs w:val="21"/>
        </w:rPr>
        <w:t>：</w:t>
      </w:r>
      <w:r w:rsidRPr="00935A77">
        <w:rPr>
          <w:rFonts w:ascii="Times New Roman" w:eastAsia="宋体" w:hAnsi="Times New Roman"/>
          <w:szCs w:val="21"/>
        </w:rPr>
        <w:t>0.0028</w:t>
      </w: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torch</w:t>
      </w:r>
      <w:r>
        <w:rPr>
          <w:rFonts w:ascii="Times New Roman" w:eastAsia="宋体" w:hAnsi="Times New Roman" w:hint="eastAsia"/>
          <w:szCs w:val="21"/>
        </w:rPr>
        <w:t>）</w:t>
      </w:r>
      <w:r w:rsidR="00212A6D" w:rsidRPr="00212A6D">
        <w:rPr>
          <w:rFonts w:ascii="Times New Roman" w:eastAsia="宋体" w:hAnsi="Times New Roman"/>
          <w:szCs w:val="21"/>
        </w:rPr>
        <w:t>0.048256</w:t>
      </w:r>
      <w:r w:rsidR="00212A6D">
        <w:rPr>
          <w:rFonts w:ascii="Times New Roman" w:eastAsia="宋体" w:hAnsi="Times New Roman" w:hint="eastAsia"/>
          <w:szCs w:val="21"/>
        </w:rPr>
        <w:t>（</w:t>
      </w:r>
      <w:proofErr w:type="spellStart"/>
      <w:r w:rsidR="00212A6D">
        <w:rPr>
          <w:rFonts w:ascii="Times New Roman" w:eastAsia="宋体" w:hAnsi="Times New Roman" w:hint="eastAsia"/>
          <w:szCs w:val="21"/>
        </w:rPr>
        <w:t>numpy</w:t>
      </w:r>
      <w:proofErr w:type="spellEnd"/>
      <w:r w:rsidR="00212A6D">
        <w:rPr>
          <w:rFonts w:ascii="Times New Roman" w:eastAsia="宋体" w:hAnsi="Times New Roman" w:hint="eastAsia"/>
          <w:szCs w:val="21"/>
        </w:rPr>
        <w:t>）</w:t>
      </w:r>
    </w:p>
    <w:p w14:paraId="42EDD372" w14:textId="36D921E1" w:rsidR="00935A77" w:rsidRPr="00935A77" w:rsidRDefault="00935A77" w:rsidP="00935A77">
      <w:pPr>
        <w:spacing w:line="360" w:lineRule="auto"/>
        <w:rPr>
          <w:rFonts w:ascii="Times New Roman" w:eastAsia="宋体" w:hAnsi="Times New Roman" w:hint="eastAsia"/>
          <w:szCs w:val="21"/>
        </w:rPr>
      </w:pPr>
      <w:r w:rsidRPr="00935A77">
        <w:rPr>
          <w:rFonts w:ascii="Times New Roman" w:eastAsia="宋体" w:hAnsi="Times New Roman"/>
          <w:b/>
          <w:bCs/>
          <w:szCs w:val="21"/>
        </w:rPr>
        <w:t>拟合曲线对比</w:t>
      </w:r>
      <w:r w:rsidRPr="00935A77">
        <w:rPr>
          <w:rFonts w:ascii="Times New Roman" w:eastAsia="宋体" w:hAnsi="Times New Roman"/>
          <w:szCs w:val="21"/>
        </w:rPr>
        <w:t>：</w:t>
      </w:r>
      <w:r w:rsidRPr="00935A77">
        <w:rPr>
          <w:rFonts w:ascii="Times New Roman" w:eastAsia="宋体" w:hAnsi="Times New Roman"/>
          <w:szCs w:val="21"/>
        </w:rPr>
        <w:br/>
      </w:r>
      <w:r w:rsidRPr="00935A77">
        <w:rPr>
          <w:rFonts w:ascii="Times New Roman" w:eastAsia="宋体" w:hAnsi="Times New Roman"/>
          <w:szCs w:val="21"/>
        </w:rPr>
        <w:lastRenderedPageBreak/>
        <w:drawing>
          <wp:inline distT="0" distB="0" distL="0" distR="0" wp14:anchorId="42F57A6C" wp14:editId="18895657">
            <wp:extent cx="5274310" cy="2799715"/>
            <wp:effectExtent l="0" t="0" r="2540" b="0"/>
            <wp:docPr id="208302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EDF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红色曲线：真实函数</w:t>
      </w:r>
    </w:p>
    <w:p w14:paraId="763C9E69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蓝色虚线：网络预测结果</w:t>
      </w:r>
    </w:p>
    <w:p w14:paraId="0E961457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灰色点：训练数据样本</w:t>
      </w:r>
    </w:p>
    <w:p w14:paraId="2E96FA30" w14:textId="77777777" w:rsidR="00935A77" w:rsidRPr="00935A77" w:rsidRDefault="00935A77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b/>
          <w:bCs/>
          <w:szCs w:val="21"/>
        </w:rPr>
        <w:t>分析</w:t>
      </w:r>
      <w:r w:rsidRPr="00935A77">
        <w:rPr>
          <w:rFonts w:ascii="Times New Roman" w:eastAsia="宋体" w:hAnsi="Times New Roman"/>
          <w:szCs w:val="21"/>
        </w:rPr>
        <w:t>：</w:t>
      </w:r>
    </w:p>
    <w:p w14:paraId="7108E032" w14:textId="77777777" w:rsidR="00935A77" w:rsidRPr="00935A77" w:rsidRDefault="00935A77" w:rsidP="00935A77">
      <w:pPr>
        <w:numPr>
          <w:ilvl w:val="0"/>
          <w:numId w:val="10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成功方面：</w:t>
      </w:r>
    </w:p>
    <w:p w14:paraId="7C8DD96B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网络成功捕捉了函数的整体趋势</w:t>
      </w:r>
    </w:p>
    <w:p w14:paraId="68DAD66E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在大部分区域预测曲线与真实曲线基本重合</w:t>
      </w:r>
    </w:p>
    <w:p w14:paraId="2E611DD7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能够较好地拟合函数的非线性波动</w:t>
      </w:r>
    </w:p>
    <w:p w14:paraId="5EC29FD0" w14:textId="77777777" w:rsidR="00935A77" w:rsidRPr="00935A77" w:rsidRDefault="00935A77" w:rsidP="00935A77">
      <w:pPr>
        <w:numPr>
          <w:ilvl w:val="0"/>
          <w:numId w:val="10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不足方面：</w:t>
      </w:r>
    </w:p>
    <w:p w14:paraId="6B79DF2D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在区间端点附近</w:t>
      </w:r>
      <w:r w:rsidRPr="00935A77">
        <w:rPr>
          <w:rFonts w:ascii="Times New Roman" w:eastAsia="宋体" w:hAnsi="Times New Roman"/>
          <w:szCs w:val="21"/>
        </w:rPr>
        <w:t>(-2</w:t>
      </w:r>
      <w:r w:rsidRPr="00935A77">
        <w:rPr>
          <w:rFonts w:ascii="Times New Roman" w:eastAsia="宋体" w:hAnsi="Times New Roman"/>
          <w:szCs w:val="21"/>
        </w:rPr>
        <w:t>和</w:t>
      </w:r>
      <w:r w:rsidRPr="00935A77">
        <w:rPr>
          <w:rFonts w:ascii="Times New Roman" w:eastAsia="宋体" w:hAnsi="Times New Roman"/>
          <w:szCs w:val="21"/>
        </w:rPr>
        <w:t>2)</w:t>
      </w:r>
      <w:r w:rsidRPr="00935A77">
        <w:rPr>
          <w:rFonts w:ascii="Times New Roman" w:eastAsia="宋体" w:hAnsi="Times New Roman"/>
          <w:szCs w:val="21"/>
        </w:rPr>
        <w:t>拟合略有偏差</w:t>
      </w:r>
    </w:p>
    <w:p w14:paraId="3D73C1C6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对极值点的位置预测有微小偏移</w:t>
      </w:r>
    </w:p>
    <w:p w14:paraId="1CDDAFA9" w14:textId="77777777" w:rsidR="00935A77" w:rsidRPr="00935A77" w:rsidRDefault="00935A77" w:rsidP="00935A77">
      <w:pPr>
        <w:numPr>
          <w:ilvl w:val="0"/>
          <w:numId w:val="10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改进方向：</w:t>
      </w:r>
    </w:p>
    <w:p w14:paraId="7FA89AFE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增加网络深度（更多隐藏层）</w:t>
      </w:r>
    </w:p>
    <w:p w14:paraId="024EEFBF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尝试不同的激活函数（如</w:t>
      </w:r>
      <w:proofErr w:type="spellStart"/>
      <w:r w:rsidRPr="00935A77">
        <w:rPr>
          <w:rFonts w:ascii="Times New Roman" w:eastAsia="宋体" w:hAnsi="Times New Roman"/>
          <w:szCs w:val="21"/>
        </w:rPr>
        <w:t>LeakyReLU</w:t>
      </w:r>
      <w:proofErr w:type="spellEnd"/>
      <w:r w:rsidRPr="00935A77">
        <w:rPr>
          <w:rFonts w:ascii="Times New Roman" w:eastAsia="宋体" w:hAnsi="Times New Roman"/>
          <w:szCs w:val="21"/>
        </w:rPr>
        <w:t>）</w:t>
      </w:r>
    </w:p>
    <w:p w14:paraId="29503466" w14:textId="77777777" w:rsidR="00935A77" w:rsidRP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使用自适应学习率优化方法</w:t>
      </w:r>
    </w:p>
    <w:p w14:paraId="04F707E0" w14:textId="77777777" w:rsidR="00935A77" w:rsidRDefault="00935A77" w:rsidP="00935A77">
      <w:pPr>
        <w:numPr>
          <w:ilvl w:val="0"/>
          <w:numId w:val="9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增加训练数据量</w:t>
      </w:r>
    </w:p>
    <w:p w14:paraId="6DC6F070" w14:textId="77777777" w:rsidR="00935A77" w:rsidRPr="00935A77" w:rsidRDefault="00935A77" w:rsidP="00935A77">
      <w:pPr>
        <w:spacing w:line="360" w:lineRule="auto"/>
        <w:rPr>
          <w:rFonts w:ascii="Times New Roman" w:eastAsia="宋体" w:hAnsi="Times New Roman" w:hint="eastAsia"/>
          <w:szCs w:val="21"/>
        </w:rPr>
      </w:pPr>
    </w:p>
    <w:p w14:paraId="13F5C630" w14:textId="0402F4C6" w:rsidR="00935A77" w:rsidRPr="00935A77" w:rsidRDefault="00935A77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b/>
          <w:bCs/>
          <w:szCs w:val="21"/>
        </w:rPr>
        <w:t>损失曲线</w:t>
      </w:r>
      <w:r w:rsidRPr="00935A77">
        <w:rPr>
          <w:rFonts w:ascii="Times New Roman" w:eastAsia="宋体" w:hAnsi="Times New Roman"/>
          <w:szCs w:val="21"/>
        </w:rPr>
        <w:t>：</w:t>
      </w:r>
      <w:r w:rsidRPr="00935A77">
        <w:rPr>
          <w:rFonts w:ascii="Times New Roman" w:eastAsia="宋体" w:hAnsi="Times New Roman"/>
          <w:szCs w:val="21"/>
        </w:rPr>
        <mc:AlternateContent>
          <mc:Choice Requires="wps">
            <w:drawing>
              <wp:inline distT="0" distB="0" distL="0" distR="0" wp14:anchorId="5C87F689" wp14:editId="59364766">
                <wp:extent cx="304800" cy="304800"/>
                <wp:effectExtent l="0" t="0" r="0" b="0"/>
                <wp:docPr id="1004980694" name="矩形 3" descr="训练损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4C405" id="矩形 3" o:spid="_x0000_s1026" alt="训练损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0E08D" w14:textId="77777777" w:rsidR="00935A77" w:rsidRPr="00935A77" w:rsidRDefault="00935A77" w:rsidP="00935A77">
      <w:pPr>
        <w:numPr>
          <w:ilvl w:val="0"/>
          <w:numId w:val="11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损失值</w:t>
      </w:r>
      <w:proofErr w:type="gramStart"/>
      <w:r w:rsidRPr="00935A77">
        <w:rPr>
          <w:rFonts w:ascii="Times New Roman" w:eastAsia="宋体" w:hAnsi="Times New Roman"/>
          <w:szCs w:val="21"/>
        </w:rPr>
        <w:t>随训练</w:t>
      </w:r>
      <w:proofErr w:type="gramEnd"/>
      <w:r w:rsidRPr="00935A77">
        <w:rPr>
          <w:rFonts w:ascii="Times New Roman" w:eastAsia="宋体" w:hAnsi="Times New Roman"/>
          <w:szCs w:val="21"/>
        </w:rPr>
        <w:t>轮次稳定下降</w:t>
      </w:r>
    </w:p>
    <w:p w14:paraId="40735525" w14:textId="77777777" w:rsidR="00935A77" w:rsidRPr="00935A77" w:rsidRDefault="00935A77" w:rsidP="00935A77">
      <w:pPr>
        <w:numPr>
          <w:ilvl w:val="0"/>
          <w:numId w:val="11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lastRenderedPageBreak/>
        <w:t>没有出现明显的震荡，说明学习</w:t>
      </w:r>
      <w:proofErr w:type="gramStart"/>
      <w:r w:rsidRPr="00935A77">
        <w:rPr>
          <w:rFonts w:ascii="Times New Roman" w:eastAsia="宋体" w:hAnsi="Times New Roman"/>
          <w:szCs w:val="21"/>
        </w:rPr>
        <w:t>率设置</w:t>
      </w:r>
      <w:proofErr w:type="gramEnd"/>
      <w:r w:rsidRPr="00935A77">
        <w:rPr>
          <w:rFonts w:ascii="Times New Roman" w:eastAsia="宋体" w:hAnsi="Times New Roman"/>
          <w:szCs w:val="21"/>
        </w:rPr>
        <w:t>合理</w:t>
      </w:r>
    </w:p>
    <w:p w14:paraId="2D05ACE4" w14:textId="44C1CBF9" w:rsidR="00935A77" w:rsidRPr="00935A77" w:rsidRDefault="00935A77" w:rsidP="00935A77">
      <w:p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drawing>
          <wp:inline distT="0" distB="0" distL="0" distR="0" wp14:anchorId="59BAEE64" wp14:editId="39D1EFE5">
            <wp:extent cx="5274310" cy="2830830"/>
            <wp:effectExtent l="0" t="0" r="2540" b="7620"/>
            <wp:docPr id="1640004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D9F3" w14:textId="310183EC" w:rsidR="00935A77" w:rsidRPr="00935A77" w:rsidRDefault="00935A77" w:rsidP="00935A77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35A77">
        <w:rPr>
          <w:rFonts w:ascii="Times New Roman" w:eastAsia="宋体" w:hAnsi="Times New Roman"/>
          <w:b/>
          <w:bCs/>
          <w:sz w:val="24"/>
          <w:szCs w:val="24"/>
        </w:rPr>
        <w:t>结论</w:t>
      </w:r>
    </w:p>
    <w:p w14:paraId="73B2574A" w14:textId="62A5A185" w:rsidR="00935A77" w:rsidRPr="00935A77" w:rsidRDefault="00935A77" w:rsidP="00935A77">
      <w:pPr>
        <w:spacing w:line="360" w:lineRule="auto"/>
        <w:ind w:firstLine="360"/>
        <w:rPr>
          <w:rFonts w:ascii="Times New Roman" w:eastAsia="宋体" w:hAnsi="Times New Roman" w:hint="eastAsia"/>
          <w:szCs w:val="21"/>
        </w:rPr>
      </w:pPr>
      <w:r w:rsidRPr="00935A77">
        <w:rPr>
          <w:rFonts w:ascii="Times New Roman" w:eastAsia="宋体" w:hAnsi="Times New Roman"/>
          <w:szCs w:val="21"/>
        </w:rPr>
        <w:t>通过本实验，我们验证了两层</w:t>
      </w:r>
      <w:proofErr w:type="spellStart"/>
      <w:r w:rsidRPr="00935A77">
        <w:rPr>
          <w:rFonts w:ascii="Times New Roman" w:eastAsia="宋体" w:hAnsi="Times New Roman"/>
          <w:szCs w:val="21"/>
        </w:rPr>
        <w:t>ReLU</w:t>
      </w:r>
      <w:proofErr w:type="spellEnd"/>
      <w:r w:rsidRPr="00935A77">
        <w:rPr>
          <w:rFonts w:ascii="Times New Roman" w:eastAsia="宋体" w:hAnsi="Times New Roman"/>
          <w:szCs w:val="21"/>
        </w:rPr>
        <w:t>神经网络可以有效地拟合包含周期性和线性成分的复杂函数。关键成功因素包括：</w:t>
      </w:r>
    </w:p>
    <w:p w14:paraId="1BCBA9EC" w14:textId="77777777" w:rsidR="00935A77" w:rsidRPr="00935A77" w:rsidRDefault="00935A77" w:rsidP="00212A6D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合理的网络规模（</w:t>
      </w:r>
      <w:r w:rsidRPr="00935A77">
        <w:rPr>
          <w:rFonts w:ascii="Times New Roman" w:eastAsia="宋体" w:hAnsi="Times New Roman"/>
          <w:szCs w:val="21"/>
        </w:rPr>
        <w:t>128</w:t>
      </w:r>
      <w:r w:rsidRPr="00935A77">
        <w:rPr>
          <w:rFonts w:ascii="Times New Roman" w:eastAsia="宋体" w:hAnsi="Times New Roman"/>
          <w:szCs w:val="21"/>
        </w:rPr>
        <w:t>个隐藏单元）</w:t>
      </w:r>
    </w:p>
    <w:p w14:paraId="6F4275E8" w14:textId="77777777" w:rsidR="00935A77" w:rsidRPr="00935A77" w:rsidRDefault="00935A77" w:rsidP="00212A6D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谨慎的超参数选择（学习率、批量大小等）</w:t>
      </w:r>
    </w:p>
    <w:p w14:paraId="63B247CE" w14:textId="77777777" w:rsidR="00935A77" w:rsidRPr="00935A77" w:rsidRDefault="00935A77" w:rsidP="00935A77">
      <w:pPr>
        <w:spacing w:line="360" w:lineRule="auto"/>
        <w:ind w:firstLine="360"/>
        <w:rPr>
          <w:rFonts w:ascii="Times New Roman" w:eastAsia="宋体" w:hAnsi="Times New Roman"/>
          <w:szCs w:val="21"/>
        </w:rPr>
      </w:pPr>
      <w:r w:rsidRPr="00935A77">
        <w:rPr>
          <w:rFonts w:ascii="Times New Roman" w:eastAsia="宋体" w:hAnsi="Times New Roman"/>
          <w:szCs w:val="21"/>
        </w:rPr>
        <w:t>未来工作可以探索更复杂的网络结构和优化方法，以进一步提高拟合精度和泛化能力。</w:t>
      </w:r>
    </w:p>
    <w:p w14:paraId="02864A37" w14:textId="77777777" w:rsidR="00935A77" w:rsidRPr="00935A77" w:rsidRDefault="00935A77" w:rsidP="00935A77">
      <w:pPr>
        <w:spacing w:line="360" w:lineRule="auto"/>
        <w:rPr>
          <w:rFonts w:ascii="Times New Roman" w:eastAsia="宋体" w:hAnsi="Times New Roman" w:hint="eastAsia"/>
          <w:szCs w:val="21"/>
        </w:rPr>
      </w:pPr>
    </w:p>
    <w:sectPr w:rsidR="00935A77" w:rsidRPr="0093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75333" w14:textId="77777777" w:rsidR="009B7F39" w:rsidRDefault="009B7F39" w:rsidP="00F123AF">
      <w:pPr>
        <w:rPr>
          <w:rFonts w:hint="eastAsia"/>
        </w:rPr>
      </w:pPr>
      <w:r>
        <w:separator/>
      </w:r>
    </w:p>
  </w:endnote>
  <w:endnote w:type="continuationSeparator" w:id="0">
    <w:p w14:paraId="6B80C50C" w14:textId="77777777" w:rsidR="009B7F39" w:rsidRDefault="009B7F39" w:rsidP="00F123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0D81B" w14:textId="77777777" w:rsidR="009B7F39" w:rsidRDefault="009B7F39" w:rsidP="00F123AF">
      <w:pPr>
        <w:rPr>
          <w:rFonts w:hint="eastAsia"/>
        </w:rPr>
      </w:pPr>
      <w:r>
        <w:separator/>
      </w:r>
    </w:p>
  </w:footnote>
  <w:footnote w:type="continuationSeparator" w:id="0">
    <w:p w14:paraId="4499EBDD" w14:textId="77777777" w:rsidR="009B7F39" w:rsidRDefault="009B7F39" w:rsidP="00F123A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58D2"/>
    <w:multiLevelType w:val="multilevel"/>
    <w:tmpl w:val="8BDE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E1DC9"/>
    <w:multiLevelType w:val="multilevel"/>
    <w:tmpl w:val="AB78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968AC"/>
    <w:multiLevelType w:val="multilevel"/>
    <w:tmpl w:val="A4BA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C5075"/>
    <w:multiLevelType w:val="hybridMultilevel"/>
    <w:tmpl w:val="1A02139E"/>
    <w:lvl w:ilvl="0" w:tplc="C1463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A526E7"/>
    <w:multiLevelType w:val="multilevel"/>
    <w:tmpl w:val="6F7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37EC"/>
    <w:multiLevelType w:val="multilevel"/>
    <w:tmpl w:val="325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B4F8B"/>
    <w:multiLevelType w:val="multilevel"/>
    <w:tmpl w:val="A29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41E72"/>
    <w:multiLevelType w:val="multilevel"/>
    <w:tmpl w:val="696850A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D3363"/>
    <w:multiLevelType w:val="multilevel"/>
    <w:tmpl w:val="1478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0A04"/>
    <w:multiLevelType w:val="multilevel"/>
    <w:tmpl w:val="EB30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D55BB"/>
    <w:multiLevelType w:val="multilevel"/>
    <w:tmpl w:val="671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20CB"/>
    <w:multiLevelType w:val="multilevel"/>
    <w:tmpl w:val="A216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345964">
    <w:abstractNumId w:val="3"/>
  </w:num>
  <w:num w:numId="2" w16cid:durableId="1842310051">
    <w:abstractNumId w:val="10"/>
  </w:num>
  <w:num w:numId="3" w16cid:durableId="67506822">
    <w:abstractNumId w:val="1"/>
  </w:num>
  <w:num w:numId="4" w16cid:durableId="291180236">
    <w:abstractNumId w:val="2"/>
  </w:num>
  <w:num w:numId="5" w16cid:durableId="1945267156">
    <w:abstractNumId w:val="8"/>
  </w:num>
  <w:num w:numId="6" w16cid:durableId="1097865619">
    <w:abstractNumId w:val="5"/>
  </w:num>
  <w:num w:numId="7" w16cid:durableId="889072647">
    <w:abstractNumId w:val="9"/>
  </w:num>
  <w:num w:numId="8" w16cid:durableId="1672102740">
    <w:abstractNumId w:val="6"/>
  </w:num>
  <w:num w:numId="9" w16cid:durableId="260265749">
    <w:abstractNumId w:val="7"/>
  </w:num>
  <w:num w:numId="10" w16cid:durableId="1748379020">
    <w:abstractNumId w:val="0"/>
  </w:num>
  <w:num w:numId="11" w16cid:durableId="231938047">
    <w:abstractNumId w:val="4"/>
  </w:num>
  <w:num w:numId="12" w16cid:durableId="1459376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4E"/>
    <w:rsid w:val="00212A6D"/>
    <w:rsid w:val="004E1D4E"/>
    <w:rsid w:val="006F787E"/>
    <w:rsid w:val="00935A77"/>
    <w:rsid w:val="009B7F39"/>
    <w:rsid w:val="00A65361"/>
    <w:rsid w:val="00AF53B6"/>
    <w:rsid w:val="00B713C8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F8682"/>
  <w15:chartTrackingRefBased/>
  <w15:docId w15:val="{0759F8D7-DBCC-4CB5-BC95-557A64E5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D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D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D4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D4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D4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D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D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D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D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1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1D4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1D4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1D4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1D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1D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1D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1D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D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1D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1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1D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1D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1D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1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1D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1D4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23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23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2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2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毓涵 孙</dc:creator>
  <cp:keywords/>
  <dc:description/>
  <cp:lastModifiedBy>毓涵 孙</cp:lastModifiedBy>
  <cp:revision>2</cp:revision>
  <dcterms:created xsi:type="dcterms:W3CDTF">2025-03-27T01:57:00Z</dcterms:created>
  <dcterms:modified xsi:type="dcterms:W3CDTF">2025-03-27T02:18:00Z</dcterms:modified>
</cp:coreProperties>
</file>