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4062C" w14:textId="77777777" w:rsidR="009632ED" w:rsidRPr="009632ED" w:rsidRDefault="009632ED" w:rsidP="009632ED">
      <w:pPr>
        <w:rPr>
          <w:b/>
          <w:bCs/>
        </w:rPr>
      </w:pPr>
      <w:r w:rsidRPr="009632ED">
        <w:rPr>
          <w:b/>
          <w:bCs/>
        </w:rPr>
        <w:t>BLUF</w:t>
      </w:r>
    </w:p>
    <w:p w14:paraId="46FD8D77" w14:textId="77777777" w:rsidR="009632ED" w:rsidRPr="009632ED" w:rsidRDefault="009632ED" w:rsidP="009632ED">
      <w:pPr>
        <w:rPr>
          <w:b/>
          <w:bCs/>
        </w:rPr>
      </w:pPr>
      <w:r w:rsidRPr="009632ED">
        <w:rPr>
          <w:b/>
          <w:bCs/>
        </w:rPr>
        <w:t>Overall assessment</w:t>
      </w:r>
    </w:p>
    <w:p w14:paraId="0828F303" w14:textId="77777777" w:rsidR="009632ED" w:rsidRPr="009632ED" w:rsidRDefault="009632ED" w:rsidP="009632ED">
      <w:r w:rsidRPr="009632ED">
        <w:t>Mission VII Falcon processing in the Operations &amp; Checkout is progressing per plan with strong weekly performance completing 9 of 10 planned tasks.</w:t>
      </w:r>
    </w:p>
    <w:p w14:paraId="25FF7955" w14:textId="77777777" w:rsidR="009632ED" w:rsidRPr="009632ED" w:rsidRDefault="009632ED" w:rsidP="009632ED">
      <w:r w:rsidRPr="009632ED">
        <w:t>Service Module is in the integration cell and ready to mate with Command Module next week.</w:t>
      </w:r>
    </w:p>
    <w:p w14:paraId="54DE710B" w14:textId="77777777" w:rsidR="009632ED" w:rsidRPr="009632ED" w:rsidRDefault="009632ED" w:rsidP="009632ED">
      <w:r w:rsidRPr="009632ED">
        <w:t>Falcon has not identified any HQ assistance to maintain or accelerate schedule.</w:t>
      </w:r>
    </w:p>
    <w:p w14:paraId="74A3918D" w14:textId="77777777" w:rsidR="009632ED" w:rsidRPr="009632ED" w:rsidRDefault="009632ED" w:rsidP="009632ED">
      <w:r w:rsidRPr="009632ED">
        <w:t>Mission VIII/IX developments proceeding on plan though watching several late part deliveries that are driving mitigation planning.</w:t>
      </w:r>
    </w:p>
    <w:p w14:paraId="4213D744" w14:textId="77777777" w:rsidR="009632ED" w:rsidRPr="009632ED" w:rsidRDefault="009632ED" w:rsidP="009632ED">
      <w:pPr>
        <w:rPr>
          <w:b/>
          <w:bCs/>
        </w:rPr>
      </w:pPr>
      <w:r w:rsidRPr="009632ED">
        <w:rPr>
          <w:b/>
          <w:bCs/>
        </w:rPr>
        <w:t>Key Changes Since Last Week</w:t>
      </w:r>
    </w:p>
    <w:p w14:paraId="0E362E16" w14:textId="77777777" w:rsidR="009632ED" w:rsidRPr="009632ED" w:rsidRDefault="009632ED" w:rsidP="009632ED">
      <w:r w:rsidRPr="009632ED">
        <w:t>Command Module transferred to environmental chamber on 7/14 per plan</w:t>
      </w:r>
    </w:p>
    <w:p w14:paraId="4F92C86D" w14:textId="77777777" w:rsidR="009632ED" w:rsidRPr="009632ED" w:rsidRDefault="009632ED" w:rsidP="009632ED">
      <w:r w:rsidRPr="009632ED">
        <w:t>Third Phased Array Communications Antenna installed on Command Module Equipment Bay</w:t>
      </w:r>
    </w:p>
    <w:p w14:paraId="4D1FCD8C" w14:textId="77777777" w:rsidR="009632ED" w:rsidRPr="009632ED" w:rsidRDefault="009632ED" w:rsidP="009632ED">
      <w:pPr>
        <w:rPr>
          <w:b/>
          <w:bCs/>
        </w:rPr>
      </w:pPr>
      <w:r w:rsidRPr="009632ED">
        <w:rPr>
          <w:b/>
          <w:bCs/>
        </w:rPr>
        <w:t>Schedule / Critical Path</w:t>
      </w:r>
    </w:p>
    <w:p w14:paraId="581D466E" w14:textId="77777777" w:rsidR="009632ED" w:rsidRPr="009632ED" w:rsidRDefault="009632ED" w:rsidP="009632ED">
      <w:r w:rsidRPr="009632ED">
        <w:rPr>
          <w:b/>
          <w:bCs/>
        </w:rPr>
        <w:t>Mission VII:</w:t>
      </w:r>
      <w:r w:rsidRPr="009632ED">
        <w:t> Command Module power distribution harness installation is the critical path driver to Command Module/Service Module mate. Falcon processing is currently on plan with Mass Properties completed on 7/15. The projected 7/21 Command Module Service Module mate may move a few days to enable a integrated vehicle electrical verification task to be done in conjunction with Command Module flight umbilical installation. Combining integrated vehicle electrical work with Command Module umbilical work will not impact the overall integrated vehicle completion date and will reduce hardware and schedule risk during integrated vehicle flow. Raytheon Assembly, Test, and Launch Operations will decide whether to pull integrated vehicle electrical work ahead in the next couple of days.</w:t>
      </w:r>
    </w:p>
    <w:p w14:paraId="7623CA3E" w14:textId="77777777" w:rsidR="009632ED" w:rsidRPr="009632ED" w:rsidRDefault="009632ED" w:rsidP="009632ED">
      <w:r w:rsidRPr="009632ED">
        <w:rPr>
          <w:b/>
          <w:bCs/>
        </w:rPr>
        <w:t>Mission VIII:</w:t>
      </w:r>
      <w:r w:rsidRPr="009632ED">
        <w:t> Avionics-Environmental Control integrated pallet bench work are the critical path tasks currently being performed. PCA-7 issue with PPRV (Primary Pressure Relief Valve) during functional testing will require removal and replacement (valve not functioning within specification). Spare valve available, not expected to impact start of Command Module cleanroom on 9/1.</w:t>
      </w:r>
    </w:p>
    <w:p w14:paraId="56129605" w14:textId="77777777" w:rsidR="009632ED" w:rsidRPr="009632ED" w:rsidRDefault="009632ED" w:rsidP="009632ED">
      <w:pPr>
        <w:rPr>
          <w:b/>
          <w:bCs/>
        </w:rPr>
      </w:pPr>
      <w:r w:rsidRPr="009632ED">
        <w:rPr>
          <w:b/>
          <w:bCs/>
        </w:rPr>
        <w:t>Watch Items</w:t>
      </w:r>
    </w:p>
    <w:p w14:paraId="2212346E" w14:textId="77777777" w:rsidR="009632ED" w:rsidRPr="009632ED" w:rsidRDefault="009632ED" w:rsidP="009632ED">
      <w:r w:rsidRPr="009632ED">
        <w:rPr>
          <w:b/>
          <w:bCs/>
        </w:rPr>
        <w:t>Mission VII:</w:t>
      </w:r>
      <w:r w:rsidRPr="009632ED">
        <w:t> Command Module power distribution harness installation following Mass Properties is a complex operation and could take longer than the planned 6 days. Both Raytheon and NASA subject matter experts will be on station during harness installation to expedite resolution of real-time challenges.</w:t>
      </w:r>
    </w:p>
    <w:p w14:paraId="2F72280B" w14:textId="77777777" w:rsidR="009632ED" w:rsidRPr="009632ED" w:rsidRDefault="009632ED" w:rsidP="009632ED">
      <w:r w:rsidRPr="009632ED">
        <w:rPr>
          <w:b/>
          <w:bCs/>
        </w:rPr>
        <w:t>Mission VIII:</w:t>
      </w:r>
      <w:r w:rsidRPr="009632ED">
        <w:t> Multiple late deliveries (Solar Array Drive Electronics - failed capacitors, Avionics Interface Unit - processor defects, Power Control Units - quality anomalies) are driving Assembly, Test, and Launch Operations to investigate additional mitigations</w:t>
      </w:r>
    </w:p>
    <w:p w14:paraId="4976FDCB" w14:textId="77777777" w:rsidR="009632ED" w:rsidRPr="009632ED" w:rsidRDefault="009632ED" w:rsidP="009632ED">
      <w:pPr>
        <w:rPr>
          <w:b/>
          <w:bCs/>
        </w:rPr>
      </w:pPr>
      <w:r w:rsidRPr="009632ED">
        <w:rPr>
          <w:b/>
          <w:bCs/>
        </w:rPr>
        <w:t>NASA Workforce Embedded at Contractors</w:t>
      </w:r>
    </w:p>
    <w:p w14:paraId="74F33FBE" w14:textId="77777777" w:rsidR="009632ED" w:rsidRPr="009632ED" w:rsidRDefault="009632ED" w:rsidP="009632ED">
      <w:r w:rsidRPr="009632ED">
        <w:t>Raytheon Operations &amp; Checkout, Kennedy Space Center FL (week of 7/13 - 7/17)</w:t>
      </w:r>
    </w:p>
    <w:p w14:paraId="32E1448D" w14:textId="77777777" w:rsidR="009632ED" w:rsidRPr="009632ED" w:rsidRDefault="009632ED" w:rsidP="009632ED">
      <w:r w:rsidRPr="009632ED">
        <w:t>Senior Leader: Sarah Mitchell</w:t>
      </w:r>
    </w:p>
    <w:p w14:paraId="070F97B0" w14:textId="77777777" w:rsidR="009632ED" w:rsidRPr="009632ED" w:rsidRDefault="009632ED" w:rsidP="009632ED">
      <w:r w:rsidRPr="009632ED">
        <w:t>NASA on floor facilitator: Tom Anderson (7/13- 7/14); Lisa Park (7/15 - 7/17)</w:t>
      </w:r>
    </w:p>
    <w:p w14:paraId="7C3AF2D5" w14:textId="77777777" w:rsidR="009632ED" w:rsidRPr="009632ED" w:rsidRDefault="009632ED" w:rsidP="009632ED">
      <w:r w:rsidRPr="009632ED">
        <w:t>Honeywell, Hartford, CT (7/9 - 7/31) - Michael Stevens</w:t>
      </w:r>
    </w:p>
    <w:p w14:paraId="7C82C28C" w14:textId="77777777" w:rsidR="009632ED" w:rsidRPr="009632ED" w:rsidRDefault="009632ED" w:rsidP="009632ED">
      <w:r w:rsidRPr="009632ED">
        <w:t>Aerojet, Sacramento, CA - Patricia Wong (7/14 - 7/16)</w:t>
      </w:r>
    </w:p>
    <w:p w14:paraId="3F6E67BA" w14:textId="77777777" w:rsidR="009632ED" w:rsidRPr="009632ED" w:rsidRDefault="009632ED" w:rsidP="009632ED">
      <w:pPr>
        <w:rPr>
          <w:b/>
          <w:bCs/>
        </w:rPr>
      </w:pPr>
      <w:r w:rsidRPr="009632ED">
        <w:rPr>
          <w:b/>
          <w:bCs/>
        </w:rPr>
        <w:t>Weekly Highlights</w:t>
      </w:r>
    </w:p>
    <w:p w14:paraId="098E0F95" w14:textId="77777777" w:rsidR="009632ED" w:rsidRPr="009632ED" w:rsidRDefault="009632ED" w:rsidP="009632ED">
      <w:pPr>
        <w:rPr>
          <w:b/>
          <w:bCs/>
        </w:rPr>
      </w:pPr>
      <w:r w:rsidRPr="009632ED">
        <w:rPr>
          <w:b/>
          <w:bCs/>
        </w:rPr>
        <w:t>Mission VII:</w:t>
      </w:r>
    </w:p>
    <w:p w14:paraId="29F885C5" w14:textId="77777777" w:rsidR="009632ED" w:rsidRPr="009632ED" w:rsidRDefault="009632ED" w:rsidP="009632ED">
      <w:r w:rsidRPr="009632ED">
        <w:rPr>
          <w:b/>
          <w:bCs/>
        </w:rPr>
        <w:t>Vehicle processing:</w:t>
      </w:r>
    </w:p>
    <w:p w14:paraId="3E30AAB6" w14:textId="77777777" w:rsidR="009632ED" w:rsidRPr="009632ED" w:rsidRDefault="009632ED" w:rsidP="009632ED">
      <w:r w:rsidRPr="009632ED">
        <w:t>Falcon completed the final Command Module standalone functional tests and configuration for Command Module Mass Properties including securing Command Module access hatch.</w:t>
      </w:r>
    </w:p>
    <w:p w14:paraId="6C11E148" w14:textId="77777777" w:rsidR="009632ED" w:rsidRPr="009632ED" w:rsidRDefault="009632ED" w:rsidP="009632ED">
      <w:r w:rsidRPr="009632ED">
        <w:t>Command Module was transferred into environmental chamber per plan on 7/14 and is currently undergoing mass properties measurement.</w:t>
      </w:r>
    </w:p>
    <w:p w14:paraId="04FC66D8" w14:textId="77777777" w:rsidR="009632ED" w:rsidRPr="009632ED" w:rsidRDefault="009632ED" w:rsidP="009632ED">
      <w:r w:rsidRPr="009632ED">
        <w:t>Command Module is on plan to complete Mass Properties on 7/16.</w:t>
      </w:r>
    </w:p>
    <w:p w14:paraId="62021E4B" w14:textId="77777777" w:rsidR="009632ED" w:rsidRPr="009632ED" w:rsidRDefault="009632ED" w:rsidP="009632ED">
      <w:r w:rsidRPr="009632ED">
        <w:t>The third Phased Array Communications Antenna was installed on the Command Module Equipment Bay. Service Module is in the integration cell awaiting Command Module complete for Command Module/Service Module integration.</w:t>
      </w:r>
    </w:p>
    <w:p w14:paraId="06511B6F" w14:textId="77777777" w:rsidR="009632ED" w:rsidRPr="009632ED" w:rsidRDefault="009632ED" w:rsidP="009632ED">
      <w:r w:rsidRPr="009632ED">
        <w:rPr>
          <w:b/>
          <w:bCs/>
        </w:rPr>
        <w:t>Mission Design:</w:t>
      </w:r>
    </w:p>
    <w:p w14:paraId="70963249" w14:textId="77777777" w:rsidR="009632ED" w:rsidRPr="009632ED" w:rsidRDefault="009632ED" w:rsidP="009632ED">
      <w:r w:rsidRPr="009632ED">
        <w:t>Falcon Radiation analysis based on Mission VI flight data is complete and was briefed to Falcon, Mission Systems, and Program leadership afternoon of 7/16.</w:t>
      </w:r>
    </w:p>
    <w:p w14:paraId="4D1406DE" w14:textId="77777777" w:rsidR="009632ED" w:rsidRPr="009632ED" w:rsidRDefault="009632ED" w:rsidP="009632ED">
      <w:r w:rsidRPr="009632ED">
        <w:t>Crew exposure is ~95 mSv nominal with 8% power margin and 12% radiation uncertainty. Crew exposure increases to low 100's mSv when docked with Northrop habitat.</w:t>
      </w:r>
    </w:p>
    <w:p w14:paraId="14583F4E" w14:textId="77777777" w:rsidR="009632ED" w:rsidRPr="009632ED" w:rsidRDefault="009632ED" w:rsidP="009632ED">
      <w:r w:rsidRPr="009632ED">
        <w:t>Opportunities available such as removing power and/or radiation uncertainty or reduce mission duration.</w:t>
      </w:r>
    </w:p>
    <w:p w14:paraId="18813FD9" w14:textId="77777777" w:rsidR="009632ED" w:rsidRPr="009632ED" w:rsidRDefault="009632ED" w:rsidP="009632ED">
      <w:r w:rsidRPr="009632ED">
        <w:t>Plan to also assess crew radiation gauge readings vs. biological dosimetry when active shielding is activated.</w:t>
      </w:r>
    </w:p>
    <w:p w14:paraId="317B1743" w14:textId="77777777" w:rsidR="009632ED" w:rsidRPr="009632ED" w:rsidRDefault="009632ED" w:rsidP="009632ED">
      <w:r w:rsidRPr="009632ED">
        <w:t>Falcon's thermal protection constraints need to be discussed with Raytheon to understand impacts of the docked mission phase. Falcon's latest thermal constraint, which needs to be revisited for 385 km altitude, requires 9 hours of thermal conditioning after Falcon is out of Optimal Sun Attitude by 3 hours. Raytheon's plan for up to 3 hours of docked operations may not be sufficient for Falcon to thermally recover. This item has been communicated with Marcus Chen and will continue to be worked with Flight Operations Division and Neptune Program.</w:t>
      </w:r>
    </w:p>
    <w:p w14:paraId="5A383E5A" w14:textId="77777777" w:rsidR="009632ED" w:rsidRPr="009632ED" w:rsidRDefault="009632ED" w:rsidP="009632ED">
      <w:r w:rsidRPr="009632ED">
        <w:t>Target trajectory data transfer from habitat to Falcon via optical communication implementation: Falcon will incorporate this capability in our flight software 402.15 load. Verification to support 7/1/27 launch date will be extremely challenging and requires provider simulators and flight software inputs to be delivered to Falcon by 1/15/27.</w:t>
      </w:r>
    </w:p>
    <w:p w14:paraId="3ABCFACE" w14:textId="77777777" w:rsidR="009632ED" w:rsidRPr="009632ED" w:rsidRDefault="009632ED" w:rsidP="009632ED">
      <w:r w:rsidRPr="009632ED">
        <w:t>Raytheon-Falcon Interface Requirements Document Mission Design Part 5 scheduled on 7/23 to discuss Ground System Data Dictionary and Trajectory Vector accuracy.</w:t>
      </w:r>
    </w:p>
    <w:p w14:paraId="7EEE9131" w14:textId="77777777" w:rsidR="009632ED" w:rsidRPr="009632ED" w:rsidRDefault="009632ED" w:rsidP="009632ED">
      <w:r w:rsidRPr="009632ED">
        <w:t>Integrated thermal vacuum cycling and acoustic test elimination topic is scheduled for 8/15/26 International Mission Program Control Board</w:t>
      </w:r>
    </w:p>
    <w:p w14:paraId="2144F545" w14:textId="77777777" w:rsidR="009632ED" w:rsidRPr="009632ED" w:rsidRDefault="009632ED" w:rsidP="009632ED">
      <w:r w:rsidRPr="009632ED">
        <w:t>Falcon internal Vehicle Configuration Review with Raytheon scheduled for end of July</w:t>
      </w:r>
    </w:p>
    <w:p w14:paraId="6D822444" w14:textId="77777777" w:rsidR="009632ED" w:rsidRPr="009632ED" w:rsidRDefault="009632ED" w:rsidP="009632ED">
      <w:r w:rsidRPr="009632ED">
        <w:rPr>
          <w:b/>
          <w:bCs/>
        </w:rPr>
        <w:t>Special Topics:</w:t>
      </w:r>
    </w:p>
    <w:p w14:paraId="34B63A7E" w14:textId="77777777" w:rsidR="009632ED" w:rsidRPr="009632ED" w:rsidRDefault="009632ED" w:rsidP="009632ED">
      <w:r w:rsidRPr="009632ED">
        <w:t>Reaction Control System:</w:t>
      </w:r>
    </w:p>
    <w:p w14:paraId="4DEEBBEE" w14:textId="77777777" w:rsidR="009632ED" w:rsidRPr="009632ED" w:rsidRDefault="009632ED" w:rsidP="009632ED">
      <w:r w:rsidRPr="009632ED">
        <w:t>Failure investigation of Unit SN42 found contamination was not due to foreign object debris in the propellant. Additional analysis/sampling will be performed.</w:t>
      </w:r>
    </w:p>
    <w:p w14:paraId="5AAC703A" w14:textId="77777777" w:rsidR="009632ED" w:rsidRPr="009632ED" w:rsidRDefault="009632ED" w:rsidP="009632ED">
      <w:r w:rsidRPr="009632ED">
        <w:t>Mission VII system inspection on track for week of 7/20.</w:t>
      </w:r>
    </w:p>
    <w:p w14:paraId="245A47F3" w14:textId="77777777" w:rsidR="009632ED" w:rsidRPr="009632ED" w:rsidRDefault="009632ED" w:rsidP="009632ED">
      <w:r w:rsidRPr="009632ED">
        <w:t>Falcon has deployed an engineer to Aerojet facility and will maintain NASA presence at Aerojet facility until completion of Mission VII Reaction Control System qualification.</w:t>
      </w:r>
    </w:p>
    <w:p w14:paraId="3686F7D1" w14:textId="77777777" w:rsidR="009632ED" w:rsidRPr="009632ED" w:rsidRDefault="009632ED" w:rsidP="009632ED">
      <w:pPr>
        <w:rPr>
          <w:b/>
          <w:bCs/>
        </w:rPr>
      </w:pPr>
      <w:r w:rsidRPr="009632ED">
        <w:rPr>
          <w:b/>
          <w:bCs/>
        </w:rPr>
        <w:t>Mission VIII:</w:t>
      </w:r>
    </w:p>
    <w:p w14:paraId="72DDCBCA" w14:textId="77777777" w:rsidR="009632ED" w:rsidRPr="009632ED" w:rsidRDefault="009632ED" w:rsidP="009632ED">
      <w:r w:rsidRPr="009632ED">
        <w:rPr>
          <w:b/>
          <w:bCs/>
        </w:rPr>
        <w:t>Vehicle processing</w:t>
      </w:r>
    </w:p>
    <w:p w14:paraId="41DFED6F" w14:textId="77777777" w:rsidR="009632ED" w:rsidRPr="009632ED" w:rsidRDefault="009632ED" w:rsidP="009632ED">
      <w:r w:rsidRPr="009632ED">
        <w:t>Command Module: In Station 12</w:t>
      </w:r>
    </w:p>
    <w:p w14:paraId="46A48847" w14:textId="77777777" w:rsidR="009632ED" w:rsidRPr="009632ED" w:rsidRDefault="009632ED" w:rsidP="009632ED">
      <w:r w:rsidRPr="009632ED">
        <w:t>Command Module 8 supporting Mission VII Equipment Bay Cover and Thermal Protection installation and dimensional verification</w:t>
      </w:r>
    </w:p>
    <w:p w14:paraId="310CD42D" w14:textId="77777777" w:rsidR="009632ED" w:rsidRPr="009632ED" w:rsidRDefault="009632ED" w:rsidP="009632ED">
      <w:r w:rsidRPr="009632ED">
        <w:t>Heatshield Thermal Protection System Layer 4, 5, and 6 bonding continues</w:t>
      </w:r>
    </w:p>
    <w:p w14:paraId="543487A8" w14:textId="77777777" w:rsidR="009632ED" w:rsidRPr="009632ED" w:rsidRDefault="009632ED" w:rsidP="009632ED">
      <w:r w:rsidRPr="009632ED">
        <w:t>Completed Power Control Assembly-5 and 6 welding</w:t>
      </w:r>
    </w:p>
    <w:p w14:paraId="7E45128B" w14:textId="77777777" w:rsidR="009632ED" w:rsidRPr="009632ED" w:rsidRDefault="009632ED" w:rsidP="009632ED">
      <w:r w:rsidRPr="009632ED">
        <w:t>Power Control Assembly-7 issue with Primary Pressure Relief Valve during proof and leak will require removal and replacement (valve not re-seating). Spare valve available, not expected to impact start of Command Module cleanroom</w:t>
      </w:r>
    </w:p>
    <w:p w14:paraId="3AE54885" w14:textId="77777777" w:rsidR="009632ED" w:rsidRPr="009632ED" w:rsidRDefault="009632ED" w:rsidP="009632ED">
      <w:r w:rsidRPr="009632ED">
        <w:t>Service Module: In Station 5</w:t>
      </w:r>
    </w:p>
    <w:p w14:paraId="091BF10F" w14:textId="77777777" w:rsidR="009632ED" w:rsidRPr="009632ED" w:rsidRDefault="009632ED" w:rsidP="009632ED">
      <w:r w:rsidRPr="009632ED">
        <w:t>Began Environmental Service Module-Command Module Equipment Bay thermal blanket and Environmental Control Life Support wiring installation continues</w:t>
      </w:r>
    </w:p>
    <w:p w14:paraId="0FFB7EA8" w14:textId="77777777" w:rsidR="009632ED" w:rsidRPr="009632ED" w:rsidRDefault="009632ED" w:rsidP="009632ED">
      <w:r w:rsidRPr="009632ED">
        <w:rPr>
          <w:b/>
          <w:bCs/>
        </w:rPr>
        <w:t>Special Topics:</w:t>
      </w:r>
    </w:p>
    <w:p w14:paraId="3E369AF8" w14:textId="77777777" w:rsidR="009632ED" w:rsidRPr="009632ED" w:rsidRDefault="009632ED" w:rsidP="009632ED">
      <w:r w:rsidRPr="009632ED">
        <w:t>Expanded Recovery Zone</w:t>
      </w:r>
    </w:p>
    <w:p w14:paraId="4FE3EED0" w14:textId="77777777" w:rsidR="009632ED" w:rsidRPr="009632ED" w:rsidRDefault="009632ED" w:rsidP="009632ED">
      <w:r w:rsidRPr="009632ED">
        <w:t>Recommendation to add a third landing site near mid-latitude to Mission VIII+ baseline to enable mission availability for the Assembly/Integration/Verification/Validation Surface missions is proceeding to Surface Board this Friday</w:t>
      </w:r>
    </w:p>
    <w:p w14:paraId="764D8FC7" w14:textId="77777777" w:rsidR="009632ED" w:rsidRPr="009632ED" w:rsidRDefault="009632ED" w:rsidP="009632ED">
      <w:r w:rsidRPr="009632ED">
        <w:t>Environmental Service Module Communications Harness</w:t>
      </w:r>
    </w:p>
    <w:p w14:paraId="1891CCEA" w14:textId="77777777" w:rsidR="009632ED" w:rsidRPr="009632ED" w:rsidRDefault="009632ED" w:rsidP="009632ED">
      <w:r w:rsidRPr="009632ED">
        <w:t>Engineering Review Board held this morning; will proceed to Operations Support Board Mission Program Control Board for approval to implement</w:t>
      </w:r>
    </w:p>
    <w:p w14:paraId="2C6EFE28" w14:textId="77777777" w:rsidR="009632ED" w:rsidRPr="009632ED" w:rsidRDefault="009632ED" w:rsidP="009632ED">
      <w:r w:rsidRPr="009632ED">
        <w:t>Backup Systems Activation</w:t>
      </w:r>
    </w:p>
    <w:p w14:paraId="39191382" w14:textId="77777777" w:rsidR="009632ED" w:rsidRPr="009632ED" w:rsidRDefault="009632ED" w:rsidP="009632ED">
      <w:r w:rsidRPr="009632ED">
        <w:t>Operations Support Board Mission Program Control Board to add Backup Systems Activation to Falcon baseline for Mission VIII+ scheduled for Monday 7/20</w:t>
      </w:r>
    </w:p>
    <w:p w14:paraId="120E26F0" w14:textId="77777777" w:rsidR="009632ED" w:rsidRPr="009632ED" w:rsidRDefault="009632ED" w:rsidP="009632ED">
      <w:r w:rsidRPr="009632ED">
        <w:t>High-Speed Communications for Mission VIII</w:t>
      </w:r>
    </w:p>
    <w:p w14:paraId="43F88E51" w14:textId="77777777" w:rsidR="009632ED" w:rsidRPr="009632ED" w:rsidRDefault="009632ED" w:rsidP="009632ED">
      <w:r w:rsidRPr="009632ED">
        <w:t>Mission VIII recommendation to be discussed at Friday Surface Board based on initial industry Request for Information response</w:t>
      </w:r>
    </w:p>
    <w:p w14:paraId="31789E0E" w14:textId="77777777" w:rsidR="009632ED" w:rsidRPr="009632ED" w:rsidRDefault="009632ED" w:rsidP="009632ED">
      <w:r w:rsidRPr="009632ED">
        <w:t>Options include both Radio Frequency and Optical solutions; Falcon supports Radio Frequency recommendation</w:t>
      </w:r>
    </w:p>
    <w:p w14:paraId="7B5456C0" w14:textId="77777777" w:rsidR="009632ED" w:rsidRPr="009632ED" w:rsidRDefault="009632ED" w:rsidP="009632ED">
      <w:r w:rsidRPr="009632ED">
        <w:t>Falcon ready to authorize Raytheon to move out on initial phase of system integration/design details and generation of programmatic impacts to confirm implementation with full understanding of risk</w:t>
      </w:r>
    </w:p>
    <w:p w14:paraId="6D90F184" w14:textId="77777777" w:rsidR="009632ED" w:rsidRPr="009632ED" w:rsidRDefault="009632ED" w:rsidP="009632ED">
      <w:pPr>
        <w:rPr>
          <w:b/>
          <w:bCs/>
        </w:rPr>
      </w:pPr>
      <w:r w:rsidRPr="009632ED">
        <w:rPr>
          <w:b/>
          <w:bCs/>
        </w:rPr>
        <w:t>Mission VI Post-Flight Anomaly Resolution Status:</w:t>
      </w:r>
    </w:p>
    <w:p w14:paraId="6C8E5933" w14:textId="77777777" w:rsidR="009632ED" w:rsidRPr="009632ED" w:rsidRDefault="009632ED" w:rsidP="009632ED">
      <w:r w:rsidRPr="009632ED">
        <w:t>6 rows x 5 cols</w:t>
      </w:r>
    </w:p>
    <w:tbl>
      <w:tblPr>
        <w:tblW w:w="11250" w:type="dxa"/>
        <w:tblCellSpacing w:w="15" w:type="dxa"/>
        <w:tblCellMar>
          <w:top w:w="15" w:type="dxa"/>
          <w:left w:w="15" w:type="dxa"/>
          <w:bottom w:w="15" w:type="dxa"/>
          <w:right w:w="15" w:type="dxa"/>
        </w:tblCellMar>
        <w:tblLook w:val="04A0" w:firstRow="1" w:lastRow="0" w:firstColumn="1" w:lastColumn="0" w:noHBand="0" w:noVBand="1"/>
      </w:tblPr>
      <w:tblGrid>
        <w:gridCol w:w="2157"/>
        <w:gridCol w:w="2142"/>
        <w:gridCol w:w="2258"/>
        <w:gridCol w:w="2535"/>
        <w:gridCol w:w="2393"/>
      </w:tblGrid>
      <w:tr w:rsidR="009632ED" w:rsidRPr="009632ED" w14:paraId="3A292752" w14:textId="77777777" w:rsidTr="009632ED">
        <w:trPr>
          <w:gridAfter w:val="4"/>
          <w:tblHeader/>
          <w:tblCellSpacing w:w="15" w:type="dxa"/>
        </w:trPr>
        <w:tc>
          <w:tcPr>
            <w:tcW w:w="0" w:type="auto"/>
            <w:shd w:val="clear" w:color="auto" w:fill="auto"/>
            <w:vAlign w:val="center"/>
            <w:hideMark/>
          </w:tcPr>
          <w:p w14:paraId="2C00EA4C" w14:textId="77777777" w:rsidR="009632ED" w:rsidRPr="009632ED" w:rsidRDefault="009632ED" w:rsidP="009632ED"/>
        </w:tc>
      </w:tr>
      <w:tr w:rsidR="009632ED" w:rsidRPr="009632ED" w14:paraId="280CF8BE" w14:textId="77777777" w:rsidTr="009632ED">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57D65A17" w14:textId="77777777" w:rsidR="009632ED" w:rsidRPr="009632ED" w:rsidRDefault="009632ED" w:rsidP="009632ED">
            <w:r w:rsidRPr="009632ED">
              <w:t>Coolant Flow Control Valve (CFCV)</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554B145F" w14:textId="77777777" w:rsidR="009632ED" w:rsidRPr="009632ED" w:rsidRDefault="009632ED" w:rsidP="009632ED">
            <w:r w:rsidRPr="009632ED">
              <w:t>Root cause investigation narrows down to 3 plausible causes: 1. damaged seal 2. contaminated actuator 3. failed position sensor</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C596F8E" w14:textId="77777777" w:rsidR="009632ED" w:rsidRPr="009632ED" w:rsidRDefault="009632ED" w:rsidP="009632ED">
            <w:r w:rsidRPr="009632ED">
              <w:t>Additional testing on qualification valve planned to start late August to confirm root cause. Engineering Review Board/Mission Program Control Board at end of September to review qualification test result and decide on path forward</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4E197BC4" w14:textId="77777777" w:rsidR="009632ED" w:rsidRPr="009632ED" w:rsidRDefault="009632ED" w:rsidP="009632ED">
            <w:r w:rsidRPr="009632ED">
              <w:t>Depending on outcome of qualification testing and Mission Program Control Board decision. Remove and replace Coolant Flow Control Valves will require drain and purge of coolant loop and removal/installation of a thermal radiator panel which will impact integrated vehicle completion date for both Mission VII and Mission VIII.</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42ADFE99" w14:textId="77777777" w:rsidR="009632ED" w:rsidRPr="009632ED" w:rsidRDefault="009632ED" w:rsidP="009632ED">
            <w:r w:rsidRPr="009632ED">
              <w:t>Preparation in work for the upcoming testing on qualification valve at end of August.</w:t>
            </w:r>
          </w:p>
        </w:tc>
      </w:tr>
      <w:tr w:rsidR="009632ED" w:rsidRPr="009632ED" w14:paraId="06BDED51" w14:textId="77777777" w:rsidTr="009632ED">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14AF5D9A" w14:textId="77777777" w:rsidR="009632ED" w:rsidRPr="009632ED" w:rsidRDefault="009632ED" w:rsidP="009632ED">
            <w:r w:rsidRPr="009632ED">
              <w:t>Environmental Control System Water Separator Blockage</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26A6A8D9" w14:textId="77777777" w:rsidR="009632ED" w:rsidRPr="009632ED" w:rsidRDefault="009632ED" w:rsidP="009632ED">
            <w:r w:rsidRPr="009632ED">
              <w:t>Removal and inspection of Unit LV58 from Mission VI Command Module found significant debris at the Unit LV58 upstream screen. Debris source analysis conducted showed cleaning material is the likely source of debris/fibers obstructing the valve screen.</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62A866BF" w14:textId="77777777" w:rsidR="009632ED" w:rsidRPr="009632ED" w:rsidRDefault="009632ED" w:rsidP="009632ED">
            <w:r w:rsidRPr="009632ED">
              <w:t>Mission VI Unit LV58 valve is different than Mission VII valve as it has both upstream and downstream 75-micron screens. Full scale mock-up testing of the Environmental Control System water separator system is being prepared at Marshall Space Flight Center and planned to start late August</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717A8606" w14:textId="77777777" w:rsidR="009632ED" w:rsidRPr="009632ED" w:rsidRDefault="009632ED" w:rsidP="009632ED">
            <w:r w:rsidRPr="009632ED">
              <w:t>Not likely to impact Mission VII nor Mission VIII since Mission VI Unit LV58 valve is different configuration than Mission VII+. Full scale testing at Marshall Space Flight Center will confirm the existing water separator design performance will not be impacted by presence of fibers.</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04748FD1" w14:textId="77777777" w:rsidR="009632ED" w:rsidRPr="009632ED" w:rsidRDefault="009632ED" w:rsidP="009632ED">
            <w:r w:rsidRPr="009632ED">
              <w:t>Falcon Environmental Control Life Support Team coordinated with Marshall Space Flight Center test lab and confirmed Marshall Space Flight Center test lab has all the resources required to execute and expedite this full scale test. Team is sourcing flow sensors for the full scale testing. Will elevate if attempt to source sensors from Marshall Space Flight Center and Johnson Space Center is not successful.</w:t>
            </w:r>
          </w:p>
        </w:tc>
      </w:tr>
      <w:tr w:rsidR="009632ED" w:rsidRPr="009632ED" w14:paraId="27B7E372" w14:textId="77777777" w:rsidTr="009632ED">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F45EC3B" w14:textId="77777777" w:rsidR="009632ED" w:rsidRPr="009632ED" w:rsidRDefault="009632ED" w:rsidP="009632ED">
            <w:r w:rsidRPr="009632ED">
              <w:t>Service Module Propulsion System Flow Control Assembly (FCA)</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788468EC" w14:textId="77777777" w:rsidR="009632ED" w:rsidRPr="009632ED" w:rsidRDefault="009632ED" w:rsidP="009632ED">
            <w:r w:rsidRPr="009632ED">
              <w:t>Testing has been defined to evaluate other contributing causes beyond self-generated foreign object debris during valve actuation.</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0ABA2F9B" w14:textId="77777777" w:rsidR="009632ED" w:rsidRPr="009632ED" w:rsidRDefault="009632ED" w:rsidP="009632ED">
            <w:r w:rsidRPr="009632ED">
              <w:t>Minimize valve cycling during ground processing. Modify solenoid valve operation approach; cycle only upstream solenoid valve during flow regulation. Conduct additional test to confirm root cause.</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23C1092E" w14:textId="77777777" w:rsidR="009632ED" w:rsidRPr="009632ED" w:rsidRDefault="009632ED" w:rsidP="009632ED">
            <w:r w:rsidRPr="009632ED">
              <w:t>Mission VII: no plan to modify hardware already installed on the vehicle. Modify flight software to regulate only the upstream solenoid valve only.</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F89E235" w14:textId="77777777" w:rsidR="009632ED" w:rsidRPr="009632ED" w:rsidRDefault="009632ED" w:rsidP="009632ED">
            <w:r w:rsidRPr="009632ED">
              <w:t>Ground processing procedures have been updated to perform only required valve cycling to meet verification requirement prior to flight. Flight software to regulate with only the upstream solenoid valve is complete and undergoing testing/evaluation. Additional testing on qualification valve to identify other contributing causes is in work.</w:t>
            </w:r>
          </w:p>
        </w:tc>
      </w:tr>
      <w:tr w:rsidR="009632ED" w:rsidRPr="009632ED" w14:paraId="089E4411" w14:textId="77777777" w:rsidTr="009632ED">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549D5E3C" w14:textId="77777777" w:rsidR="009632ED" w:rsidRPr="009632ED" w:rsidRDefault="009632ED" w:rsidP="009632ED">
            <w:r w:rsidRPr="009632ED">
              <w:t>Emergency Communication Device Not Operational Post Recovery</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4350B20" w14:textId="77777777" w:rsidR="009632ED" w:rsidRPr="009632ED" w:rsidRDefault="009632ED" w:rsidP="009632ED">
            <w:r w:rsidRPr="009632ED">
              <w:t>Emergency Communication Device test post retrieval at Norfolk was not able to replicate failure. Radio Frequency communication path test was successfully completed in Post-Flight Processing Facility communication test with Emergency Communication Device</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71F8909B" w14:textId="77777777" w:rsidR="009632ED" w:rsidRPr="009632ED" w:rsidRDefault="009632ED" w:rsidP="009632ED">
            <w:r w:rsidRPr="009632ED">
              <w:t>Official corrective actions are still in work. However, based on the latest investigation, Mission Control Center will confirm Flight Director and Crew Communications ringer are in "ON" position with volume sufficiently high.</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67D07D2C" w14:textId="77777777" w:rsidR="009632ED" w:rsidRPr="009632ED" w:rsidRDefault="009632ED" w:rsidP="009632ED">
            <w:r w:rsidRPr="009632ED">
              <w:t>No impact to Mission VII nor Mission VIII vehicle</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445EEC5B" w14:textId="77777777" w:rsidR="009632ED" w:rsidRPr="009632ED" w:rsidRDefault="009632ED" w:rsidP="009632ED">
            <w:r w:rsidRPr="009632ED">
              <w:t>Preliminary investigation finding (not final): Inspection of Mission Control Center phone logs showed crew calls were received at Mission Control Center but Crew Communications ringer was on silent and Flight Director ringer was relatively low. The planned communication test was determined to be not required. Mis-dialed may have occurred for Mission Control Center's call out to the crew. More investigation required.</w:t>
            </w:r>
          </w:p>
        </w:tc>
      </w:tr>
      <w:tr w:rsidR="009632ED" w:rsidRPr="009632ED" w14:paraId="0C134DB9" w14:textId="77777777" w:rsidTr="009632ED">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AA5EDF5" w14:textId="77777777" w:rsidR="009632ED" w:rsidRPr="009632ED" w:rsidRDefault="009632ED" w:rsidP="009632ED">
            <w:r w:rsidRPr="009632ED">
              <w:t>Emergency Locator Transmitter (ELT) Not Operational Post Recovery</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0AA6A92C" w14:textId="77777777" w:rsidR="009632ED" w:rsidRPr="009632ED" w:rsidRDefault="009632ED" w:rsidP="009632ED">
            <w:r w:rsidRPr="009632ED">
              <w:t>Depleted battery was confirmed to be the cause of non-operational Emergency Locator Transmitter. Conduct Emergency Locator Transmitter battery Destructive Part Analysis</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6B4B64E" w14:textId="77777777" w:rsidR="009632ED" w:rsidRPr="009632ED" w:rsidRDefault="009632ED" w:rsidP="009632ED">
            <w:r w:rsidRPr="009632ED">
              <w:t>Pending root cause investigation</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4DC2A673" w14:textId="77777777" w:rsidR="009632ED" w:rsidRPr="009632ED" w:rsidRDefault="009632ED" w:rsidP="009632ED">
            <w:r w:rsidRPr="009632ED">
              <w:t>To Be Determined. Pending root cause investigation.</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F787AFF" w14:textId="77777777" w:rsidR="009632ED" w:rsidRPr="009632ED" w:rsidRDefault="009632ED" w:rsidP="009632ED">
            <w:r w:rsidRPr="009632ED">
              <w:t>Removed Emergency Locator Transmitter battery arriving at</w:t>
            </w:r>
          </w:p>
        </w:tc>
      </w:tr>
    </w:tbl>
    <w:p w14:paraId="4B0D16A0" w14:textId="77777777" w:rsidR="00836186" w:rsidRDefault="00836186"/>
    <w:sectPr w:rsidR="0083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2ED"/>
    <w:rsid w:val="002E20EE"/>
    <w:rsid w:val="00836186"/>
    <w:rsid w:val="00935316"/>
    <w:rsid w:val="009523F0"/>
    <w:rsid w:val="00963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464C"/>
  <w15:chartTrackingRefBased/>
  <w15:docId w15:val="{7BEE46AB-A4F5-47A0-A1E2-B907CA574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2ED"/>
    <w:rPr>
      <w:rFonts w:eastAsiaTheme="majorEastAsia" w:cstheme="majorBidi"/>
      <w:color w:val="272727" w:themeColor="text1" w:themeTint="D8"/>
    </w:rPr>
  </w:style>
  <w:style w:type="paragraph" w:styleId="Title">
    <w:name w:val="Title"/>
    <w:basedOn w:val="Normal"/>
    <w:next w:val="Normal"/>
    <w:link w:val="TitleChar"/>
    <w:uiPriority w:val="10"/>
    <w:qFormat/>
    <w:rsid w:val="00963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2ED"/>
    <w:pPr>
      <w:spacing w:before="160"/>
      <w:jc w:val="center"/>
    </w:pPr>
    <w:rPr>
      <w:i/>
      <w:iCs/>
      <w:color w:val="404040" w:themeColor="text1" w:themeTint="BF"/>
    </w:rPr>
  </w:style>
  <w:style w:type="character" w:customStyle="1" w:styleId="QuoteChar">
    <w:name w:val="Quote Char"/>
    <w:basedOn w:val="DefaultParagraphFont"/>
    <w:link w:val="Quote"/>
    <w:uiPriority w:val="29"/>
    <w:rsid w:val="009632ED"/>
    <w:rPr>
      <w:i/>
      <w:iCs/>
      <w:color w:val="404040" w:themeColor="text1" w:themeTint="BF"/>
    </w:rPr>
  </w:style>
  <w:style w:type="paragraph" w:styleId="ListParagraph">
    <w:name w:val="List Paragraph"/>
    <w:basedOn w:val="Normal"/>
    <w:uiPriority w:val="34"/>
    <w:qFormat/>
    <w:rsid w:val="009632ED"/>
    <w:pPr>
      <w:ind w:left="720"/>
      <w:contextualSpacing/>
    </w:pPr>
  </w:style>
  <w:style w:type="character" w:styleId="IntenseEmphasis">
    <w:name w:val="Intense Emphasis"/>
    <w:basedOn w:val="DefaultParagraphFont"/>
    <w:uiPriority w:val="21"/>
    <w:qFormat/>
    <w:rsid w:val="009632ED"/>
    <w:rPr>
      <w:i/>
      <w:iCs/>
      <w:color w:val="0F4761" w:themeColor="accent1" w:themeShade="BF"/>
    </w:rPr>
  </w:style>
  <w:style w:type="paragraph" w:styleId="IntenseQuote">
    <w:name w:val="Intense Quote"/>
    <w:basedOn w:val="Normal"/>
    <w:next w:val="Normal"/>
    <w:link w:val="IntenseQuoteChar"/>
    <w:uiPriority w:val="30"/>
    <w:qFormat/>
    <w:rsid w:val="00963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2ED"/>
    <w:rPr>
      <w:i/>
      <w:iCs/>
      <w:color w:val="0F4761" w:themeColor="accent1" w:themeShade="BF"/>
    </w:rPr>
  </w:style>
  <w:style w:type="character" w:styleId="IntenseReference">
    <w:name w:val="Intense Reference"/>
    <w:basedOn w:val="DefaultParagraphFont"/>
    <w:uiPriority w:val="32"/>
    <w:qFormat/>
    <w:rsid w:val="009632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48186">
      <w:bodyDiv w:val="1"/>
      <w:marLeft w:val="0"/>
      <w:marRight w:val="0"/>
      <w:marTop w:val="0"/>
      <w:marBottom w:val="0"/>
      <w:divBdr>
        <w:top w:val="none" w:sz="0" w:space="0" w:color="auto"/>
        <w:left w:val="none" w:sz="0" w:space="0" w:color="auto"/>
        <w:bottom w:val="none" w:sz="0" w:space="0" w:color="auto"/>
        <w:right w:val="none" w:sz="0" w:space="0" w:color="auto"/>
      </w:divBdr>
      <w:divsChild>
        <w:div w:id="732771899">
          <w:marLeft w:val="0"/>
          <w:marRight w:val="0"/>
          <w:marTop w:val="120"/>
          <w:marBottom w:val="120"/>
          <w:divBdr>
            <w:top w:val="single" w:sz="6" w:space="0" w:color="232A45"/>
            <w:left w:val="single" w:sz="6" w:space="0" w:color="232A45"/>
            <w:bottom w:val="single" w:sz="6" w:space="0" w:color="232A45"/>
            <w:right w:val="single" w:sz="6" w:space="0" w:color="232A45"/>
          </w:divBdr>
          <w:divsChild>
            <w:div w:id="398409728">
              <w:marLeft w:val="0"/>
              <w:marRight w:val="0"/>
              <w:marTop w:val="0"/>
              <w:marBottom w:val="0"/>
              <w:divBdr>
                <w:top w:val="none" w:sz="0" w:space="0" w:color="auto"/>
                <w:left w:val="none" w:sz="0" w:space="0" w:color="auto"/>
                <w:bottom w:val="single" w:sz="6" w:space="3" w:color="232A45"/>
                <w:right w:val="none" w:sz="0" w:space="0" w:color="auto"/>
              </w:divBdr>
              <w:divsChild>
                <w:div w:id="1449928574">
                  <w:marLeft w:val="0"/>
                  <w:marRight w:val="0"/>
                  <w:marTop w:val="0"/>
                  <w:marBottom w:val="0"/>
                  <w:divBdr>
                    <w:top w:val="none" w:sz="0" w:space="0" w:color="auto"/>
                    <w:left w:val="none" w:sz="0" w:space="0" w:color="auto"/>
                    <w:bottom w:val="none" w:sz="0" w:space="0" w:color="auto"/>
                    <w:right w:val="none" w:sz="0" w:space="0" w:color="auto"/>
                  </w:divBdr>
                </w:div>
              </w:divsChild>
            </w:div>
            <w:div w:id="248589646">
              <w:marLeft w:val="0"/>
              <w:marRight w:val="0"/>
              <w:marTop w:val="0"/>
              <w:marBottom w:val="0"/>
              <w:divBdr>
                <w:top w:val="none" w:sz="0" w:space="0" w:color="auto"/>
                <w:left w:val="none" w:sz="0" w:space="0" w:color="auto"/>
                <w:bottom w:val="none" w:sz="0" w:space="0" w:color="auto"/>
                <w:right w:val="none" w:sz="0" w:space="0" w:color="auto"/>
              </w:divBdr>
              <w:divsChild>
                <w:div w:id="1701082755">
                  <w:marLeft w:val="0"/>
                  <w:marRight w:val="0"/>
                  <w:marTop w:val="0"/>
                  <w:marBottom w:val="0"/>
                  <w:divBdr>
                    <w:top w:val="none" w:sz="0" w:space="0" w:color="auto"/>
                    <w:left w:val="none" w:sz="0" w:space="0" w:color="auto"/>
                    <w:bottom w:val="none" w:sz="0" w:space="0" w:color="auto"/>
                    <w:right w:val="none" w:sz="0" w:space="0" w:color="auto"/>
                  </w:divBdr>
                </w:div>
                <w:div w:id="416486850">
                  <w:marLeft w:val="0"/>
                  <w:marRight w:val="0"/>
                  <w:marTop w:val="0"/>
                  <w:marBottom w:val="0"/>
                  <w:divBdr>
                    <w:top w:val="none" w:sz="0" w:space="0" w:color="auto"/>
                    <w:left w:val="none" w:sz="0" w:space="0" w:color="auto"/>
                    <w:bottom w:val="none" w:sz="0" w:space="0" w:color="auto"/>
                    <w:right w:val="none" w:sz="0" w:space="0" w:color="auto"/>
                  </w:divBdr>
                </w:div>
                <w:div w:id="965812858">
                  <w:marLeft w:val="0"/>
                  <w:marRight w:val="0"/>
                  <w:marTop w:val="0"/>
                  <w:marBottom w:val="0"/>
                  <w:divBdr>
                    <w:top w:val="none" w:sz="0" w:space="0" w:color="auto"/>
                    <w:left w:val="none" w:sz="0" w:space="0" w:color="auto"/>
                    <w:bottom w:val="none" w:sz="0" w:space="0" w:color="auto"/>
                    <w:right w:val="none" w:sz="0" w:space="0" w:color="auto"/>
                  </w:divBdr>
                </w:div>
                <w:div w:id="939676922">
                  <w:marLeft w:val="0"/>
                  <w:marRight w:val="0"/>
                  <w:marTop w:val="0"/>
                  <w:marBottom w:val="0"/>
                  <w:divBdr>
                    <w:top w:val="none" w:sz="0" w:space="0" w:color="auto"/>
                    <w:left w:val="none" w:sz="0" w:space="0" w:color="auto"/>
                    <w:bottom w:val="none" w:sz="0" w:space="0" w:color="auto"/>
                    <w:right w:val="none" w:sz="0" w:space="0" w:color="auto"/>
                  </w:divBdr>
                </w:div>
                <w:div w:id="254749157">
                  <w:marLeft w:val="0"/>
                  <w:marRight w:val="0"/>
                  <w:marTop w:val="0"/>
                  <w:marBottom w:val="0"/>
                  <w:divBdr>
                    <w:top w:val="none" w:sz="0" w:space="0" w:color="auto"/>
                    <w:left w:val="none" w:sz="0" w:space="0" w:color="auto"/>
                    <w:bottom w:val="none" w:sz="0" w:space="0" w:color="auto"/>
                    <w:right w:val="none" w:sz="0" w:space="0" w:color="auto"/>
                  </w:divBdr>
                </w:div>
                <w:div w:id="1290478226">
                  <w:marLeft w:val="0"/>
                  <w:marRight w:val="0"/>
                  <w:marTop w:val="0"/>
                  <w:marBottom w:val="0"/>
                  <w:divBdr>
                    <w:top w:val="none" w:sz="0" w:space="0" w:color="auto"/>
                    <w:left w:val="none" w:sz="0" w:space="0" w:color="auto"/>
                    <w:bottom w:val="none" w:sz="0" w:space="0" w:color="auto"/>
                    <w:right w:val="none" w:sz="0" w:space="0" w:color="auto"/>
                  </w:divBdr>
                </w:div>
                <w:div w:id="1327512516">
                  <w:marLeft w:val="0"/>
                  <w:marRight w:val="0"/>
                  <w:marTop w:val="0"/>
                  <w:marBottom w:val="0"/>
                  <w:divBdr>
                    <w:top w:val="none" w:sz="0" w:space="0" w:color="auto"/>
                    <w:left w:val="none" w:sz="0" w:space="0" w:color="auto"/>
                    <w:bottom w:val="none" w:sz="0" w:space="0" w:color="auto"/>
                    <w:right w:val="none" w:sz="0" w:space="0" w:color="auto"/>
                  </w:divBdr>
                </w:div>
                <w:div w:id="1864782623">
                  <w:marLeft w:val="0"/>
                  <w:marRight w:val="0"/>
                  <w:marTop w:val="0"/>
                  <w:marBottom w:val="0"/>
                  <w:divBdr>
                    <w:top w:val="none" w:sz="0" w:space="0" w:color="auto"/>
                    <w:left w:val="none" w:sz="0" w:space="0" w:color="auto"/>
                    <w:bottom w:val="none" w:sz="0" w:space="0" w:color="auto"/>
                    <w:right w:val="none" w:sz="0" w:space="0" w:color="auto"/>
                  </w:divBdr>
                </w:div>
                <w:div w:id="1832670147">
                  <w:marLeft w:val="0"/>
                  <w:marRight w:val="0"/>
                  <w:marTop w:val="0"/>
                  <w:marBottom w:val="0"/>
                  <w:divBdr>
                    <w:top w:val="none" w:sz="0" w:space="0" w:color="auto"/>
                    <w:left w:val="none" w:sz="0" w:space="0" w:color="auto"/>
                    <w:bottom w:val="none" w:sz="0" w:space="0" w:color="auto"/>
                    <w:right w:val="none" w:sz="0" w:space="0" w:color="auto"/>
                  </w:divBdr>
                </w:div>
                <w:div w:id="221984726">
                  <w:marLeft w:val="0"/>
                  <w:marRight w:val="0"/>
                  <w:marTop w:val="0"/>
                  <w:marBottom w:val="0"/>
                  <w:divBdr>
                    <w:top w:val="none" w:sz="0" w:space="0" w:color="auto"/>
                    <w:left w:val="none" w:sz="0" w:space="0" w:color="auto"/>
                    <w:bottom w:val="none" w:sz="0" w:space="0" w:color="auto"/>
                    <w:right w:val="none" w:sz="0" w:space="0" w:color="auto"/>
                  </w:divBdr>
                </w:div>
                <w:div w:id="673461064">
                  <w:marLeft w:val="0"/>
                  <w:marRight w:val="0"/>
                  <w:marTop w:val="0"/>
                  <w:marBottom w:val="0"/>
                  <w:divBdr>
                    <w:top w:val="none" w:sz="0" w:space="0" w:color="auto"/>
                    <w:left w:val="none" w:sz="0" w:space="0" w:color="auto"/>
                    <w:bottom w:val="none" w:sz="0" w:space="0" w:color="auto"/>
                    <w:right w:val="none" w:sz="0" w:space="0" w:color="auto"/>
                  </w:divBdr>
                </w:div>
                <w:div w:id="2013415461">
                  <w:marLeft w:val="0"/>
                  <w:marRight w:val="0"/>
                  <w:marTop w:val="0"/>
                  <w:marBottom w:val="0"/>
                  <w:divBdr>
                    <w:top w:val="none" w:sz="0" w:space="0" w:color="auto"/>
                    <w:left w:val="none" w:sz="0" w:space="0" w:color="auto"/>
                    <w:bottom w:val="none" w:sz="0" w:space="0" w:color="auto"/>
                    <w:right w:val="none" w:sz="0" w:space="0" w:color="auto"/>
                  </w:divBdr>
                </w:div>
                <w:div w:id="1397360703">
                  <w:marLeft w:val="0"/>
                  <w:marRight w:val="0"/>
                  <w:marTop w:val="0"/>
                  <w:marBottom w:val="0"/>
                  <w:divBdr>
                    <w:top w:val="none" w:sz="0" w:space="0" w:color="auto"/>
                    <w:left w:val="none" w:sz="0" w:space="0" w:color="auto"/>
                    <w:bottom w:val="none" w:sz="0" w:space="0" w:color="auto"/>
                    <w:right w:val="none" w:sz="0" w:space="0" w:color="auto"/>
                  </w:divBdr>
                </w:div>
                <w:div w:id="1598830539">
                  <w:marLeft w:val="0"/>
                  <w:marRight w:val="0"/>
                  <w:marTop w:val="0"/>
                  <w:marBottom w:val="0"/>
                  <w:divBdr>
                    <w:top w:val="none" w:sz="0" w:space="0" w:color="auto"/>
                    <w:left w:val="none" w:sz="0" w:space="0" w:color="auto"/>
                    <w:bottom w:val="none" w:sz="0" w:space="0" w:color="auto"/>
                    <w:right w:val="none" w:sz="0" w:space="0" w:color="auto"/>
                  </w:divBdr>
                </w:div>
                <w:div w:id="1911575383">
                  <w:marLeft w:val="0"/>
                  <w:marRight w:val="0"/>
                  <w:marTop w:val="0"/>
                  <w:marBottom w:val="0"/>
                  <w:divBdr>
                    <w:top w:val="none" w:sz="0" w:space="0" w:color="auto"/>
                    <w:left w:val="none" w:sz="0" w:space="0" w:color="auto"/>
                    <w:bottom w:val="none" w:sz="0" w:space="0" w:color="auto"/>
                    <w:right w:val="none" w:sz="0" w:space="0" w:color="auto"/>
                  </w:divBdr>
                </w:div>
                <w:div w:id="1146823098">
                  <w:marLeft w:val="0"/>
                  <w:marRight w:val="0"/>
                  <w:marTop w:val="0"/>
                  <w:marBottom w:val="0"/>
                  <w:divBdr>
                    <w:top w:val="none" w:sz="0" w:space="0" w:color="auto"/>
                    <w:left w:val="none" w:sz="0" w:space="0" w:color="auto"/>
                    <w:bottom w:val="none" w:sz="0" w:space="0" w:color="auto"/>
                    <w:right w:val="none" w:sz="0" w:space="0" w:color="auto"/>
                  </w:divBdr>
                </w:div>
                <w:div w:id="1914076003">
                  <w:marLeft w:val="0"/>
                  <w:marRight w:val="0"/>
                  <w:marTop w:val="0"/>
                  <w:marBottom w:val="0"/>
                  <w:divBdr>
                    <w:top w:val="none" w:sz="0" w:space="0" w:color="auto"/>
                    <w:left w:val="none" w:sz="0" w:space="0" w:color="auto"/>
                    <w:bottom w:val="none" w:sz="0" w:space="0" w:color="auto"/>
                    <w:right w:val="none" w:sz="0" w:space="0" w:color="auto"/>
                  </w:divBdr>
                </w:div>
                <w:div w:id="983192645">
                  <w:marLeft w:val="0"/>
                  <w:marRight w:val="0"/>
                  <w:marTop w:val="0"/>
                  <w:marBottom w:val="0"/>
                  <w:divBdr>
                    <w:top w:val="none" w:sz="0" w:space="0" w:color="auto"/>
                    <w:left w:val="none" w:sz="0" w:space="0" w:color="auto"/>
                    <w:bottom w:val="none" w:sz="0" w:space="0" w:color="auto"/>
                    <w:right w:val="none" w:sz="0" w:space="0" w:color="auto"/>
                  </w:divBdr>
                </w:div>
                <w:div w:id="234365873">
                  <w:marLeft w:val="0"/>
                  <w:marRight w:val="0"/>
                  <w:marTop w:val="0"/>
                  <w:marBottom w:val="0"/>
                  <w:divBdr>
                    <w:top w:val="none" w:sz="0" w:space="0" w:color="auto"/>
                    <w:left w:val="none" w:sz="0" w:space="0" w:color="auto"/>
                    <w:bottom w:val="none" w:sz="0" w:space="0" w:color="auto"/>
                    <w:right w:val="none" w:sz="0" w:space="0" w:color="auto"/>
                  </w:divBdr>
                </w:div>
                <w:div w:id="1560244962">
                  <w:marLeft w:val="0"/>
                  <w:marRight w:val="0"/>
                  <w:marTop w:val="0"/>
                  <w:marBottom w:val="0"/>
                  <w:divBdr>
                    <w:top w:val="none" w:sz="0" w:space="0" w:color="auto"/>
                    <w:left w:val="none" w:sz="0" w:space="0" w:color="auto"/>
                    <w:bottom w:val="none" w:sz="0" w:space="0" w:color="auto"/>
                    <w:right w:val="none" w:sz="0" w:space="0" w:color="auto"/>
                  </w:divBdr>
                </w:div>
                <w:div w:id="86270853">
                  <w:marLeft w:val="0"/>
                  <w:marRight w:val="0"/>
                  <w:marTop w:val="0"/>
                  <w:marBottom w:val="0"/>
                  <w:divBdr>
                    <w:top w:val="none" w:sz="0" w:space="0" w:color="auto"/>
                    <w:left w:val="none" w:sz="0" w:space="0" w:color="auto"/>
                    <w:bottom w:val="none" w:sz="0" w:space="0" w:color="auto"/>
                    <w:right w:val="none" w:sz="0" w:space="0" w:color="auto"/>
                  </w:divBdr>
                </w:div>
                <w:div w:id="344551230">
                  <w:marLeft w:val="0"/>
                  <w:marRight w:val="0"/>
                  <w:marTop w:val="0"/>
                  <w:marBottom w:val="0"/>
                  <w:divBdr>
                    <w:top w:val="none" w:sz="0" w:space="0" w:color="auto"/>
                    <w:left w:val="none" w:sz="0" w:space="0" w:color="auto"/>
                    <w:bottom w:val="none" w:sz="0" w:space="0" w:color="auto"/>
                    <w:right w:val="none" w:sz="0" w:space="0" w:color="auto"/>
                  </w:divBdr>
                </w:div>
                <w:div w:id="978219537">
                  <w:marLeft w:val="0"/>
                  <w:marRight w:val="0"/>
                  <w:marTop w:val="0"/>
                  <w:marBottom w:val="0"/>
                  <w:divBdr>
                    <w:top w:val="none" w:sz="0" w:space="0" w:color="auto"/>
                    <w:left w:val="none" w:sz="0" w:space="0" w:color="auto"/>
                    <w:bottom w:val="none" w:sz="0" w:space="0" w:color="auto"/>
                    <w:right w:val="none" w:sz="0" w:space="0" w:color="auto"/>
                  </w:divBdr>
                </w:div>
                <w:div w:id="251428837">
                  <w:marLeft w:val="0"/>
                  <w:marRight w:val="0"/>
                  <w:marTop w:val="0"/>
                  <w:marBottom w:val="0"/>
                  <w:divBdr>
                    <w:top w:val="none" w:sz="0" w:space="0" w:color="auto"/>
                    <w:left w:val="none" w:sz="0" w:space="0" w:color="auto"/>
                    <w:bottom w:val="none" w:sz="0" w:space="0" w:color="auto"/>
                    <w:right w:val="none" w:sz="0" w:space="0" w:color="auto"/>
                  </w:divBdr>
                </w:div>
                <w:div w:id="54626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1791">
      <w:bodyDiv w:val="1"/>
      <w:marLeft w:val="0"/>
      <w:marRight w:val="0"/>
      <w:marTop w:val="0"/>
      <w:marBottom w:val="0"/>
      <w:divBdr>
        <w:top w:val="none" w:sz="0" w:space="0" w:color="auto"/>
        <w:left w:val="none" w:sz="0" w:space="0" w:color="auto"/>
        <w:bottom w:val="none" w:sz="0" w:space="0" w:color="auto"/>
        <w:right w:val="none" w:sz="0" w:space="0" w:color="auto"/>
      </w:divBdr>
      <w:divsChild>
        <w:div w:id="1203447044">
          <w:marLeft w:val="0"/>
          <w:marRight w:val="0"/>
          <w:marTop w:val="120"/>
          <w:marBottom w:val="120"/>
          <w:divBdr>
            <w:top w:val="single" w:sz="6" w:space="0" w:color="232A45"/>
            <w:left w:val="single" w:sz="6" w:space="0" w:color="232A45"/>
            <w:bottom w:val="single" w:sz="6" w:space="0" w:color="232A45"/>
            <w:right w:val="single" w:sz="6" w:space="0" w:color="232A45"/>
          </w:divBdr>
          <w:divsChild>
            <w:div w:id="1602685820">
              <w:marLeft w:val="0"/>
              <w:marRight w:val="0"/>
              <w:marTop w:val="0"/>
              <w:marBottom w:val="0"/>
              <w:divBdr>
                <w:top w:val="none" w:sz="0" w:space="0" w:color="auto"/>
                <w:left w:val="none" w:sz="0" w:space="0" w:color="auto"/>
                <w:bottom w:val="single" w:sz="6" w:space="3" w:color="232A45"/>
                <w:right w:val="none" w:sz="0" w:space="0" w:color="auto"/>
              </w:divBdr>
              <w:divsChild>
                <w:div w:id="1740861881">
                  <w:marLeft w:val="0"/>
                  <w:marRight w:val="0"/>
                  <w:marTop w:val="0"/>
                  <w:marBottom w:val="0"/>
                  <w:divBdr>
                    <w:top w:val="none" w:sz="0" w:space="0" w:color="auto"/>
                    <w:left w:val="none" w:sz="0" w:space="0" w:color="auto"/>
                    <w:bottom w:val="none" w:sz="0" w:space="0" w:color="auto"/>
                    <w:right w:val="none" w:sz="0" w:space="0" w:color="auto"/>
                  </w:divBdr>
                </w:div>
              </w:divsChild>
            </w:div>
            <w:div w:id="1175654563">
              <w:marLeft w:val="0"/>
              <w:marRight w:val="0"/>
              <w:marTop w:val="0"/>
              <w:marBottom w:val="0"/>
              <w:divBdr>
                <w:top w:val="none" w:sz="0" w:space="0" w:color="auto"/>
                <w:left w:val="none" w:sz="0" w:space="0" w:color="auto"/>
                <w:bottom w:val="none" w:sz="0" w:space="0" w:color="auto"/>
                <w:right w:val="none" w:sz="0" w:space="0" w:color="auto"/>
              </w:divBdr>
              <w:divsChild>
                <w:div w:id="524558690">
                  <w:marLeft w:val="0"/>
                  <w:marRight w:val="0"/>
                  <w:marTop w:val="0"/>
                  <w:marBottom w:val="0"/>
                  <w:divBdr>
                    <w:top w:val="none" w:sz="0" w:space="0" w:color="auto"/>
                    <w:left w:val="none" w:sz="0" w:space="0" w:color="auto"/>
                    <w:bottom w:val="none" w:sz="0" w:space="0" w:color="auto"/>
                    <w:right w:val="none" w:sz="0" w:space="0" w:color="auto"/>
                  </w:divBdr>
                </w:div>
                <w:div w:id="789471720">
                  <w:marLeft w:val="0"/>
                  <w:marRight w:val="0"/>
                  <w:marTop w:val="0"/>
                  <w:marBottom w:val="0"/>
                  <w:divBdr>
                    <w:top w:val="none" w:sz="0" w:space="0" w:color="auto"/>
                    <w:left w:val="none" w:sz="0" w:space="0" w:color="auto"/>
                    <w:bottom w:val="none" w:sz="0" w:space="0" w:color="auto"/>
                    <w:right w:val="none" w:sz="0" w:space="0" w:color="auto"/>
                  </w:divBdr>
                </w:div>
                <w:div w:id="395514814">
                  <w:marLeft w:val="0"/>
                  <w:marRight w:val="0"/>
                  <w:marTop w:val="0"/>
                  <w:marBottom w:val="0"/>
                  <w:divBdr>
                    <w:top w:val="none" w:sz="0" w:space="0" w:color="auto"/>
                    <w:left w:val="none" w:sz="0" w:space="0" w:color="auto"/>
                    <w:bottom w:val="none" w:sz="0" w:space="0" w:color="auto"/>
                    <w:right w:val="none" w:sz="0" w:space="0" w:color="auto"/>
                  </w:divBdr>
                </w:div>
                <w:div w:id="1741294769">
                  <w:marLeft w:val="0"/>
                  <w:marRight w:val="0"/>
                  <w:marTop w:val="0"/>
                  <w:marBottom w:val="0"/>
                  <w:divBdr>
                    <w:top w:val="none" w:sz="0" w:space="0" w:color="auto"/>
                    <w:left w:val="none" w:sz="0" w:space="0" w:color="auto"/>
                    <w:bottom w:val="none" w:sz="0" w:space="0" w:color="auto"/>
                    <w:right w:val="none" w:sz="0" w:space="0" w:color="auto"/>
                  </w:divBdr>
                </w:div>
                <w:div w:id="1646616947">
                  <w:marLeft w:val="0"/>
                  <w:marRight w:val="0"/>
                  <w:marTop w:val="0"/>
                  <w:marBottom w:val="0"/>
                  <w:divBdr>
                    <w:top w:val="none" w:sz="0" w:space="0" w:color="auto"/>
                    <w:left w:val="none" w:sz="0" w:space="0" w:color="auto"/>
                    <w:bottom w:val="none" w:sz="0" w:space="0" w:color="auto"/>
                    <w:right w:val="none" w:sz="0" w:space="0" w:color="auto"/>
                  </w:divBdr>
                </w:div>
                <w:div w:id="211968738">
                  <w:marLeft w:val="0"/>
                  <w:marRight w:val="0"/>
                  <w:marTop w:val="0"/>
                  <w:marBottom w:val="0"/>
                  <w:divBdr>
                    <w:top w:val="none" w:sz="0" w:space="0" w:color="auto"/>
                    <w:left w:val="none" w:sz="0" w:space="0" w:color="auto"/>
                    <w:bottom w:val="none" w:sz="0" w:space="0" w:color="auto"/>
                    <w:right w:val="none" w:sz="0" w:space="0" w:color="auto"/>
                  </w:divBdr>
                </w:div>
                <w:div w:id="390464504">
                  <w:marLeft w:val="0"/>
                  <w:marRight w:val="0"/>
                  <w:marTop w:val="0"/>
                  <w:marBottom w:val="0"/>
                  <w:divBdr>
                    <w:top w:val="none" w:sz="0" w:space="0" w:color="auto"/>
                    <w:left w:val="none" w:sz="0" w:space="0" w:color="auto"/>
                    <w:bottom w:val="none" w:sz="0" w:space="0" w:color="auto"/>
                    <w:right w:val="none" w:sz="0" w:space="0" w:color="auto"/>
                  </w:divBdr>
                </w:div>
                <w:div w:id="1269847029">
                  <w:marLeft w:val="0"/>
                  <w:marRight w:val="0"/>
                  <w:marTop w:val="0"/>
                  <w:marBottom w:val="0"/>
                  <w:divBdr>
                    <w:top w:val="none" w:sz="0" w:space="0" w:color="auto"/>
                    <w:left w:val="none" w:sz="0" w:space="0" w:color="auto"/>
                    <w:bottom w:val="none" w:sz="0" w:space="0" w:color="auto"/>
                    <w:right w:val="none" w:sz="0" w:space="0" w:color="auto"/>
                  </w:divBdr>
                </w:div>
                <w:div w:id="165175962">
                  <w:marLeft w:val="0"/>
                  <w:marRight w:val="0"/>
                  <w:marTop w:val="0"/>
                  <w:marBottom w:val="0"/>
                  <w:divBdr>
                    <w:top w:val="none" w:sz="0" w:space="0" w:color="auto"/>
                    <w:left w:val="none" w:sz="0" w:space="0" w:color="auto"/>
                    <w:bottom w:val="none" w:sz="0" w:space="0" w:color="auto"/>
                    <w:right w:val="none" w:sz="0" w:space="0" w:color="auto"/>
                  </w:divBdr>
                </w:div>
                <w:div w:id="1087311554">
                  <w:marLeft w:val="0"/>
                  <w:marRight w:val="0"/>
                  <w:marTop w:val="0"/>
                  <w:marBottom w:val="0"/>
                  <w:divBdr>
                    <w:top w:val="none" w:sz="0" w:space="0" w:color="auto"/>
                    <w:left w:val="none" w:sz="0" w:space="0" w:color="auto"/>
                    <w:bottom w:val="none" w:sz="0" w:space="0" w:color="auto"/>
                    <w:right w:val="none" w:sz="0" w:space="0" w:color="auto"/>
                  </w:divBdr>
                </w:div>
                <w:div w:id="1185436592">
                  <w:marLeft w:val="0"/>
                  <w:marRight w:val="0"/>
                  <w:marTop w:val="0"/>
                  <w:marBottom w:val="0"/>
                  <w:divBdr>
                    <w:top w:val="none" w:sz="0" w:space="0" w:color="auto"/>
                    <w:left w:val="none" w:sz="0" w:space="0" w:color="auto"/>
                    <w:bottom w:val="none" w:sz="0" w:space="0" w:color="auto"/>
                    <w:right w:val="none" w:sz="0" w:space="0" w:color="auto"/>
                  </w:divBdr>
                </w:div>
                <w:div w:id="817107740">
                  <w:marLeft w:val="0"/>
                  <w:marRight w:val="0"/>
                  <w:marTop w:val="0"/>
                  <w:marBottom w:val="0"/>
                  <w:divBdr>
                    <w:top w:val="none" w:sz="0" w:space="0" w:color="auto"/>
                    <w:left w:val="none" w:sz="0" w:space="0" w:color="auto"/>
                    <w:bottom w:val="none" w:sz="0" w:space="0" w:color="auto"/>
                    <w:right w:val="none" w:sz="0" w:space="0" w:color="auto"/>
                  </w:divBdr>
                </w:div>
                <w:div w:id="556670373">
                  <w:marLeft w:val="0"/>
                  <w:marRight w:val="0"/>
                  <w:marTop w:val="0"/>
                  <w:marBottom w:val="0"/>
                  <w:divBdr>
                    <w:top w:val="none" w:sz="0" w:space="0" w:color="auto"/>
                    <w:left w:val="none" w:sz="0" w:space="0" w:color="auto"/>
                    <w:bottom w:val="none" w:sz="0" w:space="0" w:color="auto"/>
                    <w:right w:val="none" w:sz="0" w:space="0" w:color="auto"/>
                  </w:divBdr>
                </w:div>
                <w:div w:id="1245844414">
                  <w:marLeft w:val="0"/>
                  <w:marRight w:val="0"/>
                  <w:marTop w:val="0"/>
                  <w:marBottom w:val="0"/>
                  <w:divBdr>
                    <w:top w:val="none" w:sz="0" w:space="0" w:color="auto"/>
                    <w:left w:val="none" w:sz="0" w:space="0" w:color="auto"/>
                    <w:bottom w:val="none" w:sz="0" w:space="0" w:color="auto"/>
                    <w:right w:val="none" w:sz="0" w:space="0" w:color="auto"/>
                  </w:divBdr>
                </w:div>
                <w:div w:id="2022657101">
                  <w:marLeft w:val="0"/>
                  <w:marRight w:val="0"/>
                  <w:marTop w:val="0"/>
                  <w:marBottom w:val="0"/>
                  <w:divBdr>
                    <w:top w:val="none" w:sz="0" w:space="0" w:color="auto"/>
                    <w:left w:val="none" w:sz="0" w:space="0" w:color="auto"/>
                    <w:bottom w:val="none" w:sz="0" w:space="0" w:color="auto"/>
                    <w:right w:val="none" w:sz="0" w:space="0" w:color="auto"/>
                  </w:divBdr>
                </w:div>
                <w:div w:id="981929562">
                  <w:marLeft w:val="0"/>
                  <w:marRight w:val="0"/>
                  <w:marTop w:val="0"/>
                  <w:marBottom w:val="0"/>
                  <w:divBdr>
                    <w:top w:val="none" w:sz="0" w:space="0" w:color="auto"/>
                    <w:left w:val="none" w:sz="0" w:space="0" w:color="auto"/>
                    <w:bottom w:val="none" w:sz="0" w:space="0" w:color="auto"/>
                    <w:right w:val="none" w:sz="0" w:space="0" w:color="auto"/>
                  </w:divBdr>
                </w:div>
                <w:div w:id="427584385">
                  <w:marLeft w:val="0"/>
                  <w:marRight w:val="0"/>
                  <w:marTop w:val="0"/>
                  <w:marBottom w:val="0"/>
                  <w:divBdr>
                    <w:top w:val="none" w:sz="0" w:space="0" w:color="auto"/>
                    <w:left w:val="none" w:sz="0" w:space="0" w:color="auto"/>
                    <w:bottom w:val="none" w:sz="0" w:space="0" w:color="auto"/>
                    <w:right w:val="none" w:sz="0" w:space="0" w:color="auto"/>
                  </w:divBdr>
                </w:div>
                <w:div w:id="1724596727">
                  <w:marLeft w:val="0"/>
                  <w:marRight w:val="0"/>
                  <w:marTop w:val="0"/>
                  <w:marBottom w:val="0"/>
                  <w:divBdr>
                    <w:top w:val="none" w:sz="0" w:space="0" w:color="auto"/>
                    <w:left w:val="none" w:sz="0" w:space="0" w:color="auto"/>
                    <w:bottom w:val="none" w:sz="0" w:space="0" w:color="auto"/>
                    <w:right w:val="none" w:sz="0" w:space="0" w:color="auto"/>
                  </w:divBdr>
                </w:div>
                <w:div w:id="1209948643">
                  <w:marLeft w:val="0"/>
                  <w:marRight w:val="0"/>
                  <w:marTop w:val="0"/>
                  <w:marBottom w:val="0"/>
                  <w:divBdr>
                    <w:top w:val="none" w:sz="0" w:space="0" w:color="auto"/>
                    <w:left w:val="none" w:sz="0" w:space="0" w:color="auto"/>
                    <w:bottom w:val="none" w:sz="0" w:space="0" w:color="auto"/>
                    <w:right w:val="none" w:sz="0" w:space="0" w:color="auto"/>
                  </w:divBdr>
                </w:div>
                <w:div w:id="1773086641">
                  <w:marLeft w:val="0"/>
                  <w:marRight w:val="0"/>
                  <w:marTop w:val="0"/>
                  <w:marBottom w:val="0"/>
                  <w:divBdr>
                    <w:top w:val="none" w:sz="0" w:space="0" w:color="auto"/>
                    <w:left w:val="none" w:sz="0" w:space="0" w:color="auto"/>
                    <w:bottom w:val="none" w:sz="0" w:space="0" w:color="auto"/>
                    <w:right w:val="none" w:sz="0" w:space="0" w:color="auto"/>
                  </w:divBdr>
                </w:div>
                <w:div w:id="862862724">
                  <w:marLeft w:val="0"/>
                  <w:marRight w:val="0"/>
                  <w:marTop w:val="0"/>
                  <w:marBottom w:val="0"/>
                  <w:divBdr>
                    <w:top w:val="none" w:sz="0" w:space="0" w:color="auto"/>
                    <w:left w:val="none" w:sz="0" w:space="0" w:color="auto"/>
                    <w:bottom w:val="none" w:sz="0" w:space="0" w:color="auto"/>
                    <w:right w:val="none" w:sz="0" w:space="0" w:color="auto"/>
                  </w:divBdr>
                </w:div>
                <w:div w:id="472059590">
                  <w:marLeft w:val="0"/>
                  <w:marRight w:val="0"/>
                  <w:marTop w:val="0"/>
                  <w:marBottom w:val="0"/>
                  <w:divBdr>
                    <w:top w:val="none" w:sz="0" w:space="0" w:color="auto"/>
                    <w:left w:val="none" w:sz="0" w:space="0" w:color="auto"/>
                    <w:bottom w:val="none" w:sz="0" w:space="0" w:color="auto"/>
                    <w:right w:val="none" w:sz="0" w:space="0" w:color="auto"/>
                  </w:divBdr>
                </w:div>
                <w:div w:id="1541891419">
                  <w:marLeft w:val="0"/>
                  <w:marRight w:val="0"/>
                  <w:marTop w:val="0"/>
                  <w:marBottom w:val="0"/>
                  <w:divBdr>
                    <w:top w:val="none" w:sz="0" w:space="0" w:color="auto"/>
                    <w:left w:val="none" w:sz="0" w:space="0" w:color="auto"/>
                    <w:bottom w:val="none" w:sz="0" w:space="0" w:color="auto"/>
                    <w:right w:val="none" w:sz="0" w:space="0" w:color="auto"/>
                  </w:divBdr>
                </w:div>
                <w:div w:id="64383699">
                  <w:marLeft w:val="0"/>
                  <w:marRight w:val="0"/>
                  <w:marTop w:val="0"/>
                  <w:marBottom w:val="0"/>
                  <w:divBdr>
                    <w:top w:val="none" w:sz="0" w:space="0" w:color="auto"/>
                    <w:left w:val="none" w:sz="0" w:space="0" w:color="auto"/>
                    <w:bottom w:val="none" w:sz="0" w:space="0" w:color="auto"/>
                    <w:right w:val="none" w:sz="0" w:space="0" w:color="auto"/>
                  </w:divBdr>
                </w:div>
                <w:div w:id="12272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1780</Words>
  <Characters>10149</Characters>
  <Application>Microsoft Office Word</Application>
  <DocSecurity>0</DocSecurity>
  <Lines>84</Lines>
  <Paragraphs>23</Paragraphs>
  <ScaleCrop>false</ScaleCrop>
  <Company>NASA OCIO</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Henry Q. (JSC-FA111)[Intern]</dc:creator>
  <cp:keywords/>
  <dc:description/>
  <cp:lastModifiedBy>Pham, Henry Q. (JSC-FA111)[Intern]</cp:lastModifiedBy>
  <cp:revision>1</cp:revision>
  <dcterms:created xsi:type="dcterms:W3CDTF">2026-07-22T16:51:00Z</dcterms:created>
  <dcterms:modified xsi:type="dcterms:W3CDTF">2026-07-22T16:51:00Z</dcterms:modified>
</cp:coreProperties>
</file>