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267B" w14:textId="54A17CCA" w:rsidR="00BE57A0" w:rsidRDefault="003866C1">
      <w:pPr>
        <w:rPr>
          <w:sz w:val="24"/>
          <w:szCs w:val="24"/>
        </w:rPr>
      </w:pPr>
      <w:r>
        <w:rPr>
          <w:sz w:val="24"/>
          <w:szCs w:val="24"/>
        </w:rPr>
        <w:t>For comparing clustal vs. muscle trees:</w:t>
      </w:r>
    </w:p>
    <w:p w14:paraId="13842F48" w14:textId="6DFB133B" w:rsidR="003866C1" w:rsidRDefault="002861B4" w:rsidP="003866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Cox1_</w:t>
      </w:r>
      <w:r w:rsidR="008056C3">
        <w:rPr>
          <w:sz w:val="24"/>
          <w:szCs w:val="24"/>
        </w:rPr>
        <w:t>m</w:t>
      </w:r>
      <w:r>
        <w:rPr>
          <w:sz w:val="24"/>
          <w:szCs w:val="24"/>
        </w:rPr>
        <w:t>in_Cl</w:t>
      </w:r>
    </w:p>
    <w:p w14:paraId="6999DDAF" w14:textId="571EFE30" w:rsidR="002861B4" w:rsidRDefault="002861B4" w:rsidP="003866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Cox1_min_M</w:t>
      </w:r>
    </w:p>
    <w:p w14:paraId="36753B9D" w14:textId="6C38AD8E" w:rsidR="002861B4" w:rsidRDefault="002861B4" w:rsidP="003866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Cox2_min_Cl</w:t>
      </w:r>
    </w:p>
    <w:p w14:paraId="6B822F41" w14:textId="61BF34C3" w:rsidR="002861B4" w:rsidRDefault="002861B4" w:rsidP="003866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Cox2_</w:t>
      </w:r>
      <w:r w:rsidR="008056C3">
        <w:rPr>
          <w:sz w:val="24"/>
          <w:szCs w:val="24"/>
        </w:rPr>
        <w:t>min_M</w:t>
      </w:r>
    </w:p>
    <w:p w14:paraId="156FDAF2" w14:textId="56D6DA14" w:rsidR="003B07ED" w:rsidRDefault="00D37560" w:rsidP="003B07ED">
      <w:pPr>
        <w:rPr>
          <w:sz w:val="24"/>
          <w:szCs w:val="24"/>
        </w:rPr>
      </w:pPr>
      <w:r>
        <w:rPr>
          <w:sz w:val="24"/>
          <w:szCs w:val="24"/>
        </w:rPr>
        <w:t>Clustal</w:t>
      </w:r>
      <w:r w:rsidR="00192567">
        <w:rPr>
          <w:sz w:val="24"/>
          <w:szCs w:val="24"/>
        </w:rPr>
        <w:t>W</w:t>
      </w:r>
      <w:r>
        <w:rPr>
          <w:sz w:val="24"/>
          <w:szCs w:val="24"/>
        </w:rPr>
        <w:t xml:space="preserve"> – </w:t>
      </w:r>
      <w:r w:rsidR="00192567">
        <w:rPr>
          <w:sz w:val="24"/>
          <w:szCs w:val="24"/>
        </w:rPr>
        <w:t>pairs sequences together based on similarity, then constructs</w:t>
      </w:r>
      <w:r w:rsidR="00D637C2">
        <w:rPr>
          <w:sz w:val="24"/>
          <w:szCs w:val="24"/>
        </w:rPr>
        <w:t xml:space="preserve"> the rest of the alignment based on the similarities between both individual sequences and pairs</w:t>
      </w:r>
    </w:p>
    <w:p w14:paraId="4AA60E5D" w14:textId="7A4775E5" w:rsidR="00D37560" w:rsidRDefault="00D37560" w:rsidP="003B07ED">
      <w:pPr>
        <w:rPr>
          <w:sz w:val="24"/>
          <w:szCs w:val="24"/>
        </w:rPr>
      </w:pPr>
      <w:r>
        <w:rPr>
          <w:sz w:val="24"/>
          <w:szCs w:val="24"/>
        </w:rPr>
        <w:t xml:space="preserve">Muscle – </w:t>
      </w:r>
      <w:r w:rsidR="00A34FD3">
        <w:rPr>
          <w:sz w:val="24"/>
          <w:szCs w:val="24"/>
        </w:rPr>
        <w:t>performs the multiple alignment first, comparing the similarity of all the sequences at once, then re-estimates and refines the possible arrangements</w:t>
      </w:r>
      <w:r w:rsidR="00832E68">
        <w:rPr>
          <w:sz w:val="24"/>
          <w:szCs w:val="24"/>
        </w:rPr>
        <w:t xml:space="preserve"> down to the one that “makes the most sense” regarding similarity between pairs of sequences</w:t>
      </w:r>
    </w:p>
    <w:p w14:paraId="419346F0" w14:textId="77777777" w:rsidR="00D37560" w:rsidRPr="003B07ED" w:rsidRDefault="00D37560" w:rsidP="003B07ED">
      <w:pPr>
        <w:rPr>
          <w:sz w:val="24"/>
          <w:szCs w:val="24"/>
        </w:rPr>
      </w:pPr>
    </w:p>
    <w:p w14:paraId="141BC57B" w14:textId="09ADC36B" w:rsidR="008056C3" w:rsidRDefault="008056C3" w:rsidP="008056C3">
      <w:pPr>
        <w:rPr>
          <w:sz w:val="24"/>
          <w:szCs w:val="24"/>
        </w:rPr>
      </w:pPr>
      <w:r>
        <w:rPr>
          <w:sz w:val="24"/>
          <w:szCs w:val="24"/>
        </w:rPr>
        <w:t xml:space="preserve">For comparing </w:t>
      </w:r>
      <w:r w:rsidR="00FA24E0">
        <w:rPr>
          <w:sz w:val="24"/>
          <w:szCs w:val="24"/>
        </w:rPr>
        <w:t>tree type (</w:t>
      </w:r>
      <w:r w:rsidR="00DC7AC8">
        <w:rPr>
          <w:sz w:val="24"/>
          <w:szCs w:val="24"/>
        </w:rPr>
        <w:t>max likelihood vs min evolution):</w:t>
      </w:r>
    </w:p>
    <w:p w14:paraId="184D69B4" w14:textId="3F2CC8A1" w:rsidR="00DC7AC8" w:rsidRDefault="00DC7AC8" w:rsidP="00DC7A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Cox1_max_Cl</w:t>
      </w:r>
    </w:p>
    <w:p w14:paraId="57699732" w14:textId="1C16D677" w:rsidR="00DC7AC8" w:rsidRDefault="00DC7AC8" w:rsidP="00DC7A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Cox1_min_</w:t>
      </w:r>
      <w:r w:rsidR="005D7FC9">
        <w:rPr>
          <w:sz w:val="24"/>
          <w:szCs w:val="24"/>
        </w:rPr>
        <w:t>Cl</w:t>
      </w:r>
    </w:p>
    <w:p w14:paraId="11E2795A" w14:textId="0AC2271A" w:rsidR="005D7FC9" w:rsidRDefault="005D7FC9" w:rsidP="00DC7A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Cox2_max_Cl</w:t>
      </w:r>
    </w:p>
    <w:p w14:paraId="4A507767" w14:textId="47250F91" w:rsidR="005D7FC9" w:rsidRDefault="005D7FC9" w:rsidP="00DC7A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Cox2_min_Cl</w:t>
      </w:r>
    </w:p>
    <w:p w14:paraId="1223F53A" w14:textId="109C88E6" w:rsidR="00D37560" w:rsidRDefault="00D37560" w:rsidP="00D37560">
      <w:pPr>
        <w:rPr>
          <w:sz w:val="24"/>
          <w:szCs w:val="24"/>
        </w:rPr>
      </w:pPr>
      <w:r>
        <w:rPr>
          <w:sz w:val="24"/>
          <w:szCs w:val="24"/>
        </w:rPr>
        <w:t xml:space="preserve">Maximum likelihood – </w:t>
      </w:r>
      <w:r w:rsidR="00734110">
        <w:rPr>
          <w:sz w:val="24"/>
          <w:szCs w:val="24"/>
        </w:rPr>
        <w:t>constructed by looking at all possible tree structures and determining which is statistically most likely to occur</w:t>
      </w:r>
    </w:p>
    <w:p w14:paraId="727F20A8" w14:textId="13E3BB92" w:rsidR="00D37560" w:rsidRDefault="00D37560" w:rsidP="00D37560">
      <w:pPr>
        <w:rPr>
          <w:sz w:val="24"/>
          <w:szCs w:val="24"/>
        </w:rPr>
      </w:pPr>
      <w:r>
        <w:rPr>
          <w:sz w:val="24"/>
          <w:szCs w:val="24"/>
        </w:rPr>
        <w:t xml:space="preserve">Minimum evolution – </w:t>
      </w:r>
      <w:r w:rsidR="00E42E77">
        <w:rPr>
          <w:sz w:val="24"/>
          <w:szCs w:val="24"/>
        </w:rPr>
        <w:t>constructed based on which tree shows the minimum number of character state changes</w:t>
      </w:r>
      <w:r w:rsidR="001D7F61">
        <w:rPr>
          <w:sz w:val="24"/>
          <w:szCs w:val="24"/>
        </w:rPr>
        <w:t xml:space="preserve"> (optimizing for shortest branch length overall)</w:t>
      </w:r>
    </w:p>
    <w:p w14:paraId="4ACFD1E2" w14:textId="77777777" w:rsidR="00D37560" w:rsidRPr="00D37560" w:rsidRDefault="00D37560" w:rsidP="00D37560">
      <w:pPr>
        <w:rPr>
          <w:sz w:val="24"/>
          <w:szCs w:val="24"/>
        </w:rPr>
      </w:pPr>
    </w:p>
    <w:p w14:paraId="7FE2DAFF" w14:textId="569C76CA" w:rsidR="005D7FC9" w:rsidRDefault="005D7FC9" w:rsidP="005D7FC9">
      <w:pPr>
        <w:rPr>
          <w:sz w:val="24"/>
          <w:szCs w:val="24"/>
        </w:rPr>
      </w:pPr>
      <w:r>
        <w:rPr>
          <w:sz w:val="24"/>
          <w:szCs w:val="24"/>
        </w:rPr>
        <w:t>For comparing gene type (cox1 vs cox2):</w:t>
      </w:r>
    </w:p>
    <w:p w14:paraId="70ABEA38" w14:textId="58A918E0" w:rsidR="005D7FC9" w:rsidRDefault="00DC5CA2" w:rsidP="005D7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Cox1_min_Cl</w:t>
      </w:r>
    </w:p>
    <w:p w14:paraId="3C4F6FA2" w14:textId="17221D05" w:rsidR="00DC5CA2" w:rsidRDefault="00DC5CA2" w:rsidP="005D7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Cox2_min_Cl</w:t>
      </w:r>
    </w:p>
    <w:p w14:paraId="292D2CF4" w14:textId="0E1AD1C0" w:rsidR="00D37560" w:rsidRDefault="00D37560" w:rsidP="00D37560">
      <w:pPr>
        <w:rPr>
          <w:sz w:val="24"/>
          <w:szCs w:val="24"/>
        </w:rPr>
      </w:pPr>
      <w:r>
        <w:rPr>
          <w:sz w:val="24"/>
          <w:szCs w:val="24"/>
        </w:rPr>
        <w:t xml:space="preserve">Cox1 – </w:t>
      </w:r>
      <w:r w:rsidR="004F4B8C">
        <w:rPr>
          <w:sz w:val="24"/>
          <w:szCs w:val="24"/>
        </w:rPr>
        <w:t>regulates endogenesis in endothelial cells</w:t>
      </w:r>
    </w:p>
    <w:p w14:paraId="481BDA5E" w14:textId="03859315" w:rsidR="00D37560" w:rsidRDefault="00D37560" w:rsidP="00D37560">
      <w:pPr>
        <w:rPr>
          <w:sz w:val="24"/>
          <w:szCs w:val="24"/>
        </w:rPr>
      </w:pPr>
      <w:r>
        <w:rPr>
          <w:sz w:val="24"/>
          <w:szCs w:val="24"/>
        </w:rPr>
        <w:t xml:space="preserve">Cox2 – </w:t>
      </w:r>
      <w:r w:rsidR="000633E5">
        <w:rPr>
          <w:sz w:val="24"/>
          <w:szCs w:val="24"/>
        </w:rPr>
        <w:t>involved in the production of prostaglandins that mediate pain</w:t>
      </w:r>
      <w:r w:rsidR="00285C00">
        <w:rPr>
          <w:sz w:val="24"/>
          <w:szCs w:val="24"/>
        </w:rPr>
        <w:t xml:space="preserve"> and support the inflammatory process</w:t>
      </w:r>
    </w:p>
    <w:p w14:paraId="1251D6F6" w14:textId="77777777" w:rsidR="00D37560" w:rsidRPr="00D37560" w:rsidRDefault="00D37560" w:rsidP="00D37560">
      <w:pPr>
        <w:rPr>
          <w:sz w:val="24"/>
          <w:szCs w:val="24"/>
        </w:rPr>
      </w:pPr>
    </w:p>
    <w:sectPr w:rsidR="00D37560" w:rsidRPr="00D3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C2489"/>
    <w:multiLevelType w:val="hybridMultilevel"/>
    <w:tmpl w:val="F09AD34E"/>
    <w:lvl w:ilvl="0" w:tplc="F4EA5E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1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15"/>
    <w:rsid w:val="000366B9"/>
    <w:rsid w:val="000633E5"/>
    <w:rsid w:val="00174B64"/>
    <w:rsid w:val="00192567"/>
    <w:rsid w:val="001D7F61"/>
    <w:rsid w:val="0027550D"/>
    <w:rsid w:val="00285C00"/>
    <w:rsid w:val="002861B4"/>
    <w:rsid w:val="003866C1"/>
    <w:rsid w:val="003B07ED"/>
    <w:rsid w:val="0045169C"/>
    <w:rsid w:val="004F4B8C"/>
    <w:rsid w:val="005D7FC9"/>
    <w:rsid w:val="005E32F6"/>
    <w:rsid w:val="00734110"/>
    <w:rsid w:val="008056C3"/>
    <w:rsid w:val="00832E68"/>
    <w:rsid w:val="00A34FD3"/>
    <w:rsid w:val="00AB7B8C"/>
    <w:rsid w:val="00B15515"/>
    <w:rsid w:val="00BE57A0"/>
    <w:rsid w:val="00D37560"/>
    <w:rsid w:val="00D637C2"/>
    <w:rsid w:val="00DC5CA2"/>
    <w:rsid w:val="00DC7AC8"/>
    <w:rsid w:val="00E42E77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5BC7"/>
  <w15:chartTrackingRefBased/>
  <w15:docId w15:val="{1F3C5316-4A46-426C-A0A9-800BDE81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Lily</dc:creator>
  <cp:keywords/>
  <dc:description/>
  <cp:lastModifiedBy>Johnson, Lily</cp:lastModifiedBy>
  <cp:revision>21</cp:revision>
  <dcterms:created xsi:type="dcterms:W3CDTF">2025-01-28T17:48:00Z</dcterms:created>
  <dcterms:modified xsi:type="dcterms:W3CDTF">2025-01-28T18:18:00Z</dcterms:modified>
</cp:coreProperties>
</file>