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C975F" w14:textId="77777777" w:rsidR="00F954F8" w:rsidRDefault="00F954F8">
      <w:pPr>
        <w:spacing w:after="0" w:line="276" w:lineRule="auto"/>
        <w:rPr>
          <w:rFonts w:ascii="Century Gothic" w:eastAsia="Century Gothic" w:hAnsi="Century Gothic" w:cs="Century Gothic"/>
          <w:b/>
          <w:bCs/>
        </w:rPr>
      </w:pPr>
      <w:bookmarkStart w:id="0" w:name="_heading=h.av81uccaga43" w:colFirst="0" w:colLast="0"/>
      <w:bookmarkEnd w:id="0"/>
    </w:p>
    <w:p w14:paraId="7B681756" w14:textId="77777777" w:rsidR="00F954F8" w:rsidRDefault="00E25F5F">
      <w:pPr>
        <w:spacing w:after="0" w:line="276" w:lineRule="auto"/>
        <w:jc w:val="center"/>
        <w:rPr>
          <w:rFonts w:ascii="Century Gothic" w:eastAsia="Century Gothic" w:hAnsi="Century Gothic" w:cs="Century Gothic"/>
          <w:b/>
          <w:bCs/>
        </w:rPr>
      </w:pPr>
      <w:r>
        <w:rPr>
          <w:rFonts w:ascii="Century Gothic" w:eastAsia="Century Gothic" w:hAnsi="Century Gothic" w:cs="Century Gothic"/>
          <w:b/>
          <w:bCs/>
        </w:rPr>
        <w:t>CONTRATO DE PRESTACIÓN DE SERVICIOS PROFESIONALES</w:t>
      </w:r>
    </w:p>
    <w:p w14:paraId="635439F2" w14:textId="77777777" w:rsidR="00F954F8" w:rsidRDefault="00E25F5F">
      <w:pPr>
        <w:spacing w:after="0" w:line="276" w:lineRule="auto"/>
        <w:jc w:val="center"/>
        <w:rPr>
          <w:rFonts w:ascii="Century Gothic" w:eastAsia="Century Gothic" w:hAnsi="Century Gothic" w:cs="Century Gothic"/>
          <w:b/>
          <w:bCs/>
          <w:highlight w:val="yellow"/>
        </w:rPr>
      </w:pPr>
      <w:bookmarkStart w:id="1" w:name="_heading=h.ctxsj3lpltyh" w:colFirst="0" w:colLast="0"/>
      <w:bookmarkEnd w:id="1"/>
      <w:r>
        <w:rPr>
          <w:rFonts w:ascii="Century Gothic" w:eastAsia="Century Gothic" w:hAnsi="Century Gothic" w:cs="Century Gothic"/>
          <w:highlight w:val="yellow"/>
          <w:vertAlign w:val="subscript"/>
        </w:rPr>
        <w:t>VERSIÓN 04-02-2026</w:t>
      </w:r>
    </w:p>
    <w:tbl>
      <w:tblPr>
        <w:tblStyle w:val="a2"/>
        <w:tblW w:w="893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7"/>
        <w:gridCol w:w="5945"/>
      </w:tblGrid>
      <w:tr w:rsidR="00F954F8" w14:paraId="0FF5218E" w14:textId="77777777">
        <w:trPr>
          <w:trHeight w:val="274"/>
        </w:trPr>
        <w:tc>
          <w:tcPr>
            <w:tcW w:w="2987" w:type="dxa"/>
          </w:tcPr>
          <w:p w14:paraId="313FF4EC" w14:textId="77777777" w:rsidR="00F954F8" w:rsidRDefault="00E25F5F">
            <w:pPr>
              <w:spacing w:line="276" w:lineRule="auto"/>
              <w:ind w:left="1416" w:hanging="1416"/>
              <w:rPr>
                <w:rFonts w:ascii="Century Gothic" w:eastAsia="Century Gothic" w:hAnsi="Century Gothic" w:cs="Century Gothic"/>
                <w:b/>
                <w:bCs/>
              </w:rPr>
            </w:pPr>
            <w:r>
              <w:rPr>
                <w:rFonts w:ascii="Century Gothic" w:eastAsia="Century Gothic" w:hAnsi="Century Gothic" w:cs="Century Gothic"/>
                <w:b/>
                <w:bCs/>
              </w:rPr>
              <w:t>NÚMERO DE CONTRATO:</w:t>
            </w:r>
          </w:p>
        </w:tc>
        <w:tc>
          <w:tcPr>
            <w:tcW w:w="5945" w:type="dxa"/>
          </w:tcPr>
          <w:p w14:paraId="7DA3CCCF" w14:textId="2FBE03E8" w:rsidR="00F954F8" w:rsidRDefault="00005AB5">
            <w:pPr>
              <w:pBdr>
                <w:top w:val="nil"/>
                <w:left w:val="nil"/>
                <w:bottom w:val="nil"/>
                <w:right w:val="nil"/>
                <w:between w:val="nil"/>
              </w:pBdr>
              <w:spacing w:line="276" w:lineRule="auto"/>
              <w:jc w:val="both"/>
              <w:rPr>
                <w:rFonts w:ascii="Century Gothic" w:eastAsia="Century Gothic" w:hAnsi="Century Gothic" w:cs="Century Gothic"/>
                <w:color w:val="000000"/>
              </w:rPr>
            </w:pPr>
            <w:r w:rsidRPr="00A64F07">
              <w:rPr>
                <w:rFonts w:ascii="Century Gothic" w:eastAsia="Century Gothic" w:hAnsi="Century Gothic" w:cs="Century Gothic"/>
                <w:color w:val="000000"/>
                <w:highlight w:val="yellow"/>
              </w:rPr>
              <w:t xml:space="preserve">2222</w:t>
            </w:r>
          </w:p>
        </w:tc>
      </w:tr>
      <w:tr w:rsidR="00F954F8" w14:paraId="78D364E8" w14:textId="77777777">
        <w:trPr>
          <w:trHeight w:val="323"/>
        </w:trPr>
        <w:tc>
          <w:tcPr>
            <w:tcW w:w="2987" w:type="dxa"/>
            <w:vAlign w:val="center"/>
          </w:tcPr>
          <w:p w14:paraId="4A14FDE8" w14:textId="77777777" w:rsidR="00F954F8" w:rsidRDefault="00E25F5F">
            <w:pPr>
              <w:spacing w:line="276" w:lineRule="auto"/>
              <w:rPr>
                <w:rFonts w:ascii="Century Gothic" w:eastAsia="Century Gothic" w:hAnsi="Century Gothic" w:cs="Century Gothic"/>
                <w:b/>
                <w:bCs/>
              </w:rPr>
            </w:pPr>
            <w:r>
              <w:rPr>
                <w:rFonts w:ascii="Century Gothic" w:eastAsia="Century Gothic" w:hAnsi="Century Gothic" w:cs="Century Gothic"/>
                <w:b/>
                <w:bCs/>
              </w:rPr>
              <w:t>CONTRATANTE:</w:t>
            </w:r>
            <w:r>
              <w:rPr>
                <w:rFonts w:ascii="Century Gothic" w:eastAsia="Century Gothic" w:hAnsi="Century Gothic" w:cs="Century Gothic"/>
                <w:b/>
                <w:bCs/>
              </w:rPr>
              <w:tab/>
            </w:r>
          </w:p>
        </w:tc>
        <w:tc>
          <w:tcPr>
            <w:tcW w:w="5945" w:type="dxa"/>
            <w:vAlign w:val="center"/>
          </w:tcPr>
          <w:p w14:paraId="225D8566" w14:textId="77777777" w:rsidR="00F954F8" w:rsidRDefault="00E25F5F">
            <w:pPr>
              <w:pBdr>
                <w:top w:val="nil"/>
                <w:left w:val="nil"/>
                <w:bottom w:val="nil"/>
                <w:right w:val="nil"/>
                <w:between w:val="nil"/>
              </w:pBdr>
              <w:spacing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FUNDACIÓN UNIVERSIDAD DEL VALLE </w:t>
            </w:r>
          </w:p>
        </w:tc>
      </w:tr>
      <w:tr w:rsidR="00F954F8" w14:paraId="12FF7E44" w14:textId="77777777">
        <w:trPr>
          <w:trHeight w:val="323"/>
        </w:trPr>
        <w:tc>
          <w:tcPr>
            <w:tcW w:w="2987" w:type="dxa"/>
            <w:vAlign w:val="center"/>
          </w:tcPr>
          <w:p w14:paraId="60D303BA" w14:textId="77777777" w:rsidR="00F954F8" w:rsidRDefault="00E25F5F">
            <w:pPr>
              <w:spacing w:line="276" w:lineRule="auto"/>
              <w:rPr>
                <w:rFonts w:ascii="Century Gothic" w:eastAsia="Century Gothic" w:hAnsi="Century Gothic" w:cs="Century Gothic"/>
                <w:b/>
                <w:bCs/>
              </w:rPr>
            </w:pPr>
            <w:r>
              <w:rPr>
                <w:rFonts w:ascii="Century Gothic" w:eastAsia="Century Gothic" w:hAnsi="Century Gothic" w:cs="Century Gothic"/>
                <w:b/>
                <w:bCs/>
              </w:rPr>
              <w:t>NIT:</w:t>
            </w:r>
            <w:r>
              <w:rPr>
                <w:rFonts w:ascii="Century Gothic" w:eastAsia="Century Gothic" w:hAnsi="Century Gothic" w:cs="Century Gothic"/>
                <w:b/>
                <w:bCs/>
              </w:rPr>
              <w:tab/>
            </w:r>
          </w:p>
        </w:tc>
        <w:tc>
          <w:tcPr>
            <w:tcW w:w="5945" w:type="dxa"/>
            <w:vAlign w:val="center"/>
          </w:tcPr>
          <w:p w14:paraId="1A42E2B2" w14:textId="77777777" w:rsidR="00F954F8" w:rsidRDefault="00E25F5F">
            <w:pPr>
              <w:spacing w:line="276" w:lineRule="auto"/>
              <w:rPr>
                <w:rFonts w:ascii="Century Gothic" w:eastAsia="Century Gothic" w:hAnsi="Century Gothic" w:cs="Century Gothic"/>
              </w:rPr>
            </w:pPr>
            <w:r>
              <w:rPr>
                <w:rFonts w:ascii="Century Gothic" w:eastAsia="Century Gothic" w:hAnsi="Century Gothic" w:cs="Century Gothic"/>
              </w:rPr>
              <w:t>800.187.151-9</w:t>
            </w:r>
          </w:p>
        </w:tc>
      </w:tr>
      <w:tr w:rsidR="00F954F8" w14:paraId="5DA7F974" w14:textId="77777777">
        <w:trPr>
          <w:trHeight w:val="647"/>
        </w:trPr>
        <w:tc>
          <w:tcPr>
            <w:tcW w:w="2987" w:type="dxa"/>
            <w:vAlign w:val="center"/>
          </w:tcPr>
          <w:p w14:paraId="6E9BA1A2" w14:textId="77777777" w:rsidR="00F954F8" w:rsidRDefault="00E25F5F">
            <w:pPr>
              <w:spacing w:line="276" w:lineRule="auto"/>
              <w:rPr>
                <w:rFonts w:ascii="Century Gothic" w:eastAsia="Century Gothic" w:hAnsi="Century Gothic" w:cs="Century Gothic"/>
                <w:b/>
                <w:bCs/>
              </w:rPr>
            </w:pPr>
            <w:r>
              <w:rPr>
                <w:rFonts w:ascii="Century Gothic" w:eastAsia="Century Gothic" w:hAnsi="Century Gothic" w:cs="Century Gothic"/>
                <w:b/>
                <w:bCs/>
              </w:rPr>
              <w:t>REPRESENTANTE LEGAL:</w:t>
            </w:r>
          </w:p>
        </w:tc>
        <w:tc>
          <w:tcPr>
            <w:tcW w:w="5945" w:type="dxa"/>
            <w:vAlign w:val="center"/>
          </w:tcPr>
          <w:p w14:paraId="6394C720" w14:textId="77777777" w:rsidR="00F954F8" w:rsidRDefault="00E25F5F">
            <w:pPr>
              <w:spacing w:line="276" w:lineRule="auto"/>
              <w:rPr>
                <w:rFonts w:ascii="Century Gothic" w:eastAsia="Century Gothic" w:hAnsi="Century Gothic" w:cs="Century Gothic"/>
              </w:rPr>
            </w:pPr>
            <w:r>
              <w:rPr>
                <w:rFonts w:ascii="Century Gothic" w:eastAsia="Century Gothic" w:hAnsi="Century Gothic" w:cs="Century Gothic"/>
              </w:rPr>
              <w:t>MARLON GIOVANY GOMEZ JARAMILLO</w:t>
            </w:r>
          </w:p>
        </w:tc>
      </w:tr>
      <w:tr w:rsidR="00F954F8" w14:paraId="302C7E42" w14:textId="77777777">
        <w:trPr>
          <w:trHeight w:val="268"/>
        </w:trPr>
        <w:tc>
          <w:tcPr>
            <w:tcW w:w="2987" w:type="dxa"/>
            <w:vAlign w:val="center"/>
          </w:tcPr>
          <w:p w14:paraId="1019C763" w14:textId="77777777" w:rsidR="00F954F8" w:rsidRDefault="00E25F5F">
            <w:pPr>
              <w:spacing w:line="276" w:lineRule="auto"/>
              <w:rPr>
                <w:rFonts w:ascii="Century Gothic" w:eastAsia="Century Gothic" w:hAnsi="Century Gothic" w:cs="Century Gothic"/>
                <w:b/>
                <w:bCs/>
              </w:rPr>
            </w:pPr>
            <w:r>
              <w:rPr>
                <w:rFonts w:ascii="Century Gothic" w:eastAsia="Century Gothic" w:hAnsi="Century Gothic" w:cs="Century Gothic"/>
                <w:b/>
                <w:bCs/>
              </w:rPr>
              <w:t>CÉDULA</w:t>
            </w:r>
          </w:p>
        </w:tc>
        <w:tc>
          <w:tcPr>
            <w:tcW w:w="5945" w:type="dxa"/>
            <w:vAlign w:val="center"/>
          </w:tcPr>
          <w:p w14:paraId="4802D830" w14:textId="77777777" w:rsidR="00F954F8" w:rsidRDefault="00E25F5F">
            <w:pPr>
              <w:spacing w:line="276" w:lineRule="auto"/>
              <w:rPr>
                <w:rFonts w:ascii="Century Gothic" w:eastAsia="Century Gothic" w:hAnsi="Century Gothic" w:cs="Century Gothic"/>
              </w:rPr>
            </w:pPr>
            <w:r>
              <w:rPr>
                <w:rFonts w:ascii="Century Gothic" w:eastAsia="Century Gothic" w:hAnsi="Century Gothic" w:cs="Century Gothic"/>
              </w:rPr>
              <w:t>94.518.012</w:t>
            </w:r>
          </w:p>
        </w:tc>
      </w:tr>
      <w:tr w:rsidR="00005AB5" w14:paraId="38274667" w14:textId="77777777">
        <w:trPr>
          <w:trHeight w:val="340"/>
        </w:trPr>
        <w:tc>
          <w:tcPr>
            <w:tcW w:w="2987" w:type="dxa"/>
            <w:vAlign w:val="center"/>
          </w:tcPr>
          <w:p w14:paraId="35F47521"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CONTRATISTA:</w:t>
            </w:r>
            <w:r>
              <w:rPr>
                <w:rFonts w:ascii="Century Gothic" w:eastAsia="Century Gothic" w:hAnsi="Century Gothic" w:cs="Century Gothic"/>
                <w:b/>
                <w:bCs/>
              </w:rPr>
              <w:tab/>
            </w:r>
          </w:p>
        </w:tc>
        <w:tc>
          <w:tcPr>
            <w:tcW w:w="5945" w:type="dxa"/>
            <w:vAlign w:val="center"/>
          </w:tcPr>
          <w:p w14:paraId="7E3E53F1" w14:textId="24277147" w:rsidR="00005AB5" w:rsidRDefault="00612017" w:rsidP="00005AB5">
            <w:pPr>
              <w:spacing w:line="276" w:lineRule="auto"/>
              <w:rPr>
                <w:rFonts w:ascii="Century Gothic" w:eastAsia="Century Gothic" w:hAnsi="Century Gothic" w:cs="Century Gothic"/>
              </w:rPr>
            </w:pPr>
            <w:r w:rsidRPr="00612017">
              <w:rPr>
                <w:rFonts w:ascii="Century Gothic" w:eastAsia="Century Gothic" w:hAnsi="Century Gothic" w:cs="Century Gothic"/>
                <w:color w:val="000000"/>
                <w:highlight w:val="yellow"/>
              </w:rPr>
              <w:t xml:space="preserve">Henry Samuel Velásquez Culma</w:t>
            </w:r>
          </w:p>
        </w:tc>
      </w:tr>
      <w:tr w:rsidR="00005AB5" w14:paraId="0A90A9BA" w14:textId="77777777">
        <w:trPr>
          <w:trHeight w:val="323"/>
        </w:trPr>
        <w:tc>
          <w:tcPr>
            <w:tcW w:w="2987" w:type="dxa"/>
            <w:vAlign w:val="center"/>
          </w:tcPr>
          <w:p w14:paraId="55C4AF04"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CÉDULA</w:t>
            </w:r>
          </w:p>
        </w:tc>
        <w:tc>
          <w:tcPr>
            <w:tcW w:w="5945" w:type="dxa"/>
            <w:vAlign w:val="center"/>
          </w:tcPr>
          <w:p w14:paraId="757AFEDF" w14:textId="35488BEA" w:rsidR="00005AB5" w:rsidRDefault="00005AB5" w:rsidP="00005AB5">
            <w:pPr>
              <w:spacing w:line="276" w:lineRule="auto"/>
              <w:rPr>
                <w:rFonts w:ascii="Century Gothic" w:eastAsia="Century Gothic" w:hAnsi="Century Gothic" w:cs="Century Gothic"/>
              </w:rPr>
            </w:pPr>
            <w:r w:rsidRPr="0014142A">
              <w:rPr>
                <w:rFonts w:ascii="Century Gothic" w:eastAsia="Century Gothic" w:hAnsi="Century Gothic" w:cs="Century Gothic"/>
                <w:color w:val="000000"/>
                <w:highlight w:val="yellow"/>
              </w:rPr>
              <w:t xml:space="preserve">1111111</w:t>
            </w:r>
          </w:p>
        </w:tc>
      </w:tr>
      <w:tr w:rsidR="00005AB5" w14:paraId="5E3FBF70" w14:textId="77777777">
        <w:trPr>
          <w:trHeight w:val="323"/>
        </w:trPr>
        <w:tc>
          <w:tcPr>
            <w:tcW w:w="2987" w:type="dxa"/>
            <w:vAlign w:val="center"/>
          </w:tcPr>
          <w:p w14:paraId="6ACBE9A8"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OBJETO:</w:t>
            </w:r>
          </w:p>
        </w:tc>
        <w:tc>
          <w:tcPr>
            <w:tcW w:w="5945" w:type="dxa"/>
            <w:vAlign w:val="center"/>
          </w:tcPr>
          <w:p w14:paraId="2BCFCEDD" w14:textId="3124E42C" w:rsidR="00005AB5" w:rsidRDefault="00005AB5" w:rsidP="00005AB5">
            <w:pPr>
              <w:spacing w:line="276" w:lineRule="auto"/>
              <w:rPr>
                <w:rFonts w:ascii="Century Gothic" w:eastAsia="Century Gothic" w:hAnsi="Century Gothic" w:cs="Century Gothic"/>
              </w:rPr>
            </w:pPr>
            <w:r w:rsidRPr="0014142A">
              <w:rPr>
                <w:rFonts w:ascii="Century Gothic" w:eastAsia="Century Gothic" w:hAnsi="Century Gothic" w:cs="Century Gothic"/>
                <w:color w:val="000000"/>
                <w:highlight w:val="yellow"/>
              </w:rPr>
              <w:t xml:space="preserve">PRUEBA DE FLUJO VIEJO</w:t>
            </w:r>
            <w:r w:rsidRPr="0014142A">
              <w:rPr>
                <w:rFonts w:ascii="Century Gothic" w:eastAsia="Century Gothic" w:hAnsi="Century Gothic" w:cs="Century Gothic"/>
                <w:color w:val="000000"/>
              </w:rPr>
              <w:t xml:space="preserve">                </w:t>
            </w:r>
            <w:r>
              <w:rPr>
                <w:rFonts w:ascii="Century Gothic" w:eastAsia="Century Gothic" w:hAnsi="Century Gothic" w:cs="Century Gothic"/>
              </w:rPr>
              <w:t xml:space="preserve">                                                                         </w:t>
            </w:r>
          </w:p>
        </w:tc>
      </w:tr>
      <w:tr w:rsidR="00005AB5" w14:paraId="6467DA7B" w14:textId="77777777">
        <w:trPr>
          <w:trHeight w:val="90"/>
        </w:trPr>
        <w:tc>
          <w:tcPr>
            <w:tcW w:w="2987" w:type="dxa"/>
            <w:vAlign w:val="center"/>
          </w:tcPr>
          <w:p w14:paraId="4EA00CA5"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VALOR CONTRATO:</w:t>
            </w:r>
          </w:p>
        </w:tc>
        <w:tc>
          <w:tcPr>
            <w:tcW w:w="5945" w:type="dxa"/>
            <w:vAlign w:val="center"/>
          </w:tcPr>
          <w:p w14:paraId="6D11F16D" w14:textId="6F522693" w:rsidR="00005AB5" w:rsidRDefault="00005AB5" w:rsidP="00005AB5">
            <w:pPr>
              <w:spacing w:line="276" w:lineRule="auto"/>
              <w:rPr>
                <w:rFonts w:ascii="Century Gothic" w:eastAsia="Century Gothic" w:hAnsi="Century Gothic" w:cs="Century Gothic"/>
              </w:rPr>
            </w:pPr>
            <w:r w:rsidRPr="0014142A">
              <w:rPr>
                <w:rFonts w:ascii="Century Gothic" w:eastAsia="Century Gothic" w:hAnsi="Century Gothic" w:cs="Century Gothic"/>
                <w:color w:val="000000"/>
                <w:highlight w:val="yellow"/>
              </w:rPr>
              <w:t xml:space="preserve">$50,000,000 impuestos incluidos</w:t>
            </w:r>
          </w:p>
        </w:tc>
      </w:tr>
      <w:tr w:rsidR="00005AB5" w14:paraId="12450B40" w14:textId="77777777">
        <w:trPr>
          <w:trHeight w:val="90"/>
        </w:trPr>
        <w:tc>
          <w:tcPr>
            <w:tcW w:w="2987" w:type="dxa"/>
            <w:vAlign w:val="center"/>
          </w:tcPr>
          <w:p w14:paraId="7F35927F" w14:textId="77777777" w:rsidR="00005AB5" w:rsidRDefault="00005AB5" w:rsidP="00005AB5">
            <w:pPr>
              <w:spacing w:line="276" w:lineRule="auto"/>
              <w:rPr>
                <w:rFonts w:ascii="Century Gothic" w:eastAsia="Century Gothic" w:hAnsi="Century Gothic" w:cs="Century Gothic"/>
                <w:b/>
                <w:bCs/>
              </w:rPr>
            </w:pPr>
            <w:r>
              <w:rPr>
                <w:rFonts w:ascii="Century Gothic" w:eastAsia="Century Gothic" w:hAnsi="Century Gothic" w:cs="Century Gothic"/>
                <w:b/>
                <w:bCs/>
              </w:rPr>
              <w:t>PLAZO:</w:t>
            </w:r>
            <w:r>
              <w:rPr>
                <w:rFonts w:ascii="Century Gothic" w:eastAsia="Century Gothic" w:hAnsi="Century Gothic" w:cs="Century Gothic"/>
                <w:b/>
                <w:bCs/>
              </w:rPr>
              <w:tab/>
            </w:r>
          </w:p>
        </w:tc>
        <w:tc>
          <w:tcPr>
            <w:tcW w:w="5945" w:type="dxa"/>
            <w:vAlign w:val="center"/>
          </w:tcPr>
          <w:p w14:paraId="45420EF8" w14:textId="6E446AD0" w:rsidR="00005AB5" w:rsidRDefault="00005AB5" w:rsidP="00005AB5">
            <w:pPr>
              <w:spacing w:line="276" w:lineRule="auto"/>
              <w:rPr>
                <w:rFonts w:ascii="Century Gothic" w:eastAsia="Century Gothic" w:hAnsi="Century Gothic" w:cs="Century Gothic"/>
              </w:rPr>
            </w:pPr>
            <w:r w:rsidRPr="0014142A">
              <w:rPr>
                <w:rFonts w:ascii="Century Gothic" w:eastAsia="Century Gothic" w:hAnsi="Century Gothic" w:cs="Century Gothic"/>
                <w:color w:val="000000"/>
                <w:highlight w:val="yellow"/>
              </w:rPr>
              <w:t xml:space="preserve">30 de julio del 2026 al 30 de diciembre del 2026</w:t>
            </w:r>
            <w:bookmarkStart w:id="2" w:name="_GoBack"/>
            <w:bookmarkEnd w:id="2"/>
          </w:p>
        </w:tc>
      </w:tr>
    </w:tbl>
    <w:p w14:paraId="7DCD50D7" w14:textId="77777777" w:rsidR="00F954F8" w:rsidRDefault="00F954F8">
      <w:pPr>
        <w:spacing w:after="0" w:line="276" w:lineRule="auto"/>
        <w:rPr>
          <w:rFonts w:ascii="Century Gothic" w:eastAsia="Century Gothic" w:hAnsi="Century Gothic" w:cs="Century Gothic"/>
          <w:vertAlign w:val="subscript"/>
        </w:rPr>
      </w:pPr>
    </w:p>
    <w:p w14:paraId="48A349F5" w14:textId="360254F7" w:rsidR="00F954F8" w:rsidRDefault="00E25F5F">
      <w:pPr>
        <w:jc w:val="both"/>
        <w:rPr>
          <w:rFonts w:ascii="Century Gothic" w:eastAsia="Century Gothic" w:hAnsi="Century Gothic" w:cs="Century Gothic"/>
        </w:rPr>
      </w:pPr>
      <w:bookmarkStart w:id="3" w:name="_heading=h.30j0zll" w:colFirst="0" w:colLast="0"/>
      <w:bookmarkEnd w:id="3"/>
      <w:r>
        <w:rPr>
          <w:rFonts w:ascii="Century Gothic" w:eastAsia="Century Gothic" w:hAnsi="Century Gothic" w:cs="Century Gothic"/>
          <w:color w:val="000000"/>
        </w:rPr>
        <w:t xml:space="preserve">Entre los suscritos a saber: </w:t>
      </w:r>
      <w:r>
        <w:rPr>
          <w:rFonts w:ascii="Century Gothic" w:eastAsia="Century Gothic" w:hAnsi="Century Gothic" w:cs="Century Gothic"/>
          <w:b/>
          <w:bCs/>
          <w:color w:val="000000"/>
        </w:rPr>
        <w:t>MARLON GIOVANY GOMEZ JARAMILLO</w:t>
      </w:r>
      <w:r>
        <w:rPr>
          <w:rFonts w:ascii="Century Gothic" w:eastAsia="Century Gothic" w:hAnsi="Century Gothic" w:cs="Century Gothic"/>
          <w:color w:val="000000"/>
        </w:rPr>
        <w:t xml:space="preserve">, identificado con cédula de ciudadanía No. 94.518.012 de Cali, actuando en calidad de representante legal de la </w:t>
      </w:r>
      <w:r>
        <w:rPr>
          <w:rFonts w:ascii="Century Gothic" w:eastAsia="Century Gothic" w:hAnsi="Century Gothic" w:cs="Century Gothic"/>
          <w:b/>
          <w:bCs/>
          <w:color w:val="000000"/>
        </w:rPr>
        <w:t xml:space="preserve">FUNDACIÓN UNIVERSIDAD DEL VALLE, </w:t>
      </w:r>
      <w:r>
        <w:rPr>
          <w:rFonts w:ascii="Century Gothic" w:eastAsia="Century Gothic" w:hAnsi="Century Gothic" w:cs="Century Gothic"/>
        </w:rPr>
        <w:t xml:space="preserve">identificada con NIT </w:t>
      </w:r>
      <w:r>
        <w:rPr>
          <w:rFonts w:ascii="Century Gothic" w:eastAsia="Century Gothic" w:hAnsi="Century Gothic" w:cs="Century Gothic"/>
          <w:color w:val="000000"/>
        </w:rPr>
        <w:t xml:space="preserve">No. 800.187.151-9., y quien para efectos del presente contrato se denominará </w:t>
      </w:r>
      <w:r>
        <w:rPr>
          <w:rFonts w:ascii="Century Gothic" w:eastAsia="Century Gothic" w:hAnsi="Century Gothic" w:cs="Century Gothic"/>
        </w:rPr>
        <w:t>la</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FUNDACIÓN</w:t>
      </w:r>
      <w:r>
        <w:rPr>
          <w:rFonts w:ascii="Century Gothic" w:eastAsia="Century Gothic" w:hAnsi="Century Gothic" w:cs="Century Gothic"/>
          <w:color w:val="000000"/>
        </w:rPr>
        <w:t xml:space="preserve">, y por otra parte, </w:t>
      </w:r>
      <w:r w:rsidR="00005AB5" w:rsidRPr="008B2480">
        <w:rPr>
          <w:rFonts w:ascii="Century Gothic" w:eastAsia="Century Gothic" w:hAnsi="Century Gothic" w:cs="Century Gothic"/>
          <w:b/>
          <w:color w:val="000000"/>
          <w:highlight w:val="yellow"/>
        </w:rPr>
        <w:t xml:space="preserve">Henry Samuel Velásquez Culma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identificado con la cédula de ciudadanía No.</w:t>
      </w:r>
      <w:r w:rsidR="00005AB5" w:rsidRPr="008B2480">
        <w:rPr>
          <w:rFonts w:ascii="Century Gothic" w:eastAsia="Century Gothic" w:hAnsi="Century Gothic" w:cs="Century Gothic"/>
          <w:b/>
          <w:color w:val="000000"/>
          <w:highlight w:val="yellow"/>
        </w:rPr>
        <w:t xml:space="preserve">1111111</w:t>
      </w:r>
      <w:r>
        <w:rPr>
          <w:rFonts w:ascii="Century Gothic" w:eastAsia="Century Gothic" w:hAnsi="Century Gothic" w:cs="Century Gothic"/>
          <w:color w:val="000000"/>
        </w:rPr>
        <w:t>, y quien en lo sucesivo se denominará la parte</w:t>
      </w:r>
      <w:r>
        <w:rPr>
          <w:rFonts w:ascii="Century Gothic" w:eastAsia="Century Gothic" w:hAnsi="Century Gothic" w:cs="Century Gothic"/>
          <w:b/>
          <w:bCs/>
          <w:color w:val="000000"/>
        </w:rPr>
        <w:t xml:space="preserve"> CONTRATISTA</w:t>
      </w:r>
      <w:r>
        <w:rPr>
          <w:rFonts w:ascii="Century Gothic" w:eastAsia="Century Gothic" w:hAnsi="Century Gothic" w:cs="Century Gothic"/>
          <w:color w:val="000000"/>
        </w:rPr>
        <w:t xml:space="preserve">, hemos acordado suscribir el presente contrato de </w:t>
      </w:r>
      <w:r>
        <w:rPr>
          <w:rFonts w:ascii="Century Gothic" w:eastAsia="Century Gothic" w:hAnsi="Century Gothic" w:cs="Century Gothic"/>
        </w:rPr>
        <w:t>p</w:t>
      </w:r>
      <w:r>
        <w:rPr>
          <w:rFonts w:ascii="Century Gothic" w:eastAsia="Century Gothic" w:hAnsi="Century Gothic" w:cs="Century Gothic"/>
          <w:color w:val="000000"/>
        </w:rPr>
        <w:t xml:space="preserve">restación de </w:t>
      </w:r>
      <w:r>
        <w:rPr>
          <w:rFonts w:ascii="Century Gothic" w:eastAsia="Century Gothic" w:hAnsi="Century Gothic" w:cs="Century Gothic"/>
        </w:rPr>
        <w:t>s</w:t>
      </w:r>
      <w:r>
        <w:rPr>
          <w:rFonts w:ascii="Century Gothic" w:eastAsia="Century Gothic" w:hAnsi="Century Gothic" w:cs="Century Gothic"/>
          <w:color w:val="000000"/>
        </w:rPr>
        <w:t xml:space="preserve">ervicios profesionales, previa la siguiente </w:t>
      </w:r>
      <w:r>
        <w:rPr>
          <w:rFonts w:ascii="Century Gothic" w:eastAsia="Century Gothic" w:hAnsi="Century Gothic" w:cs="Century Gothic"/>
        </w:rPr>
        <w:t>justificación</w:t>
      </w:r>
      <w:r>
        <w:rPr>
          <w:rFonts w:ascii="Century Gothic" w:eastAsia="Century Gothic" w:hAnsi="Century Gothic" w:cs="Century Gothic"/>
          <w:color w:val="000000"/>
        </w:rPr>
        <w:t xml:space="preserve">: </w:t>
      </w:r>
      <w:r w:rsidR="00005AB5" w:rsidRPr="008B2480">
        <w:rPr>
          <w:rFonts w:ascii="Century Gothic" w:eastAsia="Century Gothic" w:hAnsi="Century Gothic" w:cs="Century Gothic"/>
          <w:b/>
          <w:color w:val="000000"/>
          <w:highlight w:val="yellow"/>
        </w:rPr>
        <w:t xml:space="preserve">PRUEBA DE FLUJO VIEJO</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En virtud de lo anterior, se procede a contratar en los siguientes términos: </w:t>
      </w:r>
      <w:r>
        <w:rPr>
          <w:rFonts w:ascii="Century Gothic" w:eastAsia="Century Gothic" w:hAnsi="Century Gothic" w:cs="Century Gothic"/>
          <w:b/>
          <w:bCs/>
          <w:color w:val="000000"/>
        </w:rPr>
        <w:t xml:space="preserve">CLÁUSULA PRIMERA - OBJETO DEL CONTRATO: </w:t>
      </w:r>
      <w:r w:rsidR="00005AB5" w:rsidRPr="008B2480">
        <w:rPr>
          <w:rFonts w:ascii="Century Gothic" w:eastAsia="Century Gothic" w:hAnsi="Century Gothic" w:cs="Century Gothic"/>
          <w:b/>
          <w:color w:val="000000"/>
          <w:highlight w:val="yellow"/>
        </w:rPr>
        <w:t xml:space="preserve">PRUEBA DE FLUJO VIEJO</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SEGUNDA - CONDICIONES DEL SERVICIO: </w:t>
      </w:r>
      <w:r>
        <w:rPr>
          <w:rFonts w:ascii="Century Gothic" w:eastAsia="Century Gothic" w:hAnsi="Century Gothic" w:cs="Century Gothic"/>
          <w:color w:val="000000"/>
        </w:rPr>
        <w:t>Para el desarrollo del presente contrato la parte</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CONTRATISTA pondrá su plena capacidad en forma independiente y autónoma, con el fin de facilitar la gestión en el desarrollo del  proyecto objeto del presente contrato, y no estará sometido a subordinación laboral con </w:t>
      </w:r>
      <w:r>
        <w:rPr>
          <w:rFonts w:ascii="Century Gothic" w:eastAsia="Century Gothic" w:hAnsi="Century Gothic" w:cs="Century Gothic"/>
        </w:rPr>
        <w:t>la</w:t>
      </w:r>
      <w:r>
        <w:rPr>
          <w:rFonts w:ascii="Century Gothic" w:eastAsia="Century Gothic" w:hAnsi="Century Gothic" w:cs="Century Gothic"/>
          <w:color w:val="000000"/>
        </w:rPr>
        <w:t xml:space="preserve"> FUNDACIÓN y sus derechos se limitarán, de acuerdo con</w:t>
      </w:r>
      <w:r>
        <w:rPr>
          <w:rFonts w:ascii="Century Gothic" w:eastAsia="Century Gothic" w:hAnsi="Century Gothic" w:cs="Century Gothic"/>
          <w:b/>
          <w:bCs/>
          <w:color w:val="000000"/>
        </w:rPr>
        <w:t xml:space="preserve"> la naturaleza civil y comercial del contrato,</w:t>
      </w:r>
      <w:r>
        <w:rPr>
          <w:rFonts w:ascii="Century Gothic" w:eastAsia="Century Gothic" w:hAnsi="Century Gothic" w:cs="Century Gothic"/>
          <w:color w:val="000000"/>
        </w:rPr>
        <w:t xml:space="preserve"> a exigir el cumplimiento de las obligaciones de </w:t>
      </w:r>
      <w:r>
        <w:rPr>
          <w:rFonts w:ascii="Century Gothic" w:eastAsia="Century Gothic" w:hAnsi="Century Gothic" w:cs="Century Gothic"/>
        </w:rPr>
        <w:t>la</w:t>
      </w:r>
      <w:r>
        <w:rPr>
          <w:rFonts w:ascii="Century Gothic" w:eastAsia="Century Gothic" w:hAnsi="Century Gothic" w:cs="Century Gothic"/>
          <w:color w:val="000000"/>
        </w:rPr>
        <w:t xml:space="preserve"> FUNDACIÓN y al pago de los honorarios estipulados, de igual forma sus obligaciones se contraen a la prestación del servicio para el cual fue concertado.  </w:t>
      </w:r>
      <w:r>
        <w:rPr>
          <w:rFonts w:ascii="Century Gothic" w:eastAsia="Century Gothic" w:hAnsi="Century Gothic" w:cs="Century Gothic"/>
          <w:b/>
          <w:bCs/>
          <w:color w:val="000000"/>
        </w:rPr>
        <w:t>CLÁUSULA TERCERA - VALOR DEL CONTRATO</w:t>
      </w:r>
      <w:r>
        <w:rPr>
          <w:rFonts w:ascii="Century Gothic" w:eastAsia="Century Gothic" w:hAnsi="Century Gothic" w:cs="Century Gothic"/>
          <w:color w:val="000000"/>
        </w:rPr>
        <w:t xml:space="preserve">: Para todos los efectos administrativos y fiscales, el valor del presente contrato se estipula en la suma de </w:t>
      </w:r>
      <w:r w:rsidR="00005AB5" w:rsidRPr="008B2480">
        <w:rPr>
          <w:rFonts w:ascii="Century Gothic" w:eastAsia="Century Gothic" w:hAnsi="Century Gothic" w:cs="Century Gothic"/>
          <w:b/>
          <w:color w:val="000000"/>
          <w:highlight w:val="yellow"/>
        </w:rPr>
        <w:t xml:space="preserve">$50,000,000</w:t>
      </w:r>
      <w:r w:rsidR="00005AB5">
        <w:rPr>
          <w:rFonts w:ascii="Tahoma" w:eastAsia="Tahoma" w:hAnsi="Tahoma" w:cs="Tahoma"/>
          <w:b/>
          <w:bCs/>
          <w:color w:val="000000"/>
          <w:sz w:val="23"/>
          <w:szCs w:val="23"/>
        </w:rPr>
        <w:t xml:space="preserve"> </w:t>
      </w:r>
      <w:r>
        <w:rPr>
          <w:rFonts w:ascii="Century Gothic" w:eastAsia="Century Gothic" w:hAnsi="Century Gothic" w:cs="Century Gothic"/>
        </w:rPr>
        <w:t>impuestos</w:t>
      </w:r>
      <w:r>
        <w:rPr>
          <w:rFonts w:ascii="Century Gothic" w:eastAsia="Century Gothic" w:hAnsi="Century Gothic" w:cs="Century Gothic"/>
          <w:color w:val="000000"/>
        </w:rPr>
        <w:t xml:space="preserve"> incluidos y estarán respaldados por el Registro de Compromiso: </w:t>
      </w:r>
      <w:r w:rsidR="00005AB5" w:rsidRPr="00EA5F6B">
        <w:rPr>
          <w:rFonts w:ascii="Century Gothic" w:eastAsia="Century Gothic" w:hAnsi="Century Gothic" w:cs="Century Gothic"/>
          <w:b/>
          <w:bCs/>
          <w:color w:val="000000"/>
          <w:highlight w:val="yellow"/>
        </w:rPr>
        <w:t xml:space="preserve">PRUEBA DE FLUJO VIEJO 1</w:t>
      </w:r>
      <w:r>
        <w:rPr>
          <w:rFonts w:ascii="Century Gothic" w:eastAsia="Century Gothic" w:hAnsi="Century Gothic" w:cs="Century Gothic"/>
          <w:color w:val="000000"/>
        </w:rPr>
        <w:t>.</w:t>
      </w:r>
      <w:r w:rsidR="00005AB5">
        <w:rPr>
          <w:rFonts w:ascii="Century Gothic" w:eastAsia="Century Gothic" w:hAnsi="Century Gothic" w:cs="Century Gothic"/>
          <w:color w:val="000000"/>
        </w:rPr>
        <w:t xml:space="preserve"> </w:t>
      </w:r>
      <w:r>
        <w:rPr>
          <w:rFonts w:ascii="Century Gothic" w:eastAsia="Century Gothic" w:hAnsi="Century Gothic" w:cs="Century Gothic"/>
          <w:b/>
          <w:bCs/>
        </w:rPr>
        <w:t xml:space="preserve">PARÁGRAFO: </w:t>
      </w:r>
      <w:r>
        <w:rPr>
          <w:rFonts w:ascii="Century Gothic" w:eastAsia="Century Gothic" w:hAnsi="Century Gothic" w:cs="Century Gothic"/>
        </w:rPr>
        <w:t xml:space="preserve">Se deja constancia que para la ejecución de proyectos la Fundación </w:t>
      </w:r>
      <w:r>
        <w:rPr>
          <w:rFonts w:ascii="Century Gothic" w:eastAsia="Century Gothic" w:hAnsi="Century Gothic" w:cs="Century Gothic"/>
        </w:rPr>
        <w:lastRenderedPageBreak/>
        <w:t xml:space="preserve">no maneja recursos propios, por lo tanto el pago del valor del contrato, está condicionado al giro de recursos por parte de las entidades con las cuales la Fundación ha suscrito el contrato, convenio u acto de designación dentro del cual se enmarca la presente contratación. En ningún caso podrá alegarse mora o incumplimiento por parte del contratista ante la ausencia del giro efectivo de los recursos.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CUARTA - FORMA DE PAGO: </w:t>
      </w:r>
      <w:r>
        <w:rPr>
          <w:rFonts w:ascii="Century Gothic" w:eastAsia="Century Gothic" w:hAnsi="Century Gothic" w:cs="Century Gothic"/>
          <w:color w:val="000000"/>
        </w:rPr>
        <w:t>L</w:t>
      </w:r>
      <w:r>
        <w:rPr>
          <w:rFonts w:ascii="Century Gothic" w:eastAsia="Century Gothic" w:hAnsi="Century Gothic" w:cs="Century Gothic"/>
        </w:rPr>
        <w:t>a</w:t>
      </w:r>
      <w:r>
        <w:rPr>
          <w:rFonts w:ascii="Century Gothic" w:eastAsia="Century Gothic" w:hAnsi="Century Gothic" w:cs="Century Gothic"/>
          <w:color w:val="000000"/>
        </w:rPr>
        <w:t xml:space="preserve"> FUNDACIÓN pagará el valor de este contrato de la siguiente forma: </w:t>
      </w:r>
      <w:r w:rsidR="00005AB5" w:rsidRPr="00EA5F6B">
        <w:rPr>
          <w:rFonts w:ascii="Century Gothic" w:eastAsia="Century Gothic" w:hAnsi="Century Gothic" w:cs="Century Gothic"/>
          <w:b/>
          <w:bCs/>
          <w:color w:val="000000"/>
          <w:highlight w:val="yellow"/>
        </w:rPr>
        <w:t xml:space="preserve">PRUEBA DE FLUJO VIEJO</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PARÁGRAFO PRIMERO</w:t>
      </w:r>
      <w:r>
        <w:rPr>
          <w:rFonts w:ascii="Century Gothic" w:eastAsia="Century Gothic" w:hAnsi="Century Gothic" w:cs="Century Gothic"/>
          <w:color w:val="000000"/>
        </w:rPr>
        <w:t>: Las cifras anteriores incluyen todos los impuestos que la parte CONTRATISTA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debe pagar en relación con el presente contrato y su desarrollo. </w:t>
      </w:r>
      <w:r>
        <w:rPr>
          <w:rFonts w:ascii="Century Gothic" w:eastAsia="Century Gothic" w:hAnsi="Century Gothic" w:cs="Century Gothic"/>
          <w:b/>
          <w:bCs/>
          <w:color w:val="000000"/>
        </w:rPr>
        <w:t>PARÁGRAFO SEGUNDO</w:t>
      </w:r>
      <w:r>
        <w:rPr>
          <w:rFonts w:ascii="Century Gothic" w:eastAsia="Century Gothic" w:hAnsi="Century Gothic" w:cs="Century Gothic"/>
          <w:color w:val="000000"/>
        </w:rPr>
        <w:t>: Se cancelará el valor establecido en la presente cláusula, previa presentación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de la cuenta de cobro debidamente aprobada por el supervisor designado. Para cada pago, el contratista deberá acreditar que se encuentra al día en el cumplimiento de sus obligaciones frente al sistema de seguridad social integral mediante la presentación de la planilla integral de liquidación de aportes. </w:t>
      </w:r>
      <w:r>
        <w:rPr>
          <w:rFonts w:ascii="Century Gothic" w:eastAsia="Century Gothic" w:hAnsi="Century Gothic" w:cs="Century Gothic"/>
          <w:b/>
          <w:bCs/>
          <w:color w:val="000000"/>
        </w:rPr>
        <w:t xml:space="preserve">PARÁGRAFO TERCERO: </w:t>
      </w:r>
      <w:r>
        <w:rPr>
          <w:rFonts w:ascii="Century Gothic" w:eastAsia="Century Gothic" w:hAnsi="Century Gothic" w:cs="Century Gothic"/>
          <w:color w:val="000000"/>
        </w:rPr>
        <w:t>En caso de existir alguna inconsistencia en la factura o cuenta de cobro, la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FUNDACIÓN se lo comunicará al CONTRATISTA dentro de los cinco (5) días siguientes a la presentación de la misma, para que sea corregida y presentada nuevamente. </w:t>
      </w:r>
      <w:r>
        <w:rPr>
          <w:rFonts w:ascii="Century Gothic" w:eastAsia="Century Gothic" w:hAnsi="Century Gothic" w:cs="Century Gothic"/>
          <w:b/>
          <w:bCs/>
        </w:rPr>
        <w:t>PARÁGRAFO CUARTO:</w:t>
      </w:r>
      <w:r>
        <w:rPr>
          <w:rFonts w:ascii="Century Gothic" w:eastAsia="Century Gothic" w:hAnsi="Century Gothic" w:cs="Century Gothic"/>
        </w:rPr>
        <w:t xml:space="preserve"> Las partes dejan constancia que el último pago a favor de la parte CONTRATISTA, solo se hará efectiva cuando se suscriba el respectivo </w:t>
      </w:r>
      <w:r>
        <w:rPr>
          <w:rFonts w:ascii="Century Gothic" w:eastAsia="Century Gothic" w:hAnsi="Century Gothic" w:cs="Century Gothic"/>
          <w:b/>
          <w:bCs/>
        </w:rPr>
        <w:t>PAZ Y SALVO,</w:t>
      </w:r>
      <w:r>
        <w:rPr>
          <w:rFonts w:ascii="Century Gothic" w:eastAsia="Century Gothic" w:hAnsi="Century Gothic" w:cs="Century Gothic"/>
        </w:rPr>
        <w:t xml:space="preserve"> formato visible en</w:t>
      </w:r>
      <w:r>
        <w:rPr>
          <w:rFonts w:ascii="Century Gothic" w:eastAsia="Century Gothic" w:hAnsi="Century Gothic" w:cs="Century Gothic"/>
          <w:color w:val="222222"/>
        </w:rPr>
        <w:t xml:space="preserve"> </w:t>
      </w:r>
      <w:r>
        <w:rPr>
          <w:rFonts w:ascii="Century Gothic" w:eastAsia="Century Gothic" w:hAnsi="Century Gothic" w:cs="Century Gothic"/>
        </w:rPr>
        <w:t xml:space="preserve">la página web </w:t>
      </w:r>
      <w:hyperlink r:id="rId7">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rPr>
        <w:t xml:space="preserve"> </w:t>
      </w:r>
      <w:r>
        <w:rPr>
          <w:rFonts w:ascii="Century Gothic" w:eastAsia="Century Gothic" w:hAnsi="Century Gothic" w:cs="Century Gothic"/>
        </w:rPr>
        <w:t xml:space="preserve">menú </w:t>
      </w:r>
      <w:r>
        <w:rPr>
          <w:rFonts w:ascii="Century Gothic" w:eastAsia="Century Gothic" w:hAnsi="Century Gothic" w:cs="Century Gothic"/>
          <w:i/>
          <w:iCs/>
        </w:rPr>
        <w:t xml:space="preserve">“Participa” </w:t>
      </w:r>
      <w:r>
        <w:rPr>
          <w:rFonts w:ascii="Century Gothic" w:eastAsia="Century Gothic" w:hAnsi="Century Gothic" w:cs="Century Gothic"/>
        </w:rPr>
        <w:t xml:space="preserve">opción </w:t>
      </w:r>
      <w:r>
        <w:rPr>
          <w:rFonts w:ascii="Century Gothic" w:eastAsia="Century Gothic" w:hAnsi="Century Gothic" w:cs="Century Gothic"/>
          <w:i/>
          <w:iCs/>
        </w:rPr>
        <w:t>“Contractual”.</w:t>
      </w:r>
      <w:r>
        <w:rPr>
          <w:rFonts w:ascii="Century Gothic" w:eastAsia="Century Gothic" w:hAnsi="Century Gothic" w:cs="Century Gothic"/>
        </w:rPr>
        <w:t xml:space="preserve"> </w:t>
      </w:r>
      <w:r>
        <w:rPr>
          <w:rFonts w:ascii="Century Gothic" w:eastAsia="Century Gothic" w:hAnsi="Century Gothic" w:cs="Century Gothic"/>
          <w:b/>
          <w:bCs/>
          <w:color w:val="000000"/>
        </w:rPr>
        <w:t xml:space="preserve">CLÁUSULA QUINTA - PLAZO: </w:t>
      </w:r>
      <w:r>
        <w:rPr>
          <w:rFonts w:ascii="Century Gothic" w:eastAsia="Century Gothic" w:hAnsi="Century Gothic" w:cs="Century Gothic"/>
          <w:color w:val="000000"/>
        </w:rPr>
        <w:t>El término del presente contrato es el siguiente</w:t>
      </w:r>
      <w:proofErr w:type="gramStart"/>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 </w:t>
      </w:r>
      <w:r w:rsidR="00005AB5" w:rsidRPr="008B2480">
        <w:rPr>
          <w:rFonts w:ascii="Century Gothic" w:eastAsia="Century Gothic" w:hAnsi="Century Gothic" w:cs="Century Gothic"/>
          <w:b/>
          <w:color w:val="000000"/>
          <w:highlight w:val="yellow"/>
        </w:rPr>
        <w:t xml:space="preserve">30 de julio del 2026</w:t>
      </w:r>
      <w:r w:rsidR="00005AB5">
        <w:rPr>
          <w:rFonts w:ascii="Century Gothic" w:eastAsia="Century Gothic" w:hAnsi="Century Gothic" w:cs="Century Gothic"/>
          <w:b/>
          <w:color w:val="000000"/>
        </w:rPr>
        <w:t xml:space="preserve"> </w:t>
      </w:r>
      <w:r w:rsidR="00005AB5">
        <w:rPr>
          <w:rFonts w:ascii="Tahoma" w:eastAsia="Tahoma" w:hAnsi="Tahoma" w:cs="Tahoma"/>
          <w:color w:val="000000"/>
          <w:sz w:val="23"/>
          <w:szCs w:val="23"/>
          <w:highlight w:val="yellow"/>
        </w:rPr>
        <w:t xml:space="preserve">al </w:t>
      </w:r>
      <w:r w:rsidR="00005AB5" w:rsidRPr="008B2480">
        <w:rPr>
          <w:rFonts w:ascii="Century Gothic" w:eastAsia="Century Gothic" w:hAnsi="Century Gothic" w:cs="Century Gothic"/>
          <w:b/>
          <w:color w:val="000000"/>
          <w:highlight w:val="yellow"/>
        </w:rPr>
        <w:t xml:space="preserve">30 de diciembre del 2026</w:t>
      </w:r>
      <w:r>
        <w:rPr>
          <w:rFonts w:ascii="Century Gothic" w:eastAsia="Century Gothic" w:hAnsi="Century Gothic" w:cs="Century Gothic"/>
        </w:rPr>
        <w:t xml:space="preserve">. </w:t>
      </w:r>
      <w:r>
        <w:rPr>
          <w:rFonts w:ascii="Century Gothic" w:eastAsia="Century Gothic" w:hAnsi="Century Gothic" w:cs="Century Gothic"/>
          <w:b/>
          <w:bCs/>
          <w:color w:val="000000"/>
        </w:rPr>
        <w:t xml:space="preserve">CLÁUSULA SEXTA - SUSPENSIÓN DEL CONTRATO: </w:t>
      </w:r>
      <w:r>
        <w:rPr>
          <w:rFonts w:ascii="Century Gothic" w:eastAsia="Century Gothic" w:hAnsi="Century Gothic" w:cs="Century Gothic"/>
          <w:color w:val="000000"/>
        </w:rPr>
        <w:t xml:space="preserve">El contrato se podrá suspender de mutuo acuerdo por razones del servicio, causa mayor y/o caso fortuito debidamente justificado. </w:t>
      </w:r>
      <w:r>
        <w:rPr>
          <w:rFonts w:ascii="Century Gothic" w:eastAsia="Century Gothic" w:hAnsi="Century Gothic" w:cs="Century Gothic"/>
          <w:b/>
          <w:bCs/>
          <w:color w:val="000000"/>
        </w:rPr>
        <w:t xml:space="preserve">CLÁUSULA SÉPTIMA - OBLIGACIONES DE LA FUNDACIÓN: </w:t>
      </w:r>
      <w:r>
        <w:rPr>
          <w:rFonts w:ascii="Century Gothic" w:eastAsia="Century Gothic" w:hAnsi="Century Gothic" w:cs="Century Gothic"/>
        </w:rPr>
        <w:t>La</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FUNDACIÓN queda obligada a: </w:t>
      </w:r>
      <w:r>
        <w:rPr>
          <w:rFonts w:ascii="Century Gothic" w:eastAsia="Century Gothic" w:hAnsi="Century Gothic" w:cs="Century Gothic"/>
          <w:b/>
          <w:bCs/>
          <w:color w:val="000000"/>
        </w:rPr>
        <w:t>1</w:t>
      </w:r>
      <w:r>
        <w:rPr>
          <w:rFonts w:ascii="Century Gothic" w:eastAsia="Century Gothic" w:hAnsi="Century Gothic" w:cs="Century Gothic"/>
          <w:b/>
          <w:bCs/>
        </w:rPr>
        <w:t>.</w:t>
      </w:r>
      <w:r>
        <w:rPr>
          <w:rFonts w:ascii="Century Gothic" w:eastAsia="Century Gothic" w:hAnsi="Century Gothic" w:cs="Century Gothic"/>
          <w:color w:val="000000"/>
        </w:rPr>
        <w:t xml:space="preserve"> </w:t>
      </w:r>
      <w:r>
        <w:rPr>
          <w:rFonts w:ascii="Century Gothic" w:eastAsia="Century Gothic" w:hAnsi="Century Gothic" w:cs="Century Gothic"/>
        </w:rPr>
        <w:t>Cancelar los honorarios</w:t>
      </w:r>
      <w:r>
        <w:rPr>
          <w:rFonts w:ascii="Century Gothic" w:eastAsia="Century Gothic" w:hAnsi="Century Gothic" w:cs="Century Gothic"/>
          <w:color w:val="000000"/>
        </w:rPr>
        <w:t xml:space="preserve"> en los términos acordados en este documento. 2</w:t>
      </w:r>
      <w:r>
        <w:rPr>
          <w:rFonts w:ascii="Century Gothic" w:eastAsia="Century Gothic" w:hAnsi="Century Gothic" w:cs="Century Gothic"/>
        </w:rPr>
        <w:t>.</w:t>
      </w:r>
      <w:r>
        <w:rPr>
          <w:rFonts w:ascii="Century Gothic" w:eastAsia="Century Gothic" w:hAnsi="Century Gothic" w:cs="Century Gothic"/>
          <w:color w:val="000000"/>
        </w:rPr>
        <w:t xml:space="preserve"> Prestar la colaboración que requiera </w:t>
      </w:r>
      <w:r>
        <w:rPr>
          <w:rFonts w:ascii="Century Gothic" w:eastAsia="Century Gothic" w:hAnsi="Century Gothic" w:cs="Century Gothic"/>
        </w:rPr>
        <w:t>la parte CONTRATISTA</w:t>
      </w:r>
      <w:r>
        <w:rPr>
          <w:rFonts w:ascii="Century Gothic" w:eastAsia="Century Gothic" w:hAnsi="Century Gothic" w:cs="Century Gothic"/>
          <w:color w:val="000000"/>
        </w:rPr>
        <w:t xml:space="preserve"> para el cumplimiento del contrato. </w:t>
      </w:r>
      <w:r>
        <w:rPr>
          <w:rFonts w:ascii="Century Gothic" w:eastAsia="Century Gothic" w:hAnsi="Century Gothic" w:cs="Century Gothic"/>
          <w:b/>
          <w:bCs/>
          <w:color w:val="000000"/>
        </w:rPr>
        <w:t>CLÁUSULA OCTAVA - OBLIGACIONES DEL CONTRATISTA:</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A. GENERALES</w:t>
      </w:r>
      <w:proofErr w:type="gramStart"/>
      <w:r>
        <w:rPr>
          <w:rFonts w:ascii="Century Gothic" w:eastAsia="Century Gothic" w:hAnsi="Century Gothic" w:cs="Century Gothic"/>
          <w:b/>
          <w:bCs/>
          <w:color w:val="000000"/>
        </w:rPr>
        <w:t xml:space="preserve">:  </w:t>
      </w:r>
      <w:r>
        <w:rPr>
          <w:rFonts w:ascii="Century Gothic" w:eastAsia="Century Gothic" w:hAnsi="Century Gothic" w:cs="Century Gothic"/>
          <w:b/>
          <w:bCs/>
          <w:color w:val="222222"/>
          <w:highlight w:val="white"/>
        </w:rPr>
        <w:t>1</w:t>
      </w:r>
      <w:proofErr w:type="gramEnd"/>
      <w:r>
        <w:rPr>
          <w:rFonts w:ascii="Century Gothic" w:eastAsia="Century Gothic" w:hAnsi="Century Gothic" w:cs="Century Gothic"/>
          <w:b/>
          <w:bCs/>
          <w:color w:val="222222"/>
          <w:highlight w:val="white"/>
        </w:rPr>
        <w:t>.</w:t>
      </w:r>
      <w:r>
        <w:rPr>
          <w:rFonts w:ascii="Century Gothic" w:eastAsia="Century Gothic" w:hAnsi="Century Gothic" w:cs="Century Gothic"/>
          <w:color w:val="222222"/>
          <w:highlight w:val="white"/>
        </w:rPr>
        <w:t xml:space="preserve"> Desarrollar a plenitud el objeto del contrato, dentro de los términos y condiciones establecidos en el presente documento y sus anexos técnicos cuando aplique. </w:t>
      </w:r>
      <w:r>
        <w:rPr>
          <w:rFonts w:ascii="Century Gothic" w:eastAsia="Century Gothic" w:hAnsi="Century Gothic" w:cs="Century Gothic"/>
          <w:b/>
          <w:bCs/>
          <w:color w:val="222222"/>
          <w:highlight w:val="white"/>
        </w:rPr>
        <w:t>2.</w:t>
      </w:r>
      <w:r>
        <w:rPr>
          <w:rFonts w:ascii="Century Gothic" w:eastAsia="Century Gothic" w:hAnsi="Century Gothic" w:cs="Century Gothic"/>
          <w:color w:val="222222"/>
          <w:highlight w:val="white"/>
        </w:rPr>
        <w:t xml:space="preserve"> Brindar a LA FUNDACIÓN toda su capacidad profesional y de servicios, para el desarrollo del presente contrato. </w:t>
      </w:r>
      <w:r>
        <w:rPr>
          <w:rFonts w:ascii="Century Gothic" w:eastAsia="Century Gothic" w:hAnsi="Century Gothic" w:cs="Century Gothic"/>
          <w:b/>
          <w:bCs/>
          <w:color w:val="222222"/>
          <w:highlight w:val="white"/>
        </w:rPr>
        <w:t>3.</w:t>
      </w:r>
      <w:r>
        <w:rPr>
          <w:rFonts w:ascii="Century Gothic" w:eastAsia="Century Gothic" w:hAnsi="Century Gothic" w:cs="Century Gothic"/>
          <w:color w:val="222222"/>
          <w:highlight w:val="white"/>
        </w:rPr>
        <w:t xml:space="preserve"> Participar en las reuniones que se programen por parte de LA FUNDACIÓN con el fin de conocer los temas relacionados directamente con el desarrollo del objeto contractual y/o el proyecto al cual se encuentra vi</w:t>
      </w:r>
      <w:r>
        <w:rPr>
          <w:rFonts w:ascii="Century Gothic" w:eastAsia="Century Gothic" w:hAnsi="Century Gothic" w:cs="Century Gothic"/>
          <w:color w:val="222222"/>
        </w:rPr>
        <w:t xml:space="preserve">nculado. </w:t>
      </w:r>
      <w:r>
        <w:rPr>
          <w:rFonts w:ascii="Century Gothic" w:eastAsia="Century Gothic" w:hAnsi="Century Gothic" w:cs="Century Gothic"/>
          <w:b/>
          <w:bCs/>
          <w:color w:val="222222"/>
        </w:rPr>
        <w:t>4.</w:t>
      </w:r>
      <w:r>
        <w:rPr>
          <w:rFonts w:ascii="Century Gothic" w:eastAsia="Century Gothic" w:hAnsi="Century Gothic" w:cs="Century Gothic"/>
          <w:color w:val="222222"/>
        </w:rPr>
        <w:t xml:space="preserve"> Cumplir a cabalidad con las políticas, manuales, lineamientos, formatos, guías e instructivos dispuestos por LA FUNDACIÓN en la página web </w:t>
      </w:r>
      <w:hyperlink r:id="rId8">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222222"/>
        </w:rPr>
        <w:t xml:space="preserve"> </w:t>
      </w:r>
      <w:r>
        <w:rPr>
          <w:rFonts w:ascii="Century Gothic" w:eastAsia="Century Gothic" w:hAnsi="Century Gothic" w:cs="Century Gothic"/>
          <w:color w:val="222222"/>
        </w:rPr>
        <w:t xml:space="preserve">menú </w:t>
      </w:r>
      <w:r>
        <w:rPr>
          <w:rFonts w:ascii="Century Gothic" w:eastAsia="Century Gothic" w:hAnsi="Century Gothic" w:cs="Century Gothic"/>
          <w:i/>
          <w:iCs/>
          <w:color w:val="222222"/>
        </w:rPr>
        <w:t xml:space="preserve">“Participa” </w:t>
      </w:r>
      <w:r>
        <w:rPr>
          <w:rFonts w:ascii="Century Gothic" w:eastAsia="Century Gothic" w:hAnsi="Century Gothic" w:cs="Century Gothic"/>
          <w:color w:val="222222"/>
        </w:rPr>
        <w:t xml:space="preserve">opción </w:t>
      </w:r>
      <w:r>
        <w:rPr>
          <w:rFonts w:ascii="Century Gothic" w:eastAsia="Century Gothic" w:hAnsi="Century Gothic" w:cs="Century Gothic"/>
          <w:i/>
          <w:iCs/>
          <w:color w:val="222222"/>
        </w:rPr>
        <w:t>“Contractual”.</w:t>
      </w:r>
      <w:r>
        <w:rPr>
          <w:rFonts w:ascii="Century Gothic" w:eastAsia="Century Gothic" w:hAnsi="Century Gothic" w:cs="Century Gothic"/>
          <w:b/>
          <w:bCs/>
          <w:color w:val="222222"/>
        </w:rPr>
        <w:t xml:space="preserve"> 5. </w:t>
      </w:r>
      <w:r>
        <w:rPr>
          <w:rFonts w:ascii="Century Gothic" w:eastAsia="Century Gothic" w:hAnsi="Century Gothic" w:cs="Century Gothic"/>
          <w:color w:val="222222"/>
          <w:highlight w:val="white"/>
        </w:rPr>
        <w:t xml:space="preserve">Informar oportunamente a LA FUNDACIÓN sobre cualquier obstáculo o dificultad que se presente en la ejecución del contrato. </w:t>
      </w:r>
      <w:r>
        <w:rPr>
          <w:rFonts w:ascii="Century Gothic" w:eastAsia="Century Gothic" w:hAnsi="Century Gothic" w:cs="Century Gothic"/>
          <w:b/>
          <w:bCs/>
          <w:color w:val="222222"/>
          <w:highlight w:val="white"/>
        </w:rPr>
        <w:t>6.</w:t>
      </w:r>
      <w:r>
        <w:rPr>
          <w:rFonts w:ascii="Century Gothic" w:eastAsia="Century Gothic" w:hAnsi="Century Gothic" w:cs="Century Gothic"/>
          <w:color w:val="222222"/>
          <w:highlight w:val="white"/>
        </w:rPr>
        <w:t xml:space="preserve"> Cumplir con sus obligaciones frente al Sistema de Seguridad Social Integral. </w:t>
      </w:r>
      <w:r>
        <w:rPr>
          <w:rFonts w:ascii="Century Gothic" w:eastAsia="Century Gothic" w:hAnsi="Century Gothic" w:cs="Century Gothic"/>
          <w:b/>
          <w:bCs/>
          <w:color w:val="222222"/>
          <w:highlight w:val="white"/>
        </w:rPr>
        <w:t>7.</w:t>
      </w:r>
      <w:r>
        <w:rPr>
          <w:rFonts w:ascii="Century Gothic" w:eastAsia="Century Gothic" w:hAnsi="Century Gothic" w:cs="Century Gothic"/>
          <w:color w:val="222222"/>
          <w:highlight w:val="white"/>
        </w:rPr>
        <w:t xml:space="preserve"> Elaborar y presentar informes mensuales que se adjuntarán a la cuenta de cobro como </w:t>
      </w:r>
      <w:r>
        <w:rPr>
          <w:rFonts w:ascii="Century Gothic" w:eastAsia="Century Gothic" w:hAnsi="Century Gothic" w:cs="Century Gothic"/>
          <w:color w:val="222222"/>
          <w:highlight w:val="white"/>
        </w:rPr>
        <w:lastRenderedPageBreak/>
        <w:t xml:space="preserve">requisito para el pago. </w:t>
      </w:r>
      <w:r>
        <w:rPr>
          <w:rFonts w:ascii="Century Gothic" w:eastAsia="Century Gothic" w:hAnsi="Century Gothic" w:cs="Century Gothic"/>
          <w:b/>
          <w:bCs/>
          <w:color w:val="222222"/>
          <w:highlight w:val="white"/>
        </w:rPr>
        <w:t>8.</w:t>
      </w:r>
      <w:r>
        <w:rPr>
          <w:rFonts w:ascii="Century Gothic" w:eastAsia="Century Gothic" w:hAnsi="Century Gothic" w:cs="Century Gothic"/>
          <w:color w:val="222222"/>
          <w:highlight w:val="white"/>
        </w:rPr>
        <w:t xml:space="preserve"> Atender los requerimientos que imparta el supervisor y/o interventor del contrato u proyecto. </w:t>
      </w:r>
      <w:r>
        <w:rPr>
          <w:rFonts w:ascii="Century Gothic" w:eastAsia="Century Gothic" w:hAnsi="Century Gothic" w:cs="Century Gothic"/>
          <w:b/>
          <w:bCs/>
          <w:color w:val="222222"/>
          <w:highlight w:val="white"/>
        </w:rPr>
        <w:t>9.</w:t>
      </w:r>
      <w:r>
        <w:rPr>
          <w:rFonts w:ascii="Century Gothic" w:eastAsia="Century Gothic" w:hAnsi="Century Gothic" w:cs="Century Gothic"/>
          <w:color w:val="222222"/>
          <w:highlight w:val="white"/>
        </w:rPr>
        <w:t xml:space="preserve"> Cumplir con las normas y procedimientos sobre salud ocupacional, seguridad industrial, medio ambiente, reciclaje y disposición de residuos sólidos.</w:t>
      </w:r>
      <w:r>
        <w:rPr>
          <w:rFonts w:ascii="Century Gothic" w:eastAsia="Century Gothic" w:hAnsi="Century Gothic" w:cs="Century Gothic"/>
          <w:b/>
          <w:bCs/>
          <w:color w:val="222222"/>
          <w:highlight w:val="white"/>
        </w:rPr>
        <w:t>10.</w:t>
      </w:r>
      <w:r>
        <w:rPr>
          <w:rFonts w:ascii="Century Gothic" w:eastAsia="Century Gothic" w:hAnsi="Century Gothic" w:cs="Century Gothic"/>
          <w:color w:val="222222"/>
          <w:highlight w:val="white"/>
        </w:rPr>
        <w:t xml:space="preserve"> Guardar en todas las etapas del contrato, incluso después de su terminación y/o liquidación la debida confidencialidad y reserva sobre la información del contrato o proyecto. </w:t>
      </w:r>
      <w:r>
        <w:rPr>
          <w:rFonts w:ascii="Century Gothic" w:eastAsia="Century Gothic" w:hAnsi="Century Gothic" w:cs="Century Gothic"/>
          <w:b/>
          <w:bCs/>
          <w:color w:val="222222"/>
          <w:highlight w:val="white"/>
        </w:rPr>
        <w:t>11.</w:t>
      </w:r>
      <w:r>
        <w:rPr>
          <w:rFonts w:ascii="Century Gothic" w:eastAsia="Century Gothic" w:hAnsi="Century Gothic" w:cs="Century Gothic"/>
          <w:color w:val="222222"/>
          <w:highlight w:val="white"/>
        </w:rPr>
        <w:t xml:space="preserve"> No asumir en ninguna de sus actuaciones la representación de la FUNDACIÓN. </w:t>
      </w:r>
      <w:r>
        <w:rPr>
          <w:rFonts w:ascii="Century Gothic" w:eastAsia="Century Gothic" w:hAnsi="Century Gothic" w:cs="Century Gothic"/>
          <w:b/>
          <w:bCs/>
        </w:rPr>
        <w:t>12.</w:t>
      </w:r>
      <w:r>
        <w:rPr>
          <w:rFonts w:ascii="Century Gothic" w:eastAsia="Century Gothic" w:hAnsi="Century Gothic" w:cs="Century Gothic"/>
        </w:rPr>
        <w:t xml:space="preserve"> Conformar los expedientes del contrato, bajo las políticas de archivo que imparta la Fundación y hacer la debida entrega en las condiciones de modo, tiempo y lugar exigidos por la Fundación.</w:t>
      </w:r>
      <w:r>
        <w:rPr>
          <w:rFonts w:ascii="Century Gothic" w:eastAsia="Century Gothic" w:hAnsi="Century Gothic" w:cs="Century Gothic"/>
          <w:b/>
          <w:bCs/>
          <w:color w:val="222222"/>
        </w:rPr>
        <w:t xml:space="preserve"> 13.</w:t>
      </w:r>
      <w:r>
        <w:rPr>
          <w:rFonts w:ascii="Century Gothic" w:eastAsia="Century Gothic" w:hAnsi="Century Gothic" w:cs="Century Gothic"/>
          <w:color w:val="222222"/>
        </w:rPr>
        <w:t xml:space="preserve"> </w:t>
      </w:r>
      <w:r>
        <w:rPr>
          <w:rFonts w:ascii="Century Gothic" w:eastAsia="Century Gothic" w:hAnsi="Century Gothic" w:cs="Century Gothic"/>
          <w:color w:val="222222"/>
          <w:highlight w:val="white"/>
        </w:rPr>
        <w:t>Brindar en cualquier tiempo información sobre reclamos, consultas y/o solicitudes de terceros, entes de control, autoridades judiciales y/o administrativas de manera oportuna.</w:t>
      </w:r>
      <w:r>
        <w:rPr>
          <w:rFonts w:ascii="Century Gothic" w:eastAsia="Century Gothic" w:hAnsi="Century Gothic" w:cs="Century Gothic"/>
          <w:b/>
          <w:bCs/>
          <w:color w:val="222222"/>
          <w:highlight w:val="white"/>
        </w:rPr>
        <w:t>14.</w:t>
      </w:r>
      <w:r>
        <w:rPr>
          <w:rFonts w:ascii="Century Gothic" w:eastAsia="Century Gothic" w:hAnsi="Century Gothic" w:cs="Century Gothic"/>
          <w:color w:val="222222"/>
          <w:highlight w:val="white"/>
        </w:rPr>
        <w:t xml:space="preserve"> Aportar cuando se requiera las pólizas de las garantías exigidas en todas las etapas del contrato, en un plazo no mayor a dos (2) días hábiles, así como aportar la constancia de su pago, so pena de incurrir en incumplimiento contractual. </w:t>
      </w:r>
      <w:r>
        <w:rPr>
          <w:rFonts w:ascii="Century Gothic" w:eastAsia="Century Gothic" w:hAnsi="Century Gothic" w:cs="Century Gothic"/>
          <w:b/>
          <w:bCs/>
          <w:color w:val="222222"/>
          <w:highlight w:val="white"/>
        </w:rPr>
        <w:t xml:space="preserve">15. </w:t>
      </w:r>
      <w:r>
        <w:rPr>
          <w:rFonts w:ascii="Century Gothic" w:eastAsia="Century Gothic" w:hAnsi="Century Gothic" w:cs="Century Gothic"/>
          <w:color w:val="222222"/>
          <w:highlight w:val="white"/>
        </w:rPr>
        <w:t xml:space="preserve">Una vez suscrito el contrato, tendrá un plazo no mayor a dos (2) días hábiles para presentar la afiliación y novedad del presente contrato de prestación de servicios ante la Administradora de Riesgos Laborales ARL, so pena de incurrir en incumplimiento contractual. </w:t>
      </w:r>
      <w:r>
        <w:rPr>
          <w:rFonts w:ascii="Century Gothic" w:eastAsia="Century Gothic" w:hAnsi="Century Gothic" w:cs="Century Gothic"/>
          <w:b/>
          <w:bCs/>
          <w:color w:val="222222"/>
          <w:highlight w:val="white"/>
        </w:rPr>
        <w:t>16.</w:t>
      </w:r>
      <w:r>
        <w:rPr>
          <w:rFonts w:ascii="Century Gothic" w:eastAsia="Century Gothic" w:hAnsi="Century Gothic" w:cs="Century Gothic"/>
          <w:color w:val="222222"/>
          <w:highlight w:val="white"/>
        </w:rPr>
        <w:t xml:space="preserve"> Acatar las demás actividades que le sean designadas y que tengan relación directa con el objeto contractual.</w:t>
      </w:r>
      <w:r>
        <w:rPr>
          <w:rFonts w:ascii="Century Gothic" w:eastAsia="Century Gothic" w:hAnsi="Century Gothic" w:cs="Century Gothic"/>
          <w:color w:val="222222"/>
        </w:rPr>
        <w:t xml:space="preserve"> </w:t>
      </w:r>
      <w:r>
        <w:rPr>
          <w:rFonts w:ascii="Century Gothic" w:eastAsia="Century Gothic" w:hAnsi="Century Gothic" w:cs="Century Gothic"/>
          <w:b/>
          <w:bCs/>
          <w:color w:val="222222"/>
        </w:rPr>
        <w:t>17.</w:t>
      </w:r>
      <w:r>
        <w:rPr>
          <w:rFonts w:ascii="Century Gothic" w:eastAsia="Century Gothic" w:hAnsi="Century Gothic" w:cs="Century Gothic"/>
          <w:color w:val="222222"/>
        </w:rPr>
        <w:t xml:space="preserve"> En ningún caso podrá ejecutar actividades no autorizadas y aceptadas por la FUNDACIÓN. </w:t>
      </w:r>
      <w:r>
        <w:rPr>
          <w:rFonts w:ascii="Century Gothic" w:eastAsia="Century Gothic" w:hAnsi="Century Gothic" w:cs="Century Gothic"/>
          <w:b/>
          <w:bCs/>
          <w:color w:val="222222"/>
        </w:rPr>
        <w:t>18.</w:t>
      </w:r>
      <w:r>
        <w:rPr>
          <w:rFonts w:ascii="Century Gothic" w:eastAsia="Century Gothic" w:hAnsi="Century Gothic" w:cs="Century Gothic"/>
          <w:color w:val="222222"/>
        </w:rPr>
        <w:t xml:space="preserve"> Informar a la Fundación sobre incapacidades médicas o accidentes que puedan afectar el desarrollo de la prestación de los servicios aquí contratados y de esta forma adoptar las medidas necesarias para garantizar la correcta ejecución del servicio, formato visible en la página web </w:t>
      </w:r>
      <w:hyperlink r:id="rId9">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222222"/>
        </w:rPr>
        <w:t xml:space="preserve"> </w:t>
      </w:r>
      <w:r>
        <w:rPr>
          <w:rFonts w:ascii="Century Gothic" w:eastAsia="Century Gothic" w:hAnsi="Century Gothic" w:cs="Century Gothic"/>
          <w:color w:val="222222"/>
        </w:rPr>
        <w:t xml:space="preserve">menú </w:t>
      </w:r>
      <w:r>
        <w:rPr>
          <w:rFonts w:ascii="Century Gothic" w:eastAsia="Century Gothic" w:hAnsi="Century Gothic" w:cs="Century Gothic"/>
          <w:i/>
          <w:iCs/>
          <w:color w:val="222222"/>
        </w:rPr>
        <w:t xml:space="preserve">“Participa” </w:t>
      </w:r>
      <w:r>
        <w:rPr>
          <w:rFonts w:ascii="Century Gothic" w:eastAsia="Century Gothic" w:hAnsi="Century Gothic" w:cs="Century Gothic"/>
          <w:color w:val="222222"/>
        </w:rPr>
        <w:t xml:space="preserve">opción </w:t>
      </w:r>
      <w:r>
        <w:rPr>
          <w:rFonts w:ascii="Century Gothic" w:eastAsia="Century Gothic" w:hAnsi="Century Gothic" w:cs="Century Gothic"/>
          <w:i/>
          <w:iCs/>
          <w:color w:val="222222"/>
        </w:rPr>
        <w:t>“Contractual”.</w:t>
      </w:r>
      <w:r>
        <w:rPr>
          <w:rFonts w:ascii="Century Gothic" w:eastAsia="Century Gothic" w:hAnsi="Century Gothic" w:cs="Century Gothic"/>
          <w:b/>
          <w:bCs/>
          <w:color w:val="222222"/>
        </w:rPr>
        <w:t xml:space="preserve">  19.</w:t>
      </w:r>
      <w:r>
        <w:rPr>
          <w:rFonts w:ascii="Century Gothic" w:eastAsia="Century Gothic" w:hAnsi="Century Gothic" w:cs="Century Gothic"/>
          <w:color w:val="222222"/>
        </w:rPr>
        <w:t xml:space="preserve"> Diligenciar el formato de </w:t>
      </w:r>
      <w:r>
        <w:rPr>
          <w:rFonts w:ascii="Century Gothic" w:eastAsia="Century Gothic" w:hAnsi="Century Gothic" w:cs="Century Gothic"/>
          <w:i/>
          <w:iCs/>
          <w:color w:val="222222"/>
        </w:rPr>
        <w:t>“REPORTE DE SALIDA A CAMPO”</w:t>
      </w:r>
      <w:r>
        <w:rPr>
          <w:rFonts w:ascii="Century Gothic" w:eastAsia="Century Gothic" w:hAnsi="Century Gothic" w:cs="Century Gothic"/>
          <w:color w:val="000000"/>
        </w:rPr>
        <w:t xml:space="preserve"> </w:t>
      </w:r>
      <w:r>
        <w:rPr>
          <w:rFonts w:ascii="Century Gothic" w:eastAsia="Century Gothic" w:hAnsi="Century Gothic" w:cs="Century Gothic"/>
          <w:color w:val="222222"/>
        </w:rPr>
        <w:t xml:space="preserve">visible en la página web </w:t>
      </w:r>
      <w:hyperlink r:id="rId10">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222222"/>
        </w:rPr>
        <w:t xml:space="preserve"> </w:t>
      </w:r>
      <w:r>
        <w:rPr>
          <w:rFonts w:ascii="Century Gothic" w:eastAsia="Century Gothic" w:hAnsi="Century Gothic" w:cs="Century Gothic"/>
          <w:color w:val="222222"/>
        </w:rPr>
        <w:t xml:space="preserve">menú </w:t>
      </w:r>
      <w:r>
        <w:rPr>
          <w:rFonts w:ascii="Century Gothic" w:eastAsia="Century Gothic" w:hAnsi="Century Gothic" w:cs="Century Gothic"/>
          <w:i/>
          <w:iCs/>
          <w:color w:val="222222"/>
        </w:rPr>
        <w:t xml:space="preserve">“Participa” </w:t>
      </w:r>
      <w:r>
        <w:rPr>
          <w:rFonts w:ascii="Century Gothic" w:eastAsia="Century Gothic" w:hAnsi="Century Gothic" w:cs="Century Gothic"/>
          <w:color w:val="222222"/>
        </w:rPr>
        <w:t xml:space="preserve">opción </w:t>
      </w:r>
      <w:r>
        <w:rPr>
          <w:rFonts w:ascii="Century Gothic" w:eastAsia="Century Gothic" w:hAnsi="Century Gothic" w:cs="Century Gothic"/>
          <w:i/>
          <w:iCs/>
          <w:color w:val="222222"/>
        </w:rPr>
        <w:t>“Contractual”.</w:t>
      </w:r>
      <w:r>
        <w:rPr>
          <w:rFonts w:ascii="Century Gothic" w:eastAsia="Century Gothic" w:hAnsi="Century Gothic" w:cs="Century Gothic"/>
          <w:color w:val="222222"/>
        </w:rPr>
        <w:t xml:space="preserve"> B.</w:t>
      </w:r>
      <w:r>
        <w:rPr>
          <w:rFonts w:ascii="Century Gothic" w:eastAsia="Century Gothic" w:hAnsi="Century Gothic" w:cs="Century Gothic"/>
          <w:color w:val="000000"/>
        </w:rPr>
        <w:t xml:space="preserve"> </w:t>
      </w:r>
      <w:r>
        <w:rPr>
          <w:rFonts w:ascii="Century Gothic" w:eastAsia="Century Gothic" w:hAnsi="Century Gothic" w:cs="Century Gothic"/>
          <w:b/>
          <w:bCs/>
        </w:rPr>
        <w:t xml:space="preserve">PARÁGRAFO: </w:t>
      </w:r>
      <w:r>
        <w:rPr>
          <w:rFonts w:ascii="Century Gothic" w:eastAsia="Century Gothic" w:hAnsi="Century Gothic" w:cs="Century Gothic"/>
        </w:rPr>
        <w:t xml:space="preserve">Se deja constancia que la parte CONTRATISTA será la responsable del pago de sus aportes a seguridad social, de conformidad en lo señalado en el parágrafo 1 del artículo 2.2.4.18.7 del Decreto 514 de 2025. </w:t>
      </w:r>
      <w:r>
        <w:rPr>
          <w:rFonts w:ascii="Century Gothic" w:eastAsia="Century Gothic" w:hAnsi="Century Gothic" w:cs="Century Gothic"/>
          <w:b/>
          <w:bCs/>
        </w:rPr>
        <w:t>ESPECÍFICAS</w:t>
      </w:r>
      <w:r>
        <w:rPr>
          <w:rFonts w:ascii="Century Gothic" w:eastAsia="Century Gothic" w:hAnsi="Century Gothic" w:cs="Century Gothic"/>
          <w:color w:val="000000"/>
        </w:rPr>
        <w:t xml:space="preserve">: </w:t>
      </w:r>
      <w:r w:rsidR="00005AB5" w:rsidRPr="008B2480">
        <w:rPr>
          <w:rFonts w:ascii="Century Gothic" w:eastAsia="Century Gothic" w:hAnsi="Century Gothic" w:cs="Century Gothic"/>
          <w:b/>
          <w:color w:val="000000"/>
          <w:highlight w:val="yellow"/>
        </w:rPr>
        <w:t xml:space="preserve">PRUEBA DE FLUJO VIEJO</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highlight w:val="yellow"/>
        </w:rPr>
        <w:t>CLÁUSULA NOVENA</w:t>
      </w:r>
      <w:r>
        <w:rPr>
          <w:rFonts w:ascii="Century Gothic" w:eastAsia="Century Gothic" w:hAnsi="Century Gothic" w:cs="Century Gothic"/>
          <w:b/>
          <w:bCs/>
          <w:highlight w:val="yellow"/>
        </w:rPr>
        <w:t>- MANEJO DE LA INFORMACIÓN Y DATOS PERSONALES: A. CONFIDENCIALIDAD Y RESERVA:</w:t>
      </w:r>
      <w:r>
        <w:rPr>
          <w:rFonts w:ascii="Century Gothic" w:eastAsia="Century Gothic" w:hAnsi="Century Gothic" w:cs="Century Gothic"/>
          <w:highlight w:val="yellow"/>
        </w:rPr>
        <w:t xml:space="preserve"> EL CONTRATISTA se obliga a guardar estricta reserva y confidencialidad sobre toda la información, documentos, bases de datos, políticas, estrategias y demás asuntos de LA FUNDACIÓN a los que tenga acceso con ocasión de la ejecución del presente contrato. En consecuencia, se compromete a: </w:t>
      </w:r>
      <w:r>
        <w:rPr>
          <w:rFonts w:ascii="Century Gothic" w:eastAsia="Century Gothic" w:hAnsi="Century Gothic" w:cs="Century Gothic"/>
          <w:b/>
          <w:bCs/>
          <w:highlight w:val="yellow"/>
        </w:rPr>
        <w:t xml:space="preserve">1. </w:t>
      </w:r>
      <w:r>
        <w:rPr>
          <w:rFonts w:ascii="Century Gothic" w:eastAsia="Century Gothic" w:hAnsi="Century Gothic" w:cs="Century Gothic"/>
          <w:highlight w:val="yellow"/>
        </w:rPr>
        <w:t xml:space="preserve">No divulgar, publicar ni ceder dicha información a terceros sin autorización escrita de LA FUNDACIÓN. </w:t>
      </w:r>
      <w:r>
        <w:rPr>
          <w:rFonts w:ascii="Century Gothic" w:eastAsia="Century Gothic" w:hAnsi="Century Gothic" w:cs="Century Gothic"/>
          <w:b/>
          <w:bCs/>
          <w:highlight w:val="yellow"/>
        </w:rPr>
        <w:t>2.</w:t>
      </w:r>
      <w:r>
        <w:rPr>
          <w:rFonts w:ascii="Century Gothic" w:eastAsia="Century Gothic" w:hAnsi="Century Gothic" w:cs="Century Gothic"/>
          <w:highlight w:val="yellow"/>
        </w:rPr>
        <w:t xml:space="preserve"> Utilizar la información única y exclusivamente para el cumplimiento del objeto contractual. </w:t>
      </w:r>
      <w:r>
        <w:rPr>
          <w:rFonts w:ascii="Century Gothic" w:eastAsia="Century Gothic" w:hAnsi="Century Gothic" w:cs="Century Gothic"/>
          <w:b/>
          <w:bCs/>
          <w:highlight w:val="yellow"/>
        </w:rPr>
        <w:t>3.</w:t>
      </w:r>
      <w:r>
        <w:rPr>
          <w:rFonts w:ascii="Century Gothic" w:eastAsia="Century Gothic" w:hAnsi="Century Gothic" w:cs="Century Gothic"/>
          <w:highlight w:val="yellow"/>
        </w:rPr>
        <w:t xml:space="preserve"> Mantener la reserva incluso después de la terminación del contrato. El incumplimiento de esta obligación será causal de terminación unilateral del contrato, sin perjuicio de las acciones legales por los daños y perjuicios causados. </w:t>
      </w:r>
      <w:r>
        <w:rPr>
          <w:rFonts w:ascii="Century Gothic" w:eastAsia="Century Gothic" w:hAnsi="Century Gothic" w:cs="Century Gothic"/>
          <w:b/>
          <w:bCs/>
          <w:highlight w:val="yellow"/>
        </w:rPr>
        <w:t xml:space="preserve">B. PROTECCIÓN DE DATOS PERSONALES (HABEAS DATA): </w:t>
      </w:r>
      <w:r>
        <w:rPr>
          <w:rFonts w:ascii="Century Gothic" w:eastAsia="Century Gothic" w:hAnsi="Century Gothic" w:cs="Century Gothic"/>
          <w:highlight w:val="yellow"/>
        </w:rPr>
        <w:t xml:space="preserve">EL CONTRATISTA, en su </w:t>
      </w:r>
      <w:r>
        <w:rPr>
          <w:rFonts w:ascii="Century Gothic" w:eastAsia="Century Gothic" w:hAnsi="Century Gothic" w:cs="Century Gothic"/>
          <w:highlight w:val="yellow"/>
        </w:rPr>
        <w:lastRenderedPageBreak/>
        <w:t xml:space="preserve">calidad de titular, otorga su autorización previa, expresa e informada a LA FUNDACIÓN para realizar el tratamiento de sus datos personales suministrados. Los datos serán utilizados para la ejecución y control del contrato, trámites contables, tributarios y de pagos, verificación de aportes al Sistema de Seguridad Social, reportes a organismos de control y autoridades competentes. EL CONTRATISTA declara conocer sus derechos a conocer, actualizar, rectificar y suprimir sus datos conforme a la Ley 1581 de 2012. Para el ejercicio de estos derechos, podrá contactar a LA FUNDACIÓN a través del correo electrónico: </w:t>
      </w:r>
      <w:hyperlink r:id="rId11">
        <w:r>
          <w:rPr>
            <w:rFonts w:ascii="Century Gothic" w:eastAsia="Century Gothic" w:hAnsi="Century Gothic" w:cs="Century Gothic"/>
            <w:color w:val="1155CC"/>
            <w:highlight w:val="yellow"/>
            <w:u w:val="single"/>
          </w:rPr>
          <w:t>contacto@fundacionunivalle.org</w:t>
        </w:r>
      </w:hyperlink>
      <w:r>
        <w:rPr>
          <w:rFonts w:ascii="Century Gothic" w:eastAsia="Century Gothic" w:hAnsi="Century Gothic" w:cs="Century Gothic"/>
          <w:b/>
          <w:bCs/>
          <w:highlight w:val="yellow"/>
        </w:rPr>
        <w:t xml:space="preserve"> </w:t>
      </w:r>
      <w:r>
        <w:rPr>
          <w:rFonts w:ascii="Century Gothic" w:eastAsia="Century Gothic" w:hAnsi="Century Gothic" w:cs="Century Gothic"/>
          <w:b/>
          <w:bCs/>
          <w:color w:val="000000"/>
        </w:rPr>
        <w:t>CLÁUSULA DÉCIMA – VIGILANCIA Y CONTROL:</w:t>
      </w:r>
      <w:r>
        <w:rPr>
          <w:rFonts w:ascii="Century Gothic" w:eastAsia="Century Gothic" w:hAnsi="Century Gothic" w:cs="Century Gothic"/>
          <w:color w:val="000000"/>
        </w:rPr>
        <w:t xml:space="preserve">  La vigilancia y control de éste contrato la ejercerá </w:t>
      </w:r>
      <w:r>
        <w:rPr>
          <w:rFonts w:ascii="Century Gothic" w:eastAsia="Century Gothic" w:hAnsi="Century Gothic" w:cs="Century Gothic"/>
        </w:rPr>
        <w:t>la</w:t>
      </w:r>
      <w:r>
        <w:rPr>
          <w:rFonts w:ascii="Century Gothic" w:eastAsia="Century Gothic" w:hAnsi="Century Gothic" w:cs="Century Gothic"/>
          <w:color w:val="000000"/>
        </w:rPr>
        <w:t xml:space="preserve"> FUNDACIÓN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a través del Director Ejecutivo o quien </w:t>
      </w:r>
      <w:r>
        <w:rPr>
          <w:rFonts w:ascii="Century Gothic" w:eastAsia="Century Gothic" w:hAnsi="Century Gothic" w:cs="Century Gothic"/>
        </w:rPr>
        <w:t>él designe</w:t>
      </w:r>
      <w:r>
        <w:rPr>
          <w:rFonts w:ascii="Century Gothic" w:eastAsia="Century Gothic" w:hAnsi="Century Gothic" w:cs="Century Gothic"/>
          <w:color w:val="000000"/>
        </w:rPr>
        <w:t xml:space="preserve"> como supervisor en los términos del Manual de Supervisión e Interventoría de la </w:t>
      </w:r>
      <w:r>
        <w:rPr>
          <w:rFonts w:ascii="Century Gothic" w:eastAsia="Century Gothic" w:hAnsi="Century Gothic" w:cs="Century Gothic"/>
        </w:rPr>
        <w:t>entidad</w:t>
      </w:r>
      <w:r>
        <w:rPr>
          <w:rFonts w:ascii="Century Gothic" w:eastAsia="Century Gothic" w:hAnsi="Century Gothic" w:cs="Century Gothic"/>
          <w:color w:val="000000"/>
        </w:rPr>
        <w:t xml:space="preserve">, quien tendrá las funciones que legalmente le corresponden entre las cuales está la de exigir el cumplimiento del objeto del presente contrato, solicitar al contratista la información y documentos que considere necesarios en relación con el desarrollo del mismo y presentar informes de gestión. El Supervisor durante la ejecución del contrato, deberá verificar el cumplimiento del contratista en el pago de las obligaciones frente al Sistema de Seguridad Social Integral y Parafiscales de ser procedente. El Supervisor con el fin de dar cumplimiento al artículo 5º de la Ley 828 de 2003 cuando tenga conocimiento sobre las conductas de los contratistas respecto a la evasión o elusión de sus obligaciones frente al Sistema de Seguridad Social Integral y de los recursos Parafiscales, deberá informar de inmediato al Ministerio de Protección Social tratándose de pensiones o riesgos laborales y aportes a las Cajas de Compensación Familiar, Sena e ICBF o a la Superintendencia Nacional de Salud. </w:t>
      </w:r>
      <w:r>
        <w:rPr>
          <w:rFonts w:ascii="Century Gothic" w:eastAsia="Century Gothic" w:hAnsi="Century Gothic" w:cs="Century Gothic"/>
          <w:b/>
          <w:bCs/>
          <w:color w:val="000000"/>
        </w:rPr>
        <w:t>PARÁGRAFO:</w:t>
      </w:r>
      <w:r>
        <w:rPr>
          <w:rFonts w:ascii="Century Gothic" w:eastAsia="Century Gothic" w:hAnsi="Century Gothic" w:cs="Century Gothic"/>
          <w:color w:val="000000"/>
        </w:rPr>
        <w:t xml:space="preserve"> En los contratos que así lo requieran, la Fundación podrá contratar los servicios de interventoría. </w:t>
      </w:r>
      <w:r>
        <w:rPr>
          <w:rFonts w:ascii="Century Gothic" w:eastAsia="Century Gothic" w:hAnsi="Century Gothic" w:cs="Century Gothic"/>
          <w:b/>
          <w:bCs/>
          <w:color w:val="000000"/>
          <w:highlight w:val="yellow"/>
        </w:rPr>
        <w:t>CLÁUSULA DÉCIMO PRIMERA - TERMINACIÓN DEL CONTRATO</w:t>
      </w:r>
      <w:proofErr w:type="gramStart"/>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La</w:t>
      </w:r>
      <w:proofErr w:type="gramEnd"/>
      <w:r>
        <w:rPr>
          <w:rFonts w:ascii="Century Gothic" w:eastAsia="Century Gothic" w:hAnsi="Century Gothic" w:cs="Century Gothic"/>
          <w:highlight w:val="yellow"/>
        </w:rPr>
        <w:t xml:space="preserve"> terminación de los contratos opera: </w:t>
      </w:r>
      <w:r>
        <w:rPr>
          <w:rFonts w:ascii="Century Gothic" w:eastAsia="Century Gothic" w:hAnsi="Century Gothic" w:cs="Century Gothic"/>
          <w:b/>
          <w:bCs/>
          <w:highlight w:val="yellow"/>
        </w:rPr>
        <w:t>A).</w:t>
      </w:r>
      <w:r>
        <w:rPr>
          <w:rFonts w:ascii="Century Gothic" w:eastAsia="Century Gothic" w:hAnsi="Century Gothic" w:cs="Century Gothic"/>
          <w:highlight w:val="yellow"/>
        </w:rPr>
        <w:t xml:space="preserve"> De manera normal con el vencimiento del plazo. </w:t>
      </w:r>
      <w:r>
        <w:rPr>
          <w:rFonts w:ascii="Century Gothic" w:eastAsia="Century Gothic" w:hAnsi="Century Gothic" w:cs="Century Gothic"/>
          <w:b/>
          <w:bCs/>
          <w:highlight w:val="yellow"/>
        </w:rPr>
        <w:t>B)</w:t>
      </w:r>
      <w:r>
        <w:rPr>
          <w:rFonts w:ascii="Century Gothic" w:eastAsia="Century Gothic" w:hAnsi="Century Gothic" w:cs="Century Gothic"/>
          <w:highlight w:val="yellow"/>
        </w:rPr>
        <w:t xml:space="preserve"> De manera anticipada por mutuo acuerdo entre las partes. </w:t>
      </w:r>
      <w:r>
        <w:rPr>
          <w:rFonts w:ascii="Century Gothic" w:eastAsia="Century Gothic" w:hAnsi="Century Gothic" w:cs="Century Gothic"/>
          <w:b/>
          <w:bCs/>
          <w:highlight w:val="yellow"/>
        </w:rPr>
        <w:t>C)</w:t>
      </w:r>
      <w:r>
        <w:rPr>
          <w:rFonts w:ascii="Century Gothic" w:eastAsia="Century Gothic" w:hAnsi="Century Gothic" w:cs="Century Gothic"/>
          <w:highlight w:val="yellow"/>
        </w:rPr>
        <w:t xml:space="preserve"> De manera anticipada por la Fundación, quien podrá </w:t>
      </w:r>
      <w:r>
        <w:rPr>
          <w:rFonts w:ascii="Century Gothic" w:eastAsia="Century Gothic" w:hAnsi="Century Gothic" w:cs="Century Gothic"/>
          <w:color w:val="000000"/>
          <w:highlight w:val="yellow"/>
        </w:rPr>
        <w:t xml:space="preserve">dar por terminado el contrato sin previo requerimiento por cualquiera de las siguientes causas: </w:t>
      </w:r>
      <w:r>
        <w:rPr>
          <w:rFonts w:ascii="Century Gothic" w:eastAsia="Century Gothic" w:hAnsi="Century Gothic" w:cs="Century Gothic"/>
          <w:b/>
          <w:bCs/>
          <w:color w:val="000000"/>
          <w:highlight w:val="yellow"/>
        </w:rPr>
        <w:t>1.</w:t>
      </w:r>
      <w:r>
        <w:rPr>
          <w:rFonts w:ascii="Century Gothic" w:eastAsia="Century Gothic" w:hAnsi="Century Gothic" w:cs="Century Gothic"/>
          <w:color w:val="000000"/>
          <w:highlight w:val="yellow"/>
        </w:rPr>
        <w:t xml:space="preserve"> No aportar cuando se requiera las pólizas de las garantías exigidas en todas las etapas del contrato en un plazo no mayor a dos (2) días hábiles, así como la constancia de su pago.</w:t>
      </w:r>
      <w:r>
        <w:rPr>
          <w:rFonts w:ascii="Century Gothic" w:eastAsia="Century Gothic" w:hAnsi="Century Gothic" w:cs="Century Gothic"/>
          <w:b/>
          <w:bCs/>
          <w:color w:val="000000"/>
          <w:highlight w:val="yellow"/>
        </w:rPr>
        <w:t xml:space="preserve">2. </w:t>
      </w:r>
      <w:r>
        <w:rPr>
          <w:rFonts w:ascii="Century Gothic" w:eastAsia="Century Gothic" w:hAnsi="Century Gothic" w:cs="Century Gothic"/>
          <w:color w:val="000000"/>
          <w:highlight w:val="yellow"/>
        </w:rPr>
        <w:t xml:space="preserve">Una vez suscrito el contrato, no aportar la afiliación y novedad del presente contrato de prestación de servicios ante la Administradora de Riesgos </w:t>
      </w:r>
      <w:r>
        <w:rPr>
          <w:rFonts w:ascii="Century Gothic" w:eastAsia="Century Gothic" w:hAnsi="Century Gothic" w:cs="Century Gothic"/>
          <w:highlight w:val="yellow"/>
        </w:rPr>
        <w:t>Laborales</w:t>
      </w:r>
      <w:r>
        <w:rPr>
          <w:rFonts w:ascii="Century Gothic" w:eastAsia="Century Gothic" w:hAnsi="Century Gothic" w:cs="Century Gothic"/>
          <w:color w:val="000000"/>
          <w:highlight w:val="yellow"/>
        </w:rPr>
        <w:t xml:space="preserve"> ARL</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 xml:space="preserve">en un plazo no mayor a dos (2) días hábiles. </w:t>
      </w:r>
      <w:r>
        <w:rPr>
          <w:rFonts w:ascii="Century Gothic" w:eastAsia="Century Gothic" w:hAnsi="Century Gothic" w:cs="Century Gothic"/>
          <w:b/>
          <w:bCs/>
          <w:color w:val="000000"/>
          <w:highlight w:val="yellow"/>
        </w:rPr>
        <w:t xml:space="preserve">3. </w:t>
      </w:r>
      <w:r>
        <w:rPr>
          <w:rFonts w:ascii="Century Gothic" w:eastAsia="Century Gothic" w:hAnsi="Century Gothic" w:cs="Century Gothic"/>
          <w:color w:val="000000"/>
          <w:highlight w:val="yellow"/>
        </w:rPr>
        <w:t xml:space="preserve"> Ejecutar actividades no autorizadas y/o aceptadas por la FUNDACIÓN</w:t>
      </w:r>
      <w:r>
        <w:rPr>
          <w:rFonts w:ascii="Century Gothic" w:eastAsia="Century Gothic" w:hAnsi="Century Gothic" w:cs="Century Gothic"/>
          <w:b/>
          <w:bCs/>
          <w:color w:val="000000"/>
          <w:highlight w:val="yellow"/>
        </w:rPr>
        <w:t>.</w:t>
      </w:r>
      <w:r>
        <w:rPr>
          <w:rFonts w:ascii="Century Gothic" w:eastAsia="Century Gothic" w:hAnsi="Century Gothic" w:cs="Century Gothic"/>
          <w:b/>
          <w:bCs/>
          <w:highlight w:val="yellow"/>
        </w:rPr>
        <w:t xml:space="preserve"> 4. </w:t>
      </w:r>
      <w:r>
        <w:rPr>
          <w:rFonts w:ascii="Century Gothic" w:eastAsia="Century Gothic" w:hAnsi="Century Gothic" w:cs="Century Gothic"/>
          <w:highlight w:val="yellow"/>
        </w:rPr>
        <w:t>El fallecimiento de la parte</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CONTRATISTA. </w:t>
      </w:r>
      <w:r>
        <w:rPr>
          <w:rFonts w:ascii="Century Gothic" w:eastAsia="Century Gothic" w:hAnsi="Century Gothic" w:cs="Century Gothic"/>
          <w:b/>
          <w:bCs/>
          <w:highlight w:val="yellow"/>
        </w:rPr>
        <w:t xml:space="preserve">5. </w:t>
      </w:r>
      <w:r>
        <w:rPr>
          <w:rFonts w:ascii="Century Gothic" w:eastAsia="Century Gothic" w:hAnsi="Century Gothic" w:cs="Century Gothic"/>
          <w:highlight w:val="yellow"/>
        </w:rPr>
        <w:t xml:space="preserve">Cuando sobrevengan a la FUNDACIÓN situaciones económicas que imposibiliten la continuidad del mismo. </w:t>
      </w:r>
      <w:r>
        <w:rPr>
          <w:rFonts w:ascii="Century Gothic" w:eastAsia="Century Gothic" w:hAnsi="Century Gothic" w:cs="Century Gothic"/>
          <w:b/>
          <w:bCs/>
          <w:highlight w:val="yellow"/>
        </w:rPr>
        <w:t xml:space="preserve">6. </w:t>
      </w:r>
      <w:r>
        <w:rPr>
          <w:rFonts w:ascii="Century Gothic" w:eastAsia="Century Gothic" w:hAnsi="Century Gothic" w:cs="Century Gothic"/>
          <w:color w:val="222222"/>
          <w:highlight w:val="yellow"/>
        </w:rPr>
        <w:t xml:space="preserve">Cuando a discrecionalidad del supervisor desaparezcan las causas que dieron origen a la contratación, requiriendo y notificando al contratista de la forma debida. </w:t>
      </w:r>
      <w:r>
        <w:rPr>
          <w:rFonts w:ascii="Century Gothic" w:eastAsia="Century Gothic" w:hAnsi="Century Gothic" w:cs="Century Gothic"/>
          <w:b/>
          <w:bCs/>
          <w:highlight w:val="yellow"/>
        </w:rPr>
        <w:t xml:space="preserve">7. </w:t>
      </w:r>
      <w:r>
        <w:rPr>
          <w:rFonts w:ascii="Century Gothic" w:eastAsia="Century Gothic" w:hAnsi="Century Gothic" w:cs="Century Gothic"/>
          <w:highlight w:val="yellow"/>
        </w:rPr>
        <w:t>Cuando se compruebe que la parte CONTRATISTA</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divulgue  información confidencial de la FUNDACIÓN</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a la que tenga acceso en desarrollo del presente contrato o no tome </w:t>
      </w:r>
      <w:r>
        <w:rPr>
          <w:rFonts w:ascii="Century Gothic" w:eastAsia="Century Gothic" w:hAnsi="Century Gothic" w:cs="Century Gothic"/>
          <w:highlight w:val="yellow"/>
        </w:rPr>
        <w:lastRenderedPageBreak/>
        <w:t>las medidas pertinentes con el fin de garantizar la integridad y seguridad de los documentos e información que tiene en su poder con ocasión de este contrato.</w:t>
      </w:r>
      <w:r>
        <w:rPr>
          <w:rFonts w:ascii="Century Gothic" w:eastAsia="Century Gothic" w:hAnsi="Century Gothic" w:cs="Century Gothic"/>
          <w:b/>
          <w:bCs/>
          <w:highlight w:val="yellow"/>
        </w:rPr>
        <w:t>8.</w:t>
      </w:r>
      <w:r>
        <w:rPr>
          <w:rFonts w:ascii="Century Gothic" w:eastAsia="Century Gothic" w:hAnsi="Century Gothic" w:cs="Century Gothic"/>
          <w:highlight w:val="yellow"/>
        </w:rPr>
        <w:t xml:space="preserve"> Por causas de fuerza mayor y/o caso fortuito, que imposibiliten la ejecución del objeto contractual.</w:t>
      </w:r>
      <w:r>
        <w:rPr>
          <w:rFonts w:ascii="Century Gothic" w:eastAsia="Century Gothic" w:hAnsi="Century Gothic" w:cs="Century Gothic"/>
          <w:b/>
          <w:bCs/>
          <w:highlight w:val="yellow"/>
        </w:rPr>
        <w:t xml:space="preserve"> 9. </w:t>
      </w:r>
      <w:r>
        <w:rPr>
          <w:rFonts w:ascii="Century Gothic" w:eastAsia="Century Gothic" w:hAnsi="Century Gothic" w:cs="Century Gothic"/>
          <w:highlight w:val="yellow"/>
        </w:rPr>
        <w:t xml:space="preserve">La inconveniencia de su ejecución a juicio de la FUNDACIÓN. </w:t>
      </w:r>
      <w:r>
        <w:rPr>
          <w:rFonts w:ascii="Century Gothic" w:eastAsia="Century Gothic" w:hAnsi="Century Gothic" w:cs="Century Gothic"/>
          <w:b/>
          <w:bCs/>
          <w:highlight w:val="yellow"/>
        </w:rPr>
        <w:t>D)</w:t>
      </w:r>
      <w:r>
        <w:rPr>
          <w:rFonts w:ascii="Century Gothic" w:eastAsia="Century Gothic" w:hAnsi="Century Gothic" w:cs="Century Gothic"/>
          <w:highlight w:val="yellow"/>
        </w:rPr>
        <w:t xml:space="preserve"> De manera anticipada por la Fundación, previo agotamiento del comité de seguimiento de obligaciones contractuales, por las siguientes causales: </w:t>
      </w:r>
      <w:r>
        <w:rPr>
          <w:rFonts w:ascii="Century Gothic" w:eastAsia="Century Gothic" w:hAnsi="Century Gothic" w:cs="Century Gothic"/>
          <w:b/>
          <w:bCs/>
          <w:highlight w:val="yellow"/>
        </w:rPr>
        <w:t>1</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El incumplimiento parcial o total de una o cualquiera de las obligaciones a cargo de la parte CONTRATISTA</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b/>
          <w:bCs/>
          <w:highlight w:val="yellow"/>
        </w:rPr>
        <w:t>2</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La negativa injustificada de la parte</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 xml:space="preserve">CONTRATISTA para acatar las obligaciones relacionadas con el presente contrato, </w:t>
      </w:r>
      <w:r>
        <w:rPr>
          <w:rFonts w:ascii="Century Gothic" w:eastAsia="Century Gothic" w:hAnsi="Century Gothic" w:cs="Century Gothic"/>
          <w:highlight w:val="yellow"/>
        </w:rPr>
        <w:t xml:space="preserve">o la renuencia a efectuar las modificaciones o correcciones ordenadas por el supervisor y/o personal de la FUNDACIÓN del orden directivo. </w:t>
      </w:r>
      <w:r>
        <w:rPr>
          <w:rFonts w:ascii="Century Gothic" w:eastAsia="Century Gothic" w:hAnsi="Century Gothic" w:cs="Century Gothic"/>
          <w:b/>
          <w:bCs/>
          <w:highlight w:val="yellow"/>
        </w:rPr>
        <w:t xml:space="preserve">3. </w:t>
      </w:r>
      <w:r>
        <w:rPr>
          <w:rFonts w:ascii="Century Gothic" w:eastAsia="Century Gothic" w:hAnsi="Century Gothic" w:cs="Century Gothic"/>
          <w:color w:val="000000"/>
          <w:highlight w:val="yellow"/>
        </w:rPr>
        <w:t xml:space="preserve">Por el incumplimiento de las obligaciones contractuales o la suspensión de las mismas sin autorización previa y escrita de </w:t>
      </w:r>
      <w:r>
        <w:rPr>
          <w:rFonts w:ascii="Century Gothic" w:eastAsia="Century Gothic" w:hAnsi="Century Gothic" w:cs="Century Gothic"/>
          <w:highlight w:val="yellow"/>
        </w:rPr>
        <w:t>la</w:t>
      </w:r>
      <w:r>
        <w:rPr>
          <w:rFonts w:ascii="Century Gothic" w:eastAsia="Century Gothic" w:hAnsi="Century Gothic" w:cs="Century Gothic"/>
          <w:color w:val="000000"/>
          <w:highlight w:val="yellow"/>
        </w:rPr>
        <w:t xml:space="preserve"> FUNDACIÓN o por no reiniciarlas en el tiempo convenido. </w:t>
      </w:r>
      <w:r>
        <w:rPr>
          <w:rFonts w:ascii="Century Gothic" w:eastAsia="Century Gothic" w:hAnsi="Century Gothic" w:cs="Century Gothic"/>
          <w:b/>
          <w:bCs/>
          <w:highlight w:val="yellow"/>
        </w:rPr>
        <w:t>4.</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color w:val="000000"/>
          <w:highlight w:val="yellow"/>
        </w:rPr>
        <w:t xml:space="preserve">Cualquier otro hecho de acción u omisión imputable a </w:t>
      </w:r>
      <w:r>
        <w:rPr>
          <w:rFonts w:ascii="Century Gothic" w:eastAsia="Century Gothic" w:hAnsi="Century Gothic" w:cs="Century Gothic"/>
          <w:highlight w:val="yellow"/>
        </w:rPr>
        <w:t>la parte</w:t>
      </w:r>
      <w:r>
        <w:rPr>
          <w:rFonts w:ascii="Century Gothic" w:eastAsia="Century Gothic" w:hAnsi="Century Gothic" w:cs="Century Gothic"/>
          <w:color w:val="000000"/>
          <w:highlight w:val="yellow"/>
        </w:rPr>
        <w:t xml:space="preserve"> CONTRATISTA y que a juicio de </w:t>
      </w:r>
      <w:r>
        <w:rPr>
          <w:rFonts w:ascii="Century Gothic" w:eastAsia="Century Gothic" w:hAnsi="Century Gothic" w:cs="Century Gothic"/>
          <w:highlight w:val="yellow"/>
        </w:rPr>
        <w:t>la</w:t>
      </w:r>
      <w:r>
        <w:rPr>
          <w:rFonts w:ascii="Century Gothic" w:eastAsia="Century Gothic" w:hAnsi="Century Gothic" w:cs="Century Gothic"/>
          <w:color w:val="000000"/>
          <w:highlight w:val="yellow"/>
        </w:rPr>
        <w:t xml:space="preserve"> FUNDACIÓN afecte gravemente la continuación del contrato. </w:t>
      </w:r>
      <w:r>
        <w:rPr>
          <w:rFonts w:ascii="Century Gothic" w:eastAsia="Century Gothic" w:hAnsi="Century Gothic" w:cs="Century Gothic"/>
          <w:highlight w:val="yellow"/>
        </w:rPr>
        <w:t xml:space="preserve"> </w:t>
      </w:r>
      <w:r>
        <w:rPr>
          <w:rFonts w:ascii="Century Gothic" w:eastAsia="Century Gothic" w:hAnsi="Century Gothic" w:cs="Century Gothic"/>
          <w:b/>
          <w:bCs/>
          <w:color w:val="000000"/>
          <w:highlight w:val="yellow"/>
        </w:rPr>
        <w:t xml:space="preserve">PARÁGRAFO: </w:t>
      </w:r>
      <w:r>
        <w:rPr>
          <w:rFonts w:ascii="Century Gothic" w:eastAsia="Century Gothic" w:hAnsi="Century Gothic" w:cs="Century Gothic"/>
          <w:highlight w:val="yellow"/>
        </w:rPr>
        <w:t xml:space="preserve">El COMITÉ DE REVISIÓN Y SEGUIMIENTO DE OBLIGACIONES CONTRACTUALES descrito en el capítulo IV del manual de supervisión e </w:t>
      </w:r>
      <w:proofErr w:type="spellStart"/>
      <w:r>
        <w:rPr>
          <w:rFonts w:ascii="Century Gothic" w:eastAsia="Century Gothic" w:hAnsi="Century Gothic" w:cs="Century Gothic"/>
          <w:highlight w:val="yellow"/>
        </w:rPr>
        <w:t>interventoria</w:t>
      </w:r>
      <w:proofErr w:type="spellEnd"/>
      <w:r>
        <w:rPr>
          <w:rFonts w:ascii="Century Gothic" w:eastAsia="Century Gothic" w:hAnsi="Century Gothic" w:cs="Century Gothic"/>
          <w:highlight w:val="yellow"/>
        </w:rPr>
        <w:t xml:space="preserve"> de la Fundación, aplicará de manera preferente para aquellos contratos financiados con recursos del Sistema General de Regalías -SGR, para las demás fuentes de financiación la Fundación podrá acudir al citado comité o dar por terminado de manera unilateral el contrato por incumplimiento del contratista, previo informe del supervisor que así lo acredite. </w:t>
      </w:r>
      <w:r>
        <w:rPr>
          <w:rFonts w:ascii="Century Gothic" w:eastAsia="Century Gothic" w:hAnsi="Century Gothic" w:cs="Century Gothic"/>
          <w:b/>
          <w:bCs/>
          <w:highlight w:val="yellow"/>
        </w:rPr>
        <w:t xml:space="preserve">PARÁGRAFO SEGUNDO: </w:t>
      </w:r>
      <w:r>
        <w:rPr>
          <w:rFonts w:ascii="Century Gothic" w:eastAsia="Century Gothic" w:hAnsi="Century Gothic" w:cs="Century Gothic"/>
          <w:highlight w:val="yellow"/>
        </w:rPr>
        <w:t xml:space="preserve">En los casos que aplique y una vez formalizada la terminación del contrato por cualquiera de las causales anteriores, se procederá inmediatamente a la etapa de liquidación conforme a lo estipulado en la Cláusula Vigésima. </w:t>
      </w:r>
      <w:r>
        <w:rPr>
          <w:rFonts w:ascii="Century Gothic" w:eastAsia="Century Gothic" w:hAnsi="Century Gothic" w:cs="Century Gothic"/>
          <w:b/>
          <w:bCs/>
        </w:rPr>
        <w:t>CLÁUSULA</w:t>
      </w:r>
      <w:r>
        <w:rPr>
          <w:rFonts w:ascii="Century Gothic" w:eastAsia="Century Gothic" w:hAnsi="Century Gothic" w:cs="Century Gothic"/>
          <w:b/>
          <w:bCs/>
          <w:color w:val="000000"/>
        </w:rPr>
        <w:t xml:space="preserve"> DÉCIMO SEGUNDA - CESIÓN DEL CONTRATO.</w:t>
      </w:r>
      <w:r>
        <w:rPr>
          <w:rFonts w:ascii="Century Gothic" w:eastAsia="Century Gothic" w:hAnsi="Century Gothic" w:cs="Century Gothic"/>
          <w:color w:val="000000"/>
        </w:rPr>
        <w:t xml:space="preserve"> La parte</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CONTRATISTA no podrá ceder el contrato sin la autorización de </w:t>
      </w:r>
      <w:r>
        <w:rPr>
          <w:rFonts w:ascii="Century Gothic" w:eastAsia="Century Gothic" w:hAnsi="Century Gothic" w:cs="Century Gothic"/>
        </w:rPr>
        <w:t>la</w:t>
      </w:r>
      <w:r>
        <w:rPr>
          <w:rFonts w:ascii="Century Gothic" w:eastAsia="Century Gothic" w:hAnsi="Century Gothic" w:cs="Century Gothic"/>
          <w:color w:val="000000"/>
        </w:rPr>
        <w:t xml:space="preserve"> FUNDACIÓN.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TERCERA</w:t>
      </w:r>
      <w:r>
        <w:rPr>
          <w:rFonts w:ascii="Century Gothic" w:eastAsia="Century Gothic" w:hAnsi="Century Gothic" w:cs="Century Gothic"/>
          <w:b/>
          <w:bCs/>
          <w:color w:val="000000"/>
        </w:rPr>
        <w:t xml:space="preserve">- MODIFICACIONES: </w:t>
      </w:r>
      <w:r>
        <w:rPr>
          <w:rFonts w:ascii="Century Gothic" w:eastAsia="Century Gothic" w:hAnsi="Century Gothic" w:cs="Century Gothic"/>
          <w:color w:val="000000"/>
        </w:rPr>
        <w:t xml:space="preserve">Las partes quedan </w:t>
      </w:r>
      <w:r>
        <w:rPr>
          <w:rFonts w:ascii="Century Gothic" w:eastAsia="Century Gothic" w:hAnsi="Century Gothic" w:cs="Century Gothic"/>
        </w:rPr>
        <w:t>facultadas</w:t>
      </w:r>
      <w:r>
        <w:rPr>
          <w:rFonts w:ascii="Century Gothic" w:eastAsia="Century Gothic" w:hAnsi="Century Gothic" w:cs="Century Gothic"/>
          <w:color w:val="000000"/>
        </w:rPr>
        <w:t xml:space="preserve"> para introducir de común acuerdo modificaciones al presente contrato mediante actas </w:t>
      </w:r>
      <w:r>
        <w:rPr>
          <w:rFonts w:ascii="Century Gothic" w:eastAsia="Century Gothic" w:hAnsi="Century Gothic" w:cs="Century Gothic"/>
        </w:rPr>
        <w:t>u otrosíes debidamente suscritos</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CUARTA</w:t>
      </w:r>
      <w:r>
        <w:rPr>
          <w:rFonts w:ascii="Century Gothic" w:eastAsia="Century Gothic" w:hAnsi="Century Gothic" w:cs="Century Gothic"/>
          <w:b/>
          <w:bCs/>
          <w:color w:val="000000"/>
        </w:rPr>
        <w:t>- CLÁUSULA PENAL:</w:t>
      </w:r>
      <w:r>
        <w:rPr>
          <w:rFonts w:ascii="Century Gothic" w:eastAsia="Century Gothic" w:hAnsi="Century Gothic" w:cs="Century Gothic"/>
          <w:color w:val="000000"/>
        </w:rPr>
        <w:t xml:space="preserve"> Las partes acuerdan como cláusula penal una sanción equivalente al veinte por ciento (20%) del valor total del contrato, la cual se hará efectiva a favor de la parte cumplida y,  a cargo de la parte que incumpla con sus obligaciones. Para la exigibilidad de la pena, </w:t>
      </w:r>
      <w:r>
        <w:rPr>
          <w:rFonts w:ascii="Century Gothic" w:eastAsia="Century Gothic" w:hAnsi="Century Gothic" w:cs="Century Gothic"/>
        </w:rPr>
        <w:t xml:space="preserve">el presente contrato </w:t>
      </w:r>
      <w:r>
        <w:rPr>
          <w:rFonts w:ascii="Century Gothic" w:eastAsia="Century Gothic" w:hAnsi="Century Gothic" w:cs="Century Gothic"/>
          <w:color w:val="000000"/>
        </w:rPr>
        <w:t xml:space="preserve"> prestará </w:t>
      </w:r>
      <w:r>
        <w:rPr>
          <w:rFonts w:ascii="Century Gothic" w:eastAsia="Century Gothic" w:hAnsi="Century Gothic" w:cs="Century Gothic"/>
        </w:rPr>
        <w:t>mérito</w:t>
      </w:r>
      <w:r>
        <w:rPr>
          <w:rFonts w:ascii="Century Gothic" w:eastAsia="Century Gothic" w:hAnsi="Century Gothic" w:cs="Century Gothic"/>
          <w:color w:val="000000"/>
        </w:rPr>
        <w:t xml:space="preserve"> ejecutivo, renunciando las partes a los requerimientos previos para ser constituidos en mora.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QUINTA</w:t>
      </w:r>
      <w:r>
        <w:rPr>
          <w:rFonts w:ascii="Century Gothic" w:eastAsia="Century Gothic" w:hAnsi="Century Gothic" w:cs="Century Gothic"/>
          <w:b/>
          <w:bCs/>
          <w:color w:val="000000"/>
        </w:rPr>
        <w:t>. - PÓLIZA DE GARANTÍAS.</w:t>
      </w:r>
      <w:r>
        <w:rPr>
          <w:rFonts w:ascii="Century Gothic" w:eastAsia="Century Gothic" w:hAnsi="Century Gothic" w:cs="Century Gothic"/>
          <w:color w:val="000000"/>
        </w:rPr>
        <w:t xml:space="preserve"> (Cuando aplique). </w:t>
      </w:r>
      <w:r>
        <w:rPr>
          <w:rFonts w:ascii="Century Gothic" w:eastAsia="Century Gothic" w:hAnsi="Century Gothic" w:cs="Century Gothic"/>
          <w:b/>
          <w:bCs/>
          <w:color w:val="000000"/>
        </w:rPr>
        <w:t>PARÁGRAFO.</w:t>
      </w:r>
      <w:r>
        <w:rPr>
          <w:rFonts w:ascii="Century Gothic" w:eastAsia="Century Gothic" w:hAnsi="Century Gothic" w:cs="Century Gothic"/>
          <w:color w:val="000000"/>
        </w:rPr>
        <w:t xml:space="preserve"> Las garantías deben constituirse en favor de </w:t>
      </w:r>
      <w:r>
        <w:rPr>
          <w:rFonts w:ascii="Century Gothic" w:eastAsia="Century Gothic" w:hAnsi="Century Gothic" w:cs="Century Gothic"/>
          <w:b/>
          <w:bCs/>
          <w:color w:val="000000"/>
        </w:rPr>
        <w:t xml:space="preserve">ENTIDAD PÚBLICA CON RÉGIMEN PRIVADO DE CONTRATACIÓN. CLÁUSULA DÉCIMO </w:t>
      </w:r>
      <w:r>
        <w:rPr>
          <w:rFonts w:ascii="Century Gothic" w:eastAsia="Century Gothic" w:hAnsi="Century Gothic" w:cs="Century Gothic"/>
          <w:b/>
          <w:bCs/>
        </w:rPr>
        <w:t>SEXTA</w:t>
      </w:r>
      <w:r>
        <w:rPr>
          <w:rFonts w:ascii="Century Gothic" w:eastAsia="Century Gothic" w:hAnsi="Century Gothic" w:cs="Century Gothic"/>
          <w:b/>
          <w:bCs/>
          <w:color w:val="000000"/>
        </w:rPr>
        <w:t xml:space="preserve">- INDEMNIDAD: </w:t>
      </w:r>
      <w:r>
        <w:rPr>
          <w:rFonts w:ascii="Century Gothic" w:eastAsia="Century Gothic" w:hAnsi="Century Gothic" w:cs="Century Gothic"/>
        </w:rPr>
        <w:t>La parte</w:t>
      </w:r>
      <w:r>
        <w:rPr>
          <w:rFonts w:ascii="Century Gothic" w:eastAsia="Century Gothic" w:hAnsi="Century Gothic" w:cs="Century Gothic"/>
          <w:color w:val="000000"/>
        </w:rPr>
        <w:t xml:space="preserve"> CONTRATISTA mantendrá indemne a </w:t>
      </w:r>
      <w:r>
        <w:rPr>
          <w:rFonts w:ascii="Century Gothic" w:eastAsia="Century Gothic" w:hAnsi="Century Gothic" w:cs="Century Gothic"/>
        </w:rPr>
        <w:t>la</w:t>
      </w:r>
      <w:r>
        <w:rPr>
          <w:rFonts w:ascii="Century Gothic" w:eastAsia="Century Gothic" w:hAnsi="Century Gothic" w:cs="Century Gothic"/>
          <w:color w:val="000000"/>
        </w:rPr>
        <w:t xml:space="preserve"> FUNDACIÓN</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de cualquier tipo de reclamo, demanda y en general de cualquier acción administrativa y/o jurisdiccional a que pueda verse sometido con motivo de la ejecución de</w:t>
      </w:r>
      <w:r>
        <w:rPr>
          <w:rFonts w:ascii="Century Gothic" w:eastAsia="Century Gothic" w:hAnsi="Century Gothic" w:cs="Century Gothic"/>
        </w:rPr>
        <w:t>l</w:t>
      </w:r>
      <w:r>
        <w:rPr>
          <w:rFonts w:ascii="Century Gothic" w:eastAsia="Century Gothic" w:hAnsi="Century Gothic" w:cs="Century Gothic"/>
          <w:color w:val="000000"/>
        </w:rPr>
        <w:t xml:space="preserve"> objeto del presente contrato. Cualquier </w:t>
      </w:r>
      <w:r>
        <w:rPr>
          <w:rFonts w:ascii="Century Gothic" w:eastAsia="Century Gothic" w:hAnsi="Century Gothic" w:cs="Century Gothic"/>
        </w:rPr>
        <w:t>gasto</w:t>
      </w:r>
      <w:r>
        <w:rPr>
          <w:rFonts w:ascii="Century Gothic" w:eastAsia="Century Gothic" w:hAnsi="Century Gothic" w:cs="Century Gothic"/>
          <w:color w:val="000000"/>
        </w:rPr>
        <w:t xml:space="preserve"> en que incurra </w:t>
      </w:r>
      <w:r>
        <w:rPr>
          <w:rFonts w:ascii="Century Gothic" w:eastAsia="Century Gothic" w:hAnsi="Century Gothic" w:cs="Century Gothic"/>
        </w:rPr>
        <w:t>la</w:t>
      </w:r>
      <w:r>
        <w:rPr>
          <w:rFonts w:ascii="Century Gothic" w:eastAsia="Century Gothic" w:hAnsi="Century Gothic" w:cs="Century Gothic"/>
          <w:color w:val="000000"/>
        </w:rPr>
        <w:t xml:space="preserve"> FUNDACIÓN para la defensa de sus intereses o suma que deba cancelar como consecuencia de las </w:t>
      </w:r>
      <w:r>
        <w:rPr>
          <w:rFonts w:ascii="Century Gothic" w:eastAsia="Century Gothic" w:hAnsi="Century Gothic" w:cs="Century Gothic"/>
          <w:color w:val="000000"/>
        </w:rPr>
        <w:lastRenderedPageBreak/>
        <w:t xml:space="preserve">situaciones planteadas en este contrato o por cualquier otra derivada del incumplimiento de las obligaciones del CONTRATISTA, deberá ser reintegrada a </w:t>
      </w:r>
      <w:r>
        <w:rPr>
          <w:rFonts w:ascii="Century Gothic" w:eastAsia="Century Gothic" w:hAnsi="Century Gothic" w:cs="Century Gothic"/>
        </w:rPr>
        <w:t>la</w:t>
      </w:r>
      <w:r>
        <w:rPr>
          <w:rFonts w:ascii="Century Gothic" w:eastAsia="Century Gothic" w:hAnsi="Century Gothic" w:cs="Century Gothic"/>
          <w:color w:val="000000"/>
        </w:rPr>
        <w:t xml:space="preserve"> FUNDACIÓN en su totalidad. </w:t>
      </w:r>
      <w:r>
        <w:rPr>
          <w:rFonts w:ascii="Century Gothic" w:eastAsia="Century Gothic" w:hAnsi="Century Gothic" w:cs="Century Gothic"/>
          <w:b/>
          <w:bCs/>
        </w:rPr>
        <w:t>CLÁUSULA</w:t>
      </w:r>
      <w:r>
        <w:rPr>
          <w:rFonts w:ascii="Century Gothic" w:eastAsia="Century Gothic" w:hAnsi="Century Gothic" w:cs="Century Gothic"/>
          <w:b/>
          <w:bCs/>
          <w:color w:val="000000"/>
        </w:rPr>
        <w:t xml:space="preserve"> DÉCIMO </w:t>
      </w:r>
      <w:r>
        <w:rPr>
          <w:rFonts w:ascii="Century Gothic" w:eastAsia="Century Gothic" w:hAnsi="Century Gothic" w:cs="Century Gothic"/>
          <w:b/>
          <w:bCs/>
        </w:rPr>
        <w:t>SÉPTIMA</w:t>
      </w:r>
      <w:r>
        <w:rPr>
          <w:rFonts w:ascii="Century Gothic" w:eastAsia="Century Gothic" w:hAnsi="Century Gothic" w:cs="Century Gothic"/>
          <w:b/>
          <w:bCs/>
          <w:color w:val="000000"/>
        </w:rPr>
        <w:t xml:space="preserve">- DOCUMENTOS CONTRACTUALES: </w:t>
      </w:r>
      <w:r>
        <w:rPr>
          <w:rFonts w:ascii="Century Gothic" w:eastAsia="Century Gothic" w:hAnsi="Century Gothic" w:cs="Century Gothic"/>
          <w:color w:val="000000"/>
        </w:rPr>
        <w:t xml:space="preserve">Hacen parte, regulan, complementan e integran el presente contrato: </w:t>
      </w:r>
      <w:r>
        <w:rPr>
          <w:rFonts w:ascii="Century Gothic" w:eastAsia="Century Gothic" w:hAnsi="Century Gothic" w:cs="Century Gothic"/>
          <w:b/>
          <w:bCs/>
          <w:color w:val="000000"/>
        </w:rPr>
        <w:t>1.</w:t>
      </w:r>
      <w:r>
        <w:rPr>
          <w:rFonts w:ascii="Century Gothic" w:eastAsia="Century Gothic" w:hAnsi="Century Gothic" w:cs="Century Gothic"/>
          <w:color w:val="000000"/>
        </w:rPr>
        <w:t xml:space="preserve"> El formulario de contratación diligenciado por el área interesada y los anexos cargados a la plataforma </w:t>
      </w:r>
      <w:hyperlink r:id="rId12">
        <w:r>
          <w:rPr>
            <w:rFonts w:ascii="Century Gothic" w:eastAsia="Century Gothic" w:hAnsi="Century Gothic" w:cs="Century Gothic"/>
            <w:color w:val="0000FF"/>
          </w:rPr>
          <w:t>https://sgo.fundacionunivalle.com/</w:t>
        </w:r>
      </w:hyperlink>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2.</w:t>
      </w:r>
      <w:r>
        <w:rPr>
          <w:rFonts w:ascii="Century Gothic" w:eastAsia="Century Gothic" w:hAnsi="Century Gothic" w:cs="Century Gothic"/>
          <w:color w:val="000000"/>
        </w:rPr>
        <w:t xml:space="preserve"> Los documentos que integran la convocatoria, pública, cerrada o contratación directa (Cuando aplique) </w:t>
      </w:r>
      <w:r>
        <w:rPr>
          <w:rFonts w:ascii="Century Gothic" w:eastAsia="Century Gothic" w:hAnsi="Century Gothic" w:cs="Century Gothic"/>
          <w:b/>
          <w:bCs/>
          <w:color w:val="000000"/>
        </w:rPr>
        <w:t>3</w:t>
      </w:r>
      <w:r>
        <w:rPr>
          <w:rFonts w:ascii="Century Gothic" w:eastAsia="Century Gothic" w:hAnsi="Century Gothic" w:cs="Century Gothic"/>
          <w:color w:val="000000"/>
        </w:rPr>
        <w:t xml:space="preserve">. Las políticas, manuales, lineamientos, formatos, guías e instructivos, visibles en la página web </w:t>
      </w:r>
      <w:hyperlink r:id="rId13">
        <w:r>
          <w:rPr>
            <w:rFonts w:ascii="Century Gothic" w:eastAsia="Century Gothic" w:hAnsi="Century Gothic" w:cs="Century Gothic"/>
            <w:color w:val="0000FF"/>
            <w:u w:val="single"/>
          </w:rPr>
          <w:t>www.fundacionunivalle.org</w:t>
        </w:r>
      </w:hyperlink>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menú </w:t>
      </w:r>
      <w:r>
        <w:rPr>
          <w:rFonts w:ascii="Century Gothic" w:eastAsia="Century Gothic" w:hAnsi="Century Gothic" w:cs="Century Gothic"/>
          <w:i/>
          <w:iCs/>
          <w:color w:val="000000"/>
        </w:rPr>
        <w:t xml:space="preserve">“Participa” </w:t>
      </w:r>
      <w:r>
        <w:rPr>
          <w:rFonts w:ascii="Century Gothic" w:eastAsia="Century Gothic" w:hAnsi="Century Gothic" w:cs="Century Gothic"/>
          <w:color w:val="000000"/>
        </w:rPr>
        <w:t xml:space="preserve">opción </w:t>
      </w:r>
      <w:r>
        <w:rPr>
          <w:rFonts w:ascii="Century Gothic" w:eastAsia="Century Gothic" w:hAnsi="Century Gothic" w:cs="Century Gothic"/>
          <w:i/>
          <w:iCs/>
          <w:color w:val="000000"/>
        </w:rPr>
        <w:t>“Contractual”.</w:t>
      </w:r>
      <w:r>
        <w:rPr>
          <w:rFonts w:ascii="Century Gothic" w:eastAsia="Century Gothic" w:hAnsi="Century Gothic" w:cs="Century Gothic"/>
          <w:b/>
          <w:bCs/>
          <w:color w:val="000000"/>
        </w:rPr>
        <w:t xml:space="preserve"> </w:t>
      </w:r>
      <w:r>
        <w:rPr>
          <w:rFonts w:ascii="Century Gothic" w:eastAsia="Century Gothic" w:hAnsi="Century Gothic" w:cs="Century Gothic"/>
          <w:color w:val="000000"/>
        </w:rPr>
        <w:t xml:space="preserve"> </w:t>
      </w:r>
      <w:r>
        <w:rPr>
          <w:rFonts w:ascii="Century Gothic" w:eastAsia="Century Gothic" w:hAnsi="Century Gothic" w:cs="Century Gothic"/>
          <w:b/>
          <w:bCs/>
          <w:color w:val="000000"/>
        </w:rPr>
        <w:t xml:space="preserve">CLÁUSULA DÉCIMO </w:t>
      </w:r>
      <w:r>
        <w:rPr>
          <w:rFonts w:ascii="Century Gothic" w:eastAsia="Century Gothic" w:hAnsi="Century Gothic" w:cs="Century Gothic"/>
          <w:b/>
          <w:bCs/>
        </w:rPr>
        <w:t>OCTAVA</w:t>
      </w:r>
      <w:r>
        <w:rPr>
          <w:rFonts w:ascii="Century Gothic" w:eastAsia="Century Gothic" w:hAnsi="Century Gothic" w:cs="Century Gothic"/>
          <w:b/>
          <w:bCs/>
          <w:color w:val="000000"/>
        </w:rPr>
        <w:t xml:space="preserve">- GASTOS DE LEGALIZACIÓN: </w:t>
      </w:r>
      <w:r>
        <w:rPr>
          <w:rFonts w:ascii="Century Gothic" w:eastAsia="Century Gothic" w:hAnsi="Century Gothic" w:cs="Century Gothic"/>
          <w:color w:val="000000"/>
        </w:rPr>
        <w:t>Los gastos de legalización que se llegaren a generar por la suscripción del presente contrato correrán por cuenta de la parte</w:t>
      </w:r>
      <w:r>
        <w:rPr>
          <w:rFonts w:ascii="Century Gothic" w:eastAsia="Century Gothic" w:hAnsi="Century Gothic" w:cs="Century Gothic"/>
          <w:b/>
          <w:bCs/>
          <w:color w:val="000000"/>
        </w:rPr>
        <w:t xml:space="preserve"> CONTRATISTA. CLÁUSULA </w:t>
      </w:r>
      <w:r>
        <w:rPr>
          <w:rFonts w:ascii="Century Gothic" w:eastAsia="Century Gothic" w:hAnsi="Century Gothic" w:cs="Century Gothic"/>
          <w:b/>
          <w:bCs/>
        </w:rPr>
        <w:t>DÉCIMO NOVENA</w:t>
      </w:r>
      <w:r>
        <w:rPr>
          <w:rFonts w:ascii="Century Gothic" w:eastAsia="Century Gothic" w:hAnsi="Century Gothic" w:cs="Century Gothic"/>
          <w:b/>
          <w:bCs/>
          <w:color w:val="000000"/>
        </w:rPr>
        <w:t xml:space="preserve">- PERFECCIONAMIENTO: </w:t>
      </w:r>
      <w:r>
        <w:rPr>
          <w:rFonts w:ascii="Century Gothic" w:eastAsia="Century Gothic" w:hAnsi="Century Gothic" w:cs="Century Gothic"/>
          <w:color w:val="000000"/>
        </w:rPr>
        <w:t xml:space="preserve">El presente contrato requiere para su perfeccionamiento la firma de las partes contratantes. </w:t>
      </w:r>
      <w:r>
        <w:rPr>
          <w:rFonts w:ascii="Century Gothic" w:eastAsia="Century Gothic" w:hAnsi="Century Gothic" w:cs="Century Gothic"/>
          <w:b/>
          <w:bCs/>
          <w:color w:val="000000"/>
          <w:highlight w:val="yellow"/>
        </w:rPr>
        <w:t xml:space="preserve">CLÁUSULA VIGÉSIMA - LIQUIDACIÓN: </w:t>
      </w:r>
      <w:r>
        <w:rPr>
          <w:rFonts w:ascii="Century Gothic" w:eastAsia="Century Gothic" w:hAnsi="Century Gothic" w:cs="Century Gothic"/>
          <w:highlight w:val="yellow"/>
        </w:rPr>
        <w:t xml:space="preserve">Una vez terminado el contrato por cualquiera de las causales previstas, las partes procederán a su liquidación bilateral del contrato, sin exceder un (1) mes  siguiente a su terminación. </w:t>
      </w:r>
      <w:r>
        <w:rPr>
          <w:rFonts w:ascii="Century Gothic" w:eastAsia="Century Gothic" w:hAnsi="Century Gothic" w:cs="Century Gothic"/>
          <w:b/>
          <w:bCs/>
          <w:highlight w:val="yellow"/>
        </w:rPr>
        <w:t xml:space="preserve">PARÁGRAFO: </w:t>
      </w:r>
      <w:r>
        <w:rPr>
          <w:rFonts w:ascii="Century Gothic" w:eastAsia="Century Gothic" w:hAnsi="Century Gothic" w:cs="Century Gothic"/>
          <w:highlight w:val="yellow"/>
        </w:rPr>
        <w:t xml:space="preserve">Si vencido el término para la liquidación de mutuo acuerdo las partes no logran suscribir el acta respectiva, o si el CONTRATISTA no comparece a la citación, la FUNDACIÓN procederá a realizar la Liquidación Unilateral del contrato. Esta liquidación será notificada al CONTRATISTA; si dentro de los diez (10) días hábiles siguientes a la notificación, el CONTRATISTA no manifiesta su inconformidad activando el mecanismo de Solución de Controversias (Cláusula Vigésima Primera), se entenderá que acepta íntegramente el saldo resultante de dicha liquidación unilateral, declarándose las partes a paz y salvo por todo </w:t>
      </w:r>
      <w:proofErr w:type="spellStart"/>
      <w:r>
        <w:rPr>
          <w:rFonts w:ascii="Century Gothic" w:eastAsia="Century Gothic" w:hAnsi="Century Gothic" w:cs="Century Gothic"/>
          <w:highlight w:val="yellow"/>
        </w:rPr>
        <w:t>concepto.</w:t>
      </w:r>
      <w:r>
        <w:rPr>
          <w:rFonts w:ascii="Century Gothic" w:eastAsia="Century Gothic" w:hAnsi="Century Gothic" w:cs="Century Gothic"/>
          <w:b/>
          <w:bCs/>
          <w:highlight w:val="yellow"/>
        </w:rPr>
        <w:t>PARÁGRAFO</w:t>
      </w:r>
      <w:proofErr w:type="spellEnd"/>
      <w:r>
        <w:rPr>
          <w:rFonts w:ascii="Century Gothic" w:eastAsia="Century Gothic" w:hAnsi="Century Gothic" w:cs="Century Gothic"/>
          <w:b/>
          <w:bCs/>
          <w:highlight w:val="yellow"/>
        </w:rPr>
        <w:t xml:space="preserve"> SEGUNDO: </w:t>
      </w:r>
      <w:r>
        <w:rPr>
          <w:rFonts w:ascii="Century Gothic" w:eastAsia="Century Gothic" w:hAnsi="Century Gothic" w:cs="Century Gothic"/>
          <w:highlight w:val="yellow"/>
        </w:rPr>
        <w:t>Por regla general,</w:t>
      </w:r>
      <w:r>
        <w:rPr>
          <w:rFonts w:ascii="Century Gothic" w:eastAsia="Century Gothic" w:hAnsi="Century Gothic" w:cs="Century Gothic"/>
          <w:b/>
          <w:bCs/>
          <w:highlight w:val="yellow"/>
        </w:rPr>
        <w:t xml:space="preserve"> </w:t>
      </w:r>
      <w:r>
        <w:rPr>
          <w:rFonts w:ascii="Century Gothic" w:eastAsia="Century Gothic" w:hAnsi="Century Gothic" w:cs="Century Gothic"/>
          <w:highlight w:val="yellow"/>
        </w:rPr>
        <w:t xml:space="preserve">los términos de liquidación previstos aplican para los contratos derivados del Sistema General de Regalías -SGR, para las demás fuentes de financiación no será exigible el acto de liquidación bilateral o unilateral, salvo que la necesidad del servicio así lo requiera. </w:t>
      </w:r>
      <w:r>
        <w:rPr>
          <w:rFonts w:ascii="Century Gothic" w:eastAsia="Century Gothic" w:hAnsi="Century Gothic" w:cs="Century Gothic"/>
          <w:b/>
          <w:bCs/>
          <w:color w:val="000000"/>
          <w:highlight w:val="yellow"/>
        </w:rPr>
        <w:t xml:space="preserve">CLÁUSULA VIGÉSIMA </w:t>
      </w:r>
      <w:r>
        <w:rPr>
          <w:rFonts w:ascii="Century Gothic" w:eastAsia="Century Gothic" w:hAnsi="Century Gothic" w:cs="Century Gothic"/>
          <w:b/>
          <w:bCs/>
          <w:highlight w:val="yellow"/>
        </w:rPr>
        <w:t>PRIMERA</w:t>
      </w:r>
      <w:r>
        <w:rPr>
          <w:rFonts w:ascii="Century Gothic" w:eastAsia="Century Gothic" w:hAnsi="Century Gothic" w:cs="Century Gothic"/>
          <w:b/>
          <w:bCs/>
          <w:color w:val="000000"/>
          <w:highlight w:val="yellow"/>
        </w:rPr>
        <w:t>-SOLUCIÓN DE CONTROVERSIAS:</w:t>
      </w:r>
      <w:r>
        <w:rPr>
          <w:rFonts w:ascii="Century Gothic" w:eastAsia="Century Gothic" w:hAnsi="Century Gothic" w:cs="Century Gothic"/>
          <w:highlight w:val="yellow"/>
        </w:rPr>
        <w:t xml:space="preserve"> Las diferencias que surjan durante la ejecución, terminación o liquidación del contrato, y que no hayan podido ser resueltas en dichas etapas, se someterán al siguiente procedimiento escalonado: A) Arreglo Directo: Las partes intentarán solucionar la divergencia de manera directa y amigable en un término máximo de quince (15) días hábiles contados a partir de la reclamación escrita de una parte a la otra. B) Si fallare el arreglo directo, las partes acudirán a la jurisdicción ordinaria.</w:t>
      </w:r>
      <w:r>
        <w:rPr>
          <w:rFonts w:ascii="Century Gothic" w:eastAsia="Century Gothic" w:hAnsi="Century Gothic" w:cs="Century Gothic"/>
          <w:b/>
          <w:bCs/>
          <w:color w:val="000000"/>
          <w:highlight w:val="yellow"/>
        </w:rPr>
        <w:t xml:space="preserve"> </w:t>
      </w:r>
      <w:r>
        <w:rPr>
          <w:rFonts w:ascii="Century Gothic" w:eastAsia="Century Gothic" w:hAnsi="Century Gothic" w:cs="Century Gothic"/>
          <w:b/>
          <w:bCs/>
          <w:color w:val="000000"/>
        </w:rPr>
        <w:t xml:space="preserve">CLÁUSULA VIGÉSIMA </w:t>
      </w:r>
      <w:r>
        <w:rPr>
          <w:rFonts w:ascii="Century Gothic" w:eastAsia="Century Gothic" w:hAnsi="Century Gothic" w:cs="Century Gothic"/>
          <w:b/>
          <w:bCs/>
        </w:rPr>
        <w:t>SEGUNDA</w:t>
      </w:r>
      <w:r>
        <w:rPr>
          <w:rFonts w:ascii="Century Gothic" w:eastAsia="Century Gothic" w:hAnsi="Century Gothic" w:cs="Century Gothic"/>
          <w:b/>
          <w:bCs/>
          <w:color w:val="000000"/>
        </w:rPr>
        <w:t>: DOMICILIO Y NOTIFICACIONES:</w:t>
      </w:r>
      <w:r>
        <w:rPr>
          <w:rFonts w:ascii="Century Gothic" w:eastAsia="Century Gothic" w:hAnsi="Century Gothic" w:cs="Century Gothic"/>
          <w:color w:val="000000"/>
        </w:rPr>
        <w:t xml:space="preserve"> Para todos los efectos legales, se señala como domicilio de </w:t>
      </w:r>
      <w:r>
        <w:rPr>
          <w:rFonts w:ascii="Century Gothic" w:eastAsia="Century Gothic" w:hAnsi="Century Gothic" w:cs="Century Gothic"/>
        </w:rPr>
        <w:t>la</w:t>
      </w:r>
      <w:r>
        <w:rPr>
          <w:rFonts w:ascii="Century Gothic" w:eastAsia="Century Gothic" w:hAnsi="Century Gothic" w:cs="Century Gothic"/>
          <w:color w:val="000000"/>
        </w:rPr>
        <w:t xml:space="preserve"> FUNDACIÓN, la Carrera 27 No 4-15, San Fernando, Cali - Valle. Correo electrónico: </w:t>
      </w:r>
      <w:hyperlink r:id="rId14">
        <w:r>
          <w:rPr>
            <w:rFonts w:ascii="Century Gothic" w:eastAsia="Century Gothic" w:hAnsi="Century Gothic" w:cs="Century Gothic"/>
            <w:color w:val="0000FF"/>
          </w:rPr>
          <w:t>contacto@fundacionunivalle.org</w:t>
        </w:r>
      </w:hyperlink>
      <w:r>
        <w:rPr>
          <w:rFonts w:ascii="Century Gothic" w:eastAsia="Century Gothic" w:hAnsi="Century Gothic" w:cs="Century Gothic"/>
          <w:color w:val="000000"/>
        </w:rPr>
        <w:t xml:space="preserve"> </w:t>
      </w:r>
      <w:r>
        <w:rPr>
          <w:rFonts w:ascii="Century Gothic" w:eastAsia="Century Gothic" w:hAnsi="Century Gothic" w:cs="Century Gothic"/>
        </w:rPr>
        <w:t>La parte</w:t>
      </w:r>
      <w:r>
        <w:rPr>
          <w:rFonts w:ascii="Century Gothic" w:eastAsia="Century Gothic" w:hAnsi="Century Gothic" w:cs="Century Gothic"/>
          <w:color w:val="000000"/>
        </w:rPr>
        <w:t xml:space="preserve"> CONTRATISTA: Autoriza</w:t>
      </w:r>
      <w:r>
        <w:rPr>
          <w:rFonts w:ascii="Century Gothic" w:eastAsia="Century Gothic" w:hAnsi="Century Gothic" w:cs="Century Gothic"/>
        </w:rPr>
        <w:t xml:space="preserve"> </w:t>
      </w:r>
      <w:r>
        <w:rPr>
          <w:rFonts w:ascii="Century Gothic" w:eastAsia="Century Gothic" w:hAnsi="Century Gothic" w:cs="Century Gothic"/>
          <w:color w:val="000000"/>
        </w:rPr>
        <w:t>las notificaciones electrónicas al correo:</w:t>
      </w:r>
      <w:r w:rsidR="00005AB5">
        <w:rPr>
          <w:rFonts w:ascii="Century Gothic" w:eastAsia="Century Gothic" w:hAnsi="Century Gothic" w:cs="Century Gothic"/>
          <w:color w:val="000000"/>
        </w:rPr>
        <w:t xml:space="preserve"> </w:t>
      </w:r>
      <w:r w:rsidR="00005AB5" w:rsidRPr="008B2480">
        <w:rPr>
          <w:rFonts w:ascii="Century Gothic" w:eastAsia="Century Gothic" w:hAnsi="Century Gothic" w:cs="Century Gothic"/>
          <w:color w:val="000000"/>
          <w:highlight w:val="yellow"/>
        </w:rPr>
        <w:t xml:space="preserve">samuelvelasquexxxx2@gmail.com</w:t>
      </w:r>
      <w:r w:rsidR="00005AB5">
        <w:rPr>
          <w:rFonts w:ascii="Century Gothic" w:eastAsia="Century Gothic" w:hAnsi="Century Gothic" w:cs="Century Gothic"/>
          <w:color w:val="000000"/>
        </w:rPr>
        <w:t xml:space="preserve">, Dirección: </w:t>
      </w:r>
      <w:r w:rsidR="00005AB5" w:rsidRPr="008B2480">
        <w:rPr>
          <w:rFonts w:ascii="Century Gothic" w:eastAsia="Century Gothic" w:hAnsi="Century Gothic" w:cs="Century Gothic"/>
          <w:color w:val="000000"/>
          <w:highlight w:val="yellow"/>
        </w:rPr>
        <w:t xml:space="preserve">Calle 26 #4125</w:t>
      </w:r>
      <w:r w:rsidR="00005AB5">
        <w:rPr>
          <w:rFonts w:ascii="Century Gothic" w:eastAsia="Century Gothic" w:hAnsi="Century Gothic" w:cs="Century Gothic"/>
          <w:color w:val="000000"/>
        </w:rPr>
        <w:t>. Celular:</w:t>
      </w:r>
      <w:r w:rsidR="00005AB5">
        <w:rPr>
          <w:rFonts w:ascii="Century Gothic" w:eastAsia="Century Gothic" w:hAnsi="Century Gothic" w:cs="Century Gothic"/>
          <w:b/>
          <w:color w:val="000000"/>
        </w:rPr>
        <w:t xml:space="preserve"> </w:t>
      </w:r>
      <w:r w:rsidR="00005AB5" w:rsidRPr="008B2480">
        <w:rPr>
          <w:rFonts w:ascii="Century Gothic" w:eastAsia="Century Gothic" w:hAnsi="Century Gothic" w:cs="Century Gothic"/>
          <w:color w:val="000000"/>
          <w:highlight w:val="yellow"/>
        </w:rPr>
        <w:t xml:space="preserve">A</w:t>
      </w:r>
      <w:r w:rsidR="00005AB5">
        <w:rPr>
          <w:rFonts w:ascii="Century Gothic" w:eastAsia="Century Gothic" w:hAnsi="Century Gothic" w:cs="Century Gothic"/>
          <w:b/>
          <w:color w:val="000000"/>
        </w:rPr>
        <w:t>.</w:t>
      </w:r>
    </w:p>
    <w:p w14:paraId="3B590D9A" w14:textId="77777777" w:rsidR="00F954F8" w:rsidRDefault="00F954F8">
      <w:pPr>
        <w:jc w:val="both"/>
        <w:rPr>
          <w:rFonts w:ascii="Century Gothic" w:eastAsia="Century Gothic" w:hAnsi="Century Gothic" w:cs="Century Gothic"/>
          <w:color w:val="000000"/>
        </w:rPr>
      </w:pPr>
    </w:p>
    <w:p w14:paraId="626B9F5D" w14:textId="53D29C10" w:rsidR="00F954F8" w:rsidRDefault="00E25F5F">
      <w:pPr>
        <w:pBdr>
          <w:top w:val="nil"/>
          <w:left w:val="nil"/>
          <w:bottom w:val="nil"/>
          <w:right w:val="nil"/>
          <w:between w:val="nil"/>
        </w:pBdr>
        <w:spacing w:after="0" w:line="276" w:lineRule="auto"/>
        <w:jc w:val="center"/>
        <w:rPr>
          <w:rFonts w:ascii="Century Gothic" w:eastAsia="Century Gothic" w:hAnsi="Century Gothic" w:cs="Century Gothic"/>
          <w:color w:val="000000"/>
        </w:rPr>
      </w:pPr>
      <w:r>
        <w:rPr>
          <w:rFonts w:ascii="Century Gothic" w:eastAsia="Century Gothic" w:hAnsi="Century Gothic" w:cs="Century Gothic"/>
          <w:color w:val="000000"/>
        </w:rPr>
        <w:lastRenderedPageBreak/>
        <w:t xml:space="preserve">En fe de lo anterior y para constancia de las partes, se firma en Santiago de Cali, por quienes intervinieron a los </w:t>
      </w:r>
      <w:r w:rsidR="00005AB5" w:rsidRPr="008B2480">
        <w:rPr>
          <w:rFonts w:ascii="Century Gothic" w:eastAsia="Century Gothic" w:hAnsi="Century Gothic" w:cs="Century Gothic"/>
          <w:color w:val="000000"/>
          <w:highlight w:val="yellow"/>
        </w:rPr>
        <w:t xml:space="preserve">a los Treinta (30) días del mes de julio del año 2026 (2026).</w:t>
      </w:r>
      <w:r w:rsidR="00005AB5">
        <w:rPr>
          <w:rFonts w:ascii="Century Gothic" w:eastAsia="Century Gothic" w:hAnsi="Century Gothic" w:cs="Century Gothic"/>
          <w:color w:val="000000"/>
        </w:rPr>
        <w:t>.</w:t>
      </w:r>
    </w:p>
    <w:p w14:paraId="55CDAB7E" w14:textId="77777777" w:rsidR="00F954F8" w:rsidRDefault="00F954F8">
      <w:pPr>
        <w:spacing w:after="0" w:line="276" w:lineRule="auto"/>
        <w:jc w:val="both"/>
        <w:rPr>
          <w:rFonts w:ascii="Century Gothic" w:eastAsia="Century Gothic" w:hAnsi="Century Gothic" w:cs="Century Gothic"/>
        </w:rPr>
      </w:pPr>
    </w:p>
    <w:p w14:paraId="4E38F284" w14:textId="77777777" w:rsidR="00F954F8" w:rsidRDefault="00E25F5F">
      <w:pPr>
        <w:widowControl w:val="0"/>
        <w:spacing w:after="0" w:line="276" w:lineRule="auto"/>
        <w:jc w:val="both"/>
        <w:rPr>
          <w:rFonts w:ascii="Century Gothic" w:eastAsia="Century Gothic" w:hAnsi="Century Gothic" w:cs="Century Gothic"/>
          <w:b/>
          <w:bCs/>
        </w:rPr>
      </w:pPr>
      <w:r>
        <w:rPr>
          <w:rFonts w:ascii="Century Gothic" w:eastAsia="Century Gothic" w:hAnsi="Century Gothic" w:cs="Century Gothic"/>
          <w:b/>
          <w:bCs/>
        </w:rPr>
        <w:t xml:space="preserve">Por la FUNDACIÓN, </w:t>
      </w:r>
      <w:r>
        <w:rPr>
          <w:rFonts w:ascii="Century Gothic" w:eastAsia="Century Gothic" w:hAnsi="Century Gothic" w:cs="Century Gothic"/>
          <w:b/>
          <w:bCs/>
        </w:rPr>
        <w:tab/>
        <w:t xml:space="preserve">                           </w:t>
      </w:r>
      <w:r>
        <w:rPr>
          <w:rFonts w:ascii="Century Gothic" w:eastAsia="Century Gothic" w:hAnsi="Century Gothic" w:cs="Century Gothic"/>
          <w:b/>
          <w:bCs/>
        </w:rPr>
        <w:tab/>
      </w:r>
      <w:r>
        <w:rPr>
          <w:rFonts w:ascii="Century Gothic" w:eastAsia="Century Gothic" w:hAnsi="Century Gothic" w:cs="Century Gothic"/>
          <w:b/>
          <w:bCs/>
        </w:rPr>
        <w:tab/>
        <w:t xml:space="preserve">             </w:t>
      </w:r>
    </w:p>
    <w:p w14:paraId="79BC8173" w14:textId="77777777" w:rsidR="00F954F8" w:rsidRDefault="00F954F8">
      <w:pPr>
        <w:widowControl w:val="0"/>
        <w:spacing w:after="0" w:line="276" w:lineRule="auto"/>
        <w:jc w:val="both"/>
        <w:rPr>
          <w:rFonts w:ascii="Century Gothic" w:eastAsia="Century Gothic" w:hAnsi="Century Gothic" w:cs="Century Gothic"/>
          <w:b/>
          <w:bCs/>
        </w:rPr>
      </w:pPr>
    </w:p>
    <w:p w14:paraId="4FBF0E44" w14:textId="77777777" w:rsidR="00F954F8" w:rsidRDefault="00E25F5F">
      <w:pPr>
        <w:widowControl w:val="0"/>
        <w:shd w:val="clear" w:color="auto" w:fill="FFFFFF"/>
        <w:spacing w:after="0" w:line="276" w:lineRule="auto"/>
        <w:jc w:val="both"/>
        <w:rPr>
          <w:rFonts w:ascii="Century Gothic" w:eastAsia="Century Gothic" w:hAnsi="Century Gothic" w:cs="Century Gothic"/>
          <w:i/>
          <w:iCs/>
          <w:highlight w:val="yellow"/>
        </w:rPr>
      </w:pPr>
      <w:r>
        <w:rPr>
          <w:rFonts w:ascii="Century Gothic" w:eastAsia="Century Gothic" w:hAnsi="Century Gothic" w:cs="Century Gothic"/>
          <w:i/>
          <w:iCs/>
        </w:rPr>
        <w:t xml:space="preserve">Firmado electrónicamente Ley 527 de </w:t>
      </w:r>
      <w:r>
        <w:rPr>
          <w:rFonts w:ascii="Century Gothic" w:eastAsia="Century Gothic" w:hAnsi="Century Gothic" w:cs="Century Gothic"/>
          <w:i/>
          <w:iCs/>
          <w:highlight w:val="yellow"/>
        </w:rPr>
        <w:t>1999</w:t>
      </w:r>
    </w:p>
    <w:p w14:paraId="6F931959" w14:textId="77777777" w:rsidR="00F954F8" w:rsidRDefault="00F954F8">
      <w:pPr>
        <w:widowControl w:val="0"/>
        <w:spacing w:after="0" w:line="276" w:lineRule="auto"/>
        <w:ind w:right="-234"/>
        <w:rPr>
          <w:rFonts w:ascii="Century Gothic" w:eastAsia="Century Gothic" w:hAnsi="Century Gothic" w:cs="Century Gothic"/>
          <w:b/>
          <w:bCs/>
        </w:rPr>
      </w:pPr>
    </w:p>
    <w:p w14:paraId="79405294" w14:textId="77777777" w:rsidR="00F954F8" w:rsidRDefault="00E25F5F">
      <w:pPr>
        <w:widowControl w:val="0"/>
        <w:spacing w:after="0" w:line="276" w:lineRule="auto"/>
        <w:ind w:right="-234"/>
        <w:rPr>
          <w:rFonts w:ascii="Century Gothic" w:eastAsia="Century Gothic" w:hAnsi="Century Gothic" w:cs="Century Gothic"/>
          <w:b/>
          <w:bCs/>
        </w:rPr>
      </w:pPr>
      <w:r>
        <w:rPr>
          <w:rFonts w:ascii="Century Gothic" w:eastAsia="Century Gothic" w:hAnsi="Century Gothic" w:cs="Century Gothic"/>
          <w:b/>
          <w:bCs/>
        </w:rPr>
        <w:t>MARLON GIOVANY GOMEZ JARAMILLO</w:t>
      </w:r>
      <w:r>
        <w:rPr>
          <w:rFonts w:ascii="Century Gothic" w:eastAsia="Century Gothic" w:hAnsi="Century Gothic" w:cs="Century Gothic"/>
          <w:b/>
          <w:bCs/>
          <w:highlight w:val="white"/>
        </w:rPr>
        <w:tab/>
        <w:t xml:space="preserve">  </w:t>
      </w:r>
    </w:p>
    <w:p w14:paraId="33AD03A8" w14:textId="77777777" w:rsidR="00F954F8" w:rsidRDefault="00E25F5F">
      <w:pPr>
        <w:widowControl w:val="0"/>
        <w:spacing w:after="0" w:line="276" w:lineRule="auto"/>
        <w:ind w:right="-234"/>
        <w:rPr>
          <w:rFonts w:ascii="Century Gothic" w:eastAsia="Century Gothic" w:hAnsi="Century Gothic" w:cs="Century Gothic"/>
        </w:rPr>
      </w:pPr>
      <w:r>
        <w:rPr>
          <w:rFonts w:ascii="Century Gothic" w:eastAsia="Century Gothic" w:hAnsi="Century Gothic" w:cs="Century Gothic"/>
        </w:rPr>
        <w:t xml:space="preserve">Director Ejecutivo                                                 </w:t>
      </w:r>
      <w:r>
        <w:rPr>
          <w:rFonts w:ascii="Century Gothic" w:eastAsia="Century Gothic" w:hAnsi="Century Gothic" w:cs="Century Gothic"/>
        </w:rPr>
        <w:tab/>
        <w:t xml:space="preserve">                                 </w:t>
      </w:r>
    </w:p>
    <w:p w14:paraId="0F7222AB" w14:textId="77777777" w:rsidR="00F954F8" w:rsidRDefault="00E25F5F">
      <w:pPr>
        <w:widowControl w:val="0"/>
        <w:spacing w:after="0" w:line="276" w:lineRule="auto"/>
        <w:ind w:left="5010" w:right="-234" w:hanging="5010"/>
        <w:rPr>
          <w:rFonts w:ascii="Century Gothic" w:eastAsia="Century Gothic" w:hAnsi="Century Gothic" w:cs="Century Gothic"/>
        </w:rPr>
      </w:pPr>
      <w:r>
        <w:rPr>
          <w:rFonts w:ascii="Century Gothic" w:eastAsia="Century Gothic" w:hAnsi="Century Gothic" w:cs="Century Gothic"/>
        </w:rPr>
        <w:t>Fundación Universidad del Valle</w:t>
      </w:r>
    </w:p>
    <w:p w14:paraId="28A8BD69" w14:textId="77777777" w:rsidR="00F954F8" w:rsidRDefault="00E25F5F">
      <w:pPr>
        <w:widowControl w:val="0"/>
        <w:spacing w:after="0" w:line="276" w:lineRule="auto"/>
        <w:ind w:left="5010" w:right="-234" w:hanging="5010"/>
        <w:rPr>
          <w:rFonts w:ascii="Arial" w:eastAsia="Arial" w:hAnsi="Arial" w:cs="Arial"/>
          <w:b/>
          <w:bCs/>
        </w:rPr>
      </w:pPr>
      <w:r>
        <w:rPr>
          <w:rFonts w:ascii="Arial" w:eastAsia="Arial" w:hAnsi="Arial" w:cs="Arial"/>
          <w:b/>
          <w:bCs/>
        </w:rPr>
        <w:t xml:space="preserve">                          </w:t>
      </w:r>
      <w:r>
        <w:rPr>
          <w:rFonts w:ascii="Arial" w:eastAsia="Arial" w:hAnsi="Arial" w:cs="Arial"/>
          <w:b/>
          <w:bCs/>
        </w:rPr>
        <w:tab/>
      </w:r>
    </w:p>
    <w:p w14:paraId="6C771CF7" w14:textId="77777777" w:rsidR="00F954F8" w:rsidRDefault="00E25F5F">
      <w:pPr>
        <w:pBdr>
          <w:top w:val="nil"/>
          <w:left w:val="nil"/>
          <w:bottom w:val="nil"/>
          <w:right w:val="nil"/>
          <w:between w:val="nil"/>
        </w:pBdr>
        <w:spacing w:after="0" w:line="240" w:lineRule="auto"/>
        <w:rPr>
          <w:rFonts w:ascii="Century Gothic" w:eastAsia="Century Gothic" w:hAnsi="Century Gothic" w:cs="Century Gothic"/>
          <w:b/>
          <w:bCs/>
        </w:rPr>
      </w:pPr>
      <w:r>
        <w:rPr>
          <w:rFonts w:ascii="Arial" w:eastAsia="Arial" w:hAnsi="Arial" w:cs="Arial"/>
          <w:i/>
          <w:iCs/>
          <w:color w:val="000000"/>
          <w:vertAlign w:val="subscript"/>
        </w:rPr>
        <w:t xml:space="preserve"> </w:t>
      </w:r>
    </w:p>
    <w:p w14:paraId="309F15EF" w14:textId="77777777" w:rsidR="00F954F8" w:rsidRDefault="00E25F5F">
      <w:pPr>
        <w:pBdr>
          <w:top w:val="nil"/>
          <w:left w:val="nil"/>
          <w:bottom w:val="nil"/>
          <w:right w:val="nil"/>
          <w:between w:val="nil"/>
        </w:pBdr>
        <w:spacing w:after="0" w:line="240" w:lineRule="auto"/>
        <w:rPr>
          <w:rFonts w:ascii="Century Gothic" w:eastAsia="Century Gothic" w:hAnsi="Century Gothic" w:cs="Century Gothic"/>
          <w:b/>
          <w:bCs/>
        </w:rPr>
      </w:pPr>
      <w:r>
        <w:rPr>
          <w:rFonts w:ascii="Century Gothic" w:eastAsia="Century Gothic" w:hAnsi="Century Gothic" w:cs="Century Gothic"/>
          <w:b/>
          <w:bCs/>
        </w:rPr>
        <w:t>Por la parte CONTRATISTA,</w:t>
      </w:r>
    </w:p>
    <w:p w14:paraId="6219425F" w14:textId="77777777" w:rsidR="00F954F8" w:rsidRDefault="00F954F8">
      <w:pPr>
        <w:pBdr>
          <w:top w:val="nil"/>
          <w:left w:val="nil"/>
          <w:bottom w:val="nil"/>
          <w:right w:val="nil"/>
          <w:between w:val="nil"/>
        </w:pBdr>
        <w:spacing w:after="0" w:line="240" w:lineRule="auto"/>
        <w:rPr>
          <w:rFonts w:ascii="Century Gothic" w:eastAsia="Century Gothic" w:hAnsi="Century Gothic" w:cs="Century Gothic"/>
          <w:b/>
          <w:bCs/>
        </w:rPr>
      </w:pPr>
    </w:p>
    <w:p w14:paraId="7E141A76" w14:textId="38100C95" w:rsidR="00F954F8" w:rsidRDefault="00E25F5F">
      <w:pPr>
        <w:pBdr>
          <w:top w:val="nil"/>
          <w:left w:val="nil"/>
          <w:bottom w:val="nil"/>
          <w:right w:val="nil"/>
          <w:between w:val="nil"/>
        </w:pBdr>
        <w:spacing w:after="0" w:line="240" w:lineRule="auto"/>
        <w:rPr>
          <w:rFonts w:ascii="Century Gothic" w:eastAsia="Century Gothic" w:hAnsi="Century Gothic" w:cs="Century Gothic"/>
          <w:b/>
          <w:bCs/>
        </w:rPr>
      </w:pPr>
      <w:r>
        <w:rPr>
          <w:rFonts w:ascii="Century Gothic" w:eastAsia="Century Gothic" w:hAnsi="Century Gothic" w:cs="Century Gothic"/>
          <w:b/>
          <w:bCs/>
        </w:rPr>
        <w:t>____________________________</w:t>
      </w:r>
    </w:p>
    <w:p w14:paraId="2C443B93" w14:textId="2C1AE7E8" w:rsidR="00005AB5" w:rsidRDefault="00005AB5" w:rsidP="00005AB5">
      <w:pPr>
        <w:pBdr>
          <w:top w:val="nil"/>
          <w:left w:val="nil"/>
          <w:bottom w:val="nil"/>
          <w:right w:val="nil"/>
          <w:between w:val="nil"/>
        </w:pBdr>
        <w:spacing w:after="0" w:line="240" w:lineRule="auto"/>
        <w:rPr>
          <w:rFonts w:ascii="Century Gothic" w:eastAsia="Century Gothic" w:hAnsi="Century Gothic" w:cs="Century Gothic"/>
          <w:color w:val="000000"/>
        </w:rPr>
      </w:pPr>
      <w:bookmarkStart w:id="4" w:name="_Hlk189502218"/>
      <w:r w:rsidRPr="0014142A">
        <w:rPr>
          <w:rFonts w:ascii="Century Gothic" w:eastAsia="Century Gothic" w:hAnsi="Century Gothic" w:cs="Century Gothic"/>
          <w:color w:val="000000"/>
          <w:highlight w:val="yellow"/>
        </w:rPr>
        <w:t xml:space="preserve">Henry Samuel Velásquez Culma</w:t>
      </w:r>
    </w:p>
    <w:bookmarkEnd w:id="4"/>
    <w:p w14:paraId="50AE3A49" w14:textId="77777777" w:rsidR="00005AB5" w:rsidRPr="00F97D98" w:rsidRDefault="00005AB5" w:rsidP="00005AB5">
      <w:r w:rsidRPr="0014142A">
        <w:rPr>
          <w:rFonts w:ascii="Century Gothic" w:eastAsia="Century Gothic" w:hAnsi="Century Gothic" w:cs="Century Gothic"/>
          <w:color w:val="000000"/>
          <w:highlight w:val="yellow"/>
        </w:rPr>
        <w:t xml:space="preserve">1111111</w:t>
      </w:r>
    </w:p>
    <w:p w14:paraId="5ABF8B2A" w14:textId="77777777" w:rsidR="00005AB5" w:rsidRDefault="00005AB5">
      <w:pPr>
        <w:pBdr>
          <w:top w:val="nil"/>
          <w:left w:val="nil"/>
          <w:bottom w:val="nil"/>
          <w:right w:val="nil"/>
          <w:between w:val="nil"/>
        </w:pBdr>
        <w:spacing w:after="0" w:line="240" w:lineRule="auto"/>
        <w:rPr>
          <w:rFonts w:ascii="Century Gothic" w:eastAsia="Century Gothic" w:hAnsi="Century Gothic" w:cs="Century Gothic"/>
          <w:b/>
          <w:bCs/>
        </w:rPr>
      </w:pPr>
    </w:p>
    <w:p w14:paraId="53FE5C0F" w14:textId="77777777" w:rsidR="00005AB5" w:rsidRDefault="00005AB5">
      <w:pPr>
        <w:pBdr>
          <w:top w:val="nil"/>
          <w:left w:val="nil"/>
          <w:bottom w:val="nil"/>
          <w:right w:val="nil"/>
          <w:between w:val="nil"/>
        </w:pBdr>
        <w:spacing w:after="0" w:line="240" w:lineRule="auto"/>
        <w:rPr>
          <w:rFonts w:ascii="Century Gothic" w:eastAsia="Century Gothic" w:hAnsi="Century Gothic" w:cs="Century Gothic"/>
          <w:b/>
          <w:bCs/>
        </w:rPr>
      </w:pPr>
    </w:p>
    <w:p w14:paraId="64482CE8" w14:textId="77777777" w:rsidR="00F954F8" w:rsidRDefault="00F954F8">
      <w:pPr>
        <w:pBdr>
          <w:top w:val="nil"/>
          <w:left w:val="nil"/>
          <w:bottom w:val="nil"/>
          <w:right w:val="nil"/>
          <w:between w:val="nil"/>
        </w:pBdr>
        <w:spacing w:after="0" w:line="240" w:lineRule="auto"/>
        <w:rPr>
          <w:rFonts w:ascii="Century Gothic" w:eastAsia="Century Gothic" w:hAnsi="Century Gothic" w:cs="Century Gothic"/>
          <w:b/>
          <w:bCs/>
        </w:rPr>
      </w:pPr>
    </w:p>
    <w:sectPr w:rsidR="00F954F8">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3DFBCC" w14:textId="77777777" w:rsidR="00397723" w:rsidRDefault="00397723">
      <w:pPr>
        <w:spacing w:after="0" w:line="240" w:lineRule="auto"/>
      </w:pPr>
      <w:r>
        <w:separator/>
      </w:r>
    </w:p>
  </w:endnote>
  <w:endnote w:type="continuationSeparator" w:id="0">
    <w:p w14:paraId="51830DA6" w14:textId="77777777" w:rsidR="00397723" w:rsidRDefault="00397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C367E18B-AEC7-40A6-9B56-F24FE1223CD9}"/>
    <w:embedBold r:id="rId2" w:fontKey="{51C2EBB2-C3EE-4B38-AAC3-6B0F844CA17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97931716-8055-4C97-B3A4-58FE1C53976D}"/>
  </w:font>
  <w:font w:name="Georgia">
    <w:panose1 w:val="02040502050405020303"/>
    <w:charset w:val="00"/>
    <w:family w:val="roman"/>
    <w:pitch w:val="variable"/>
    <w:sig w:usb0="00000287" w:usb1="00000000" w:usb2="00000000" w:usb3="00000000" w:csb0="0000009F" w:csb1="00000000"/>
    <w:embedItalic r:id="rId4" w:fontKey="{565C6C0F-6449-40C9-AD00-38AA38BFADF9}"/>
  </w:font>
  <w:font w:name="Century Gothic">
    <w:panose1 w:val="020B0502020202020204"/>
    <w:charset w:val="00"/>
    <w:family w:val="swiss"/>
    <w:pitch w:val="variable"/>
    <w:sig w:usb0="00000287" w:usb1="00000000" w:usb2="00000000" w:usb3="00000000" w:csb0="0000009F" w:csb1="00000000"/>
    <w:embedRegular r:id="rId5" w:fontKey="{2690B0CF-B285-4A2B-B905-60D82F6CE075}"/>
    <w:embedBold r:id="rId6" w:fontKey="{C7437AC0-7835-4571-93CE-C10793C87A94}"/>
    <w:embedItalic r:id="rId7" w:fontKey="{16F91712-2273-48C4-8D28-2D43B6C7FC81}"/>
  </w:font>
  <w:font w:name="Tahoma">
    <w:panose1 w:val="020B0604030504040204"/>
    <w:charset w:val="00"/>
    <w:family w:val="swiss"/>
    <w:pitch w:val="variable"/>
    <w:sig w:usb0="E1002EFF" w:usb1="C000605B" w:usb2="00000029" w:usb3="00000000" w:csb0="000101FF" w:csb1="00000000"/>
    <w:embedRegular r:id="rId8" w:fontKey="{3D32C563-2E02-4643-9237-65817A97375E}"/>
    <w:embedBold r:id="rId9" w:fontKey="{FBCC907B-A2D0-434D-9ED6-0385384B28A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0" w:fontKey="{CAA89D24-E44D-498B-8171-78FDF59E28B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C8F45D" w14:textId="77777777" w:rsidR="00F954F8" w:rsidRDefault="00E25F5F">
    <w:pPr>
      <w:pBdr>
        <w:top w:val="nil"/>
        <w:left w:val="nil"/>
        <w:bottom w:val="nil"/>
        <w:right w:val="nil"/>
        <w:between w:val="nil"/>
      </w:pBdr>
      <w:tabs>
        <w:tab w:val="center" w:pos="4419"/>
        <w:tab w:val="right" w:pos="8838"/>
      </w:tabs>
      <w:spacing w:after="0" w:line="240" w:lineRule="auto"/>
      <w:jc w:val="right"/>
      <w:rPr>
        <w:color w:val="000000"/>
      </w:rPr>
    </w:pPr>
    <w:r>
      <w:rPr>
        <w:noProof/>
        <w:color w:val="000000"/>
        <w:lang w:eastAsia="es-CO"/>
      </w:rPr>
      <w:drawing>
        <wp:inline distT="0" distB="0" distL="0" distR="0" wp14:anchorId="47C49A91" wp14:editId="5C6A95A6">
          <wp:extent cx="5612130" cy="485140"/>
          <wp:effectExtent l="0" t="0" r="0" b="0"/>
          <wp:docPr id="1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612130" cy="485140"/>
                  </a:xfrm>
                  <a:prstGeom prst="rect">
                    <a:avLst/>
                  </a:prstGeom>
                  <a:ln/>
                </pic:spPr>
              </pic:pic>
            </a:graphicData>
          </a:graphic>
        </wp:inline>
      </w:drawing>
    </w:r>
    <w:r>
      <w:rPr>
        <w:color w:val="000000"/>
      </w:rPr>
      <w:t xml:space="preserve">Página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263F12">
      <w:rPr>
        <w:b/>
        <w:bCs/>
        <w:noProof/>
        <w:color w:val="000000"/>
        <w:sz w:val="24"/>
        <w:szCs w:val="24"/>
      </w:rPr>
      <w:t>7</w:t>
    </w:r>
    <w:r>
      <w:rPr>
        <w:b/>
        <w:bCs/>
        <w:color w:val="000000"/>
        <w:sz w:val="24"/>
        <w:szCs w:val="24"/>
      </w:rPr>
      <w:fldChar w:fldCharType="end"/>
    </w:r>
    <w:r>
      <w:rPr>
        <w:color w:val="000000"/>
      </w:rPr>
      <w:t xml:space="preserve"> de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263F12">
      <w:rPr>
        <w:b/>
        <w:bCs/>
        <w:noProof/>
        <w:color w:val="000000"/>
        <w:sz w:val="24"/>
        <w:szCs w:val="24"/>
      </w:rPr>
      <w:t>7</w:t>
    </w:r>
    <w:r>
      <w:rPr>
        <w:b/>
        <w:bCs/>
        <w:color w:val="000000"/>
        <w:sz w:val="24"/>
        <w:szCs w:val="24"/>
      </w:rPr>
      <w:fldChar w:fldCharType="end"/>
    </w:r>
  </w:p>
  <w:p w14:paraId="03536337" w14:textId="77777777" w:rsidR="00F954F8" w:rsidRDefault="00F954F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30F246" w14:textId="77777777" w:rsidR="00397723" w:rsidRDefault="00397723">
      <w:pPr>
        <w:spacing w:after="0" w:line="240" w:lineRule="auto"/>
      </w:pPr>
      <w:r>
        <w:separator/>
      </w:r>
    </w:p>
  </w:footnote>
  <w:footnote w:type="continuationSeparator" w:id="0">
    <w:p w14:paraId="1090BA5C" w14:textId="77777777" w:rsidR="00397723" w:rsidRDefault="003977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6FD78" w14:textId="77777777" w:rsidR="00F954F8" w:rsidRDefault="00E25F5F">
    <w:pPr>
      <w:pBdr>
        <w:top w:val="nil"/>
        <w:left w:val="nil"/>
        <w:bottom w:val="nil"/>
        <w:right w:val="nil"/>
        <w:between w:val="nil"/>
      </w:pBdr>
      <w:tabs>
        <w:tab w:val="center" w:pos="4419"/>
        <w:tab w:val="right" w:pos="8838"/>
      </w:tabs>
      <w:spacing w:after="0" w:line="240" w:lineRule="auto"/>
      <w:rPr>
        <w:color w:val="000000"/>
      </w:rPr>
    </w:pPr>
    <w:r>
      <w:rPr>
        <w:rFonts w:ascii="Arial" w:eastAsia="Arial" w:hAnsi="Arial" w:cs="Arial"/>
        <w:noProof/>
        <w:color w:val="000000"/>
        <w:lang w:eastAsia="es-CO"/>
      </w:rPr>
      <w:drawing>
        <wp:inline distT="0" distB="0" distL="0" distR="0" wp14:anchorId="24E3EA8C" wp14:editId="56A9B654">
          <wp:extent cx="5019675" cy="523875"/>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019675" cy="523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4F8"/>
    <w:rsid w:val="00005AB5"/>
    <w:rsid w:val="0006214F"/>
    <w:rsid w:val="000A6A84"/>
    <w:rsid w:val="001331D8"/>
    <w:rsid w:val="00263F12"/>
    <w:rsid w:val="003013B0"/>
    <w:rsid w:val="00397723"/>
    <w:rsid w:val="00612017"/>
    <w:rsid w:val="007B567E"/>
    <w:rsid w:val="00E25F5F"/>
    <w:rsid w:val="00F954F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2C6D"/>
  <w15:docId w15:val="{DC7B9B18-070C-46F6-9B98-96238EF7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419"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2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Tablaconcuadrcula">
    <w:name w:val="Table Grid"/>
    <w:basedOn w:val="Tablanormal"/>
    <w:uiPriority w:val="59"/>
    <w:rsid w:val="00531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126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126A"/>
  </w:style>
  <w:style w:type="paragraph" w:styleId="Piedepgina">
    <w:name w:val="footer"/>
    <w:basedOn w:val="Normal"/>
    <w:link w:val="PiedepginaCar"/>
    <w:uiPriority w:val="99"/>
    <w:unhideWhenUsed/>
    <w:rsid w:val="0053126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126A"/>
  </w:style>
  <w:style w:type="paragraph" w:styleId="Sinespaciado">
    <w:name w:val="No Spacing"/>
    <w:uiPriority w:val="1"/>
    <w:qFormat/>
    <w:rsid w:val="0057268E"/>
    <w:pPr>
      <w:spacing w:after="0" w:line="240" w:lineRule="auto"/>
    </w:pPr>
    <w:rPr>
      <w:rFonts w:cs="Times New Roman"/>
      <w:lang w:val="es-ES"/>
    </w:rPr>
  </w:style>
  <w:style w:type="paragraph" w:styleId="Prrafodelista">
    <w:name w:val="List Paragraph"/>
    <w:basedOn w:val="Normal"/>
    <w:uiPriority w:val="34"/>
    <w:qFormat/>
    <w:rsid w:val="001226B6"/>
    <w:pPr>
      <w:ind w:left="720"/>
      <w:contextualSpacing/>
    </w:pPr>
  </w:style>
  <w:style w:type="character" w:styleId="Refdecomentario">
    <w:name w:val="annotation reference"/>
    <w:basedOn w:val="Fuentedeprrafopredeter"/>
    <w:uiPriority w:val="99"/>
    <w:semiHidden/>
    <w:unhideWhenUsed/>
    <w:rsid w:val="005D72C1"/>
    <w:rPr>
      <w:sz w:val="16"/>
      <w:szCs w:val="16"/>
    </w:rPr>
  </w:style>
  <w:style w:type="paragraph" w:styleId="Textocomentario">
    <w:name w:val="annotation text"/>
    <w:basedOn w:val="Normal"/>
    <w:link w:val="TextocomentarioCar"/>
    <w:uiPriority w:val="99"/>
    <w:semiHidden/>
    <w:unhideWhenUsed/>
    <w:rsid w:val="005D72C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D72C1"/>
    <w:rPr>
      <w:sz w:val="20"/>
      <w:szCs w:val="20"/>
    </w:rPr>
  </w:style>
  <w:style w:type="paragraph" w:styleId="Asuntodelcomentario">
    <w:name w:val="annotation subject"/>
    <w:basedOn w:val="Textocomentario"/>
    <w:next w:val="Textocomentario"/>
    <w:link w:val="AsuntodelcomentarioCar"/>
    <w:uiPriority w:val="99"/>
    <w:semiHidden/>
    <w:unhideWhenUsed/>
    <w:rsid w:val="005D72C1"/>
    <w:rPr>
      <w:b/>
      <w:bCs/>
    </w:rPr>
  </w:style>
  <w:style w:type="character" w:customStyle="1" w:styleId="AsuntodelcomentarioCar">
    <w:name w:val="Asunto del comentario Car"/>
    <w:basedOn w:val="TextocomentarioCar"/>
    <w:link w:val="Asuntodelcomentario"/>
    <w:uiPriority w:val="99"/>
    <w:semiHidden/>
    <w:rsid w:val="005D72C1"/>
    <w:rPr>
      <w:b/>
      <w:bCs/>
      <w:sz w:val="20"/>
      <w:szCs w:val="20"/>
    </w:rPr>
  </w:style>
  <w:style w:type="paragraph" w:styleId="Textodeglobo">
    <w:name w:val="Balloon Text"/>
    <w:basedOn w:val="Normal"/>
    <w:link w:val="TextodegloboCar"/>
    <w:uiPriority w:val="99"/>
    <w:semiHidden/>
    <w:unhideWhenUsed/>
    <w:rsid w:val="005D72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72C1"/>
    <w:rPr>
      <w:rFonts w:ascii="Segoe UI" w:hAnsi="Segoe UI" w:cs="Segoe UI"/>
      <w:sz w:val="18"/>
      <w:szCs w:val="18"/>
    </w:rPr>
  </w:style>
  <w:style w:type="character" w:styleId="Hipervnculo">
    <w:name w:val="Hyperlink"/>
    <w:uiPriority w:val="99"/>
    <w:unhideWhenUsed/>
    <w:rsid w:val="00FD5421"/>
    <w:rPr>
      <w:color w:val="0000FF"/>
      <w:u w:val="single"/>
    </w:rPr>
  </w:style>
  <w:style w:type="character" w:customStyle="1" w:styleId="Mencinsinresolver1">
    <w:name w:val="Mención sin resolver1"/>
    <w:basedOn w:val="Fuentedeprrafopredeter"/>
    <w:uiPriority w:val="99"/>
    <w:semiHidden/>
    <w:unhideWhenUsed/>
    <w:rsid w:val="0031400A"/>
    <w:rPr>
      <w:color w:val="605E5C"/>
      <w:shd w:val="clear" w:color="auto" w:fill="E1DFDD"/>
    </w:rPr>
  </w:style>
  <w:style w:type="paragraph" w:styleId="Textoindependiente">
    <w:name w:val="Body Text"/>
    <w:basedOn w:val="Normal"/>
    <w:link w:val="TextoindependienteCar"/>
    <w:uiPriority w:val="99"/>
    <w:unhideWhenUsed/>
    <w:rsid w:val="0031400A"/>
    <w:pPr>
      <w:spacing w:after="120" w:line="240" w:lineRule="auto"/>
      <w:ind w:left="170"/>
      <w:jc w:val="both"/>
    </w:pPr>
    <w:rPr>
      <w:rFonts w:cs="Times New Roman"/>
    </w:rPr>
  </w:style>
  <w:style w:type="character" w:customStyle="1" w:styleId="TextoindependienteCar">
    <w:name w:val="Texto independiente Car"/>
    <w:basedOn w:val="Fuentedeprrafopredeter"/>
    <w:link w:val="Textoindependiente"/>
    <w:uiPriority w:val="99"/>
    <w:rsid w:val="0031400A"/>
    <w:rPr>
      <w:rFonts w:ascii="Calibri" w:eastAsia="Calibri" w:hAnsi="Calibri" w:cs="Times New Roman"/>
    </w:rPr>
  </w:style>
  <w:style w:type="paragraph" w:styleId="NormalWeb">
    <w:name w:val="Normal (Web)"/>
    <w:basedOn w:val="Normal"/>
    <w:uiPriority w:val="99"/>
    <w:unhideWhenUsed/>
    <w:rsid w:val="008D5438"/>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character" w:customStyle="1" w:styleId="UnresolvedMention">
    <w:name w:val="Unresolved Mention"/>
    <w:basedOn w:val="Fuentedeprrafopredeter"/>
    <w:uiPriority w:val="99"/>
    <w:semiHidden/>
    <w:unhideWhenUsed/>
    <w:rsid w:val="008170AB"/>
    <w:rPr>
      <w:color w:val="605E5C"/>
      <w:shd w:val="clear" w:color="auto" w:fill="E1DFDD"/>
    </w:r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undacionunivalle.org" TargetMode="External"/><Relationship Id="rId13" Type="http://schemas.openxmlformats.org/officeDocument/2006/relationships/hyperlink" Target="http://www.fundacionunivalle.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fundacionunivalle.org" TargetMode="External"/><Relationship Id="rId12" Type="http://schemas.openxmlformats.org/officeDocument/2006/relationships/hyperlink" Target="https://sgo.fundacionunivall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contacto@fundacionunivalle.or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fundacionunivalle.org" TargetMode="External"/><Relationship Id="rId4" Type="http://schemas.openxmlformats.org/officeDocument/2006/relationships/webSettings" Target="webSettings.xml"/><Relationship Id="rId9" Type="http://schemas.openxmlformats.org/officeDocument/2006/relationships/hyperlink" Target="http://www.fundacionunivalle.org" TargetMode="External"/><Relationship Id="rId14" Type="http://schemas.openxmlformats.org/officeDocument/2006/relationships/hyperlink" Target="mailto:contacto@fundacionunivalle.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6AcpBMgKezTLNt4mjySEaYlfw==">CgMxLjAyDmguYXY4MXVjY2FnYTQzMg5oLmN0eHNqM2xwbHR5aDIJaC4zMGowemxsOAByITFEUDhjSlFZcEhTOUNZaVprOFR5LWx6NDIyUzVrTUhtdA==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3018</Words>
  <Characters>16605</Characters>
  <Application>Microsoft Office Word</Application>
  <DocSecurity>0</DocSecurity>
  <Lines>138</Lines>
  <Paragraphs>39</Paragraphs>
  <ScaleCrop>false</ScaleCrop>
  <Company/>
  <LinksUpToDate>false</LinksUpToDate>
  <CharactersWithSpaces>19584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Maria Restrepo Figueroa</dc:creator>
  <cp:lastModifiedBy>Cuenta Microsoft</cp:lastModifiedBy>
  <cp:revision>8</cp:revision>
  <dcterms:created xsi:type="dcterms:W3CDTF">2022-09-06T21:23:00Z</dcterms:created>
  <dcterms:modified xsi:type="dcterms:W3CDTF">2026-04-24T13:41:00Z</dcterms:modified>
  <dc:description/>
  <dc:identifier/>
  <dc:language/>
  <dc:subject/>
  <dc:title/>
</cp:coreProperties>
</file>