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24F49" w:rsidRDefault="008B526E">
      <w:pPr>
        <w:spacing w:after="200"/>
        <w:rPr>
          <w:rFonts w:ascii="Times New Roman" w:eastAsia="Times New Roman" w:hAnsi="Times New Roman" w:cs="Times New Roman"/>
        </w:rPr>
      </w:pPr>
      <w:r>
        <w:rPr>
          <w:rFonts w:ascii="Times New Roman" w:eastAsia="Times New Roman" w:hAnsi="Times New Roman" w:cs="Times New Roman"/>
        </w:rPr>
        <w:t>Universidad Nacional Toribio Rodríguez de Mendoza de Amazonas - UNTRM | Chachapoyas, Amazonas - Perú</w:t>
      </w:r>
    </w:p>
    <w:p w14:paraId="00000002" w14:textId="77777777" w:rsidR="00724F49" w:rsidRDefault="00724F49">
      <w:pPr>
        <w:spacing w:after="200"/>
        <w:rPr>
          <w:rFonts w:ascii="Times New Roman" w:eastAsia="Times New Roman" w:hAnsi="Times New Roman" w:cs="Times New Roman"/>
        </w:rPr>
      </w:pPr>
    </w:p>
    <w:p w14:paraId="00000003" w14:textId="77777777" w:rsidR="00724F49" w:rsidRDefault="00724F49">
      <w:pPr>
        <w:spacing w:after="200"/>
        <w:jc w:val="right"/>
        <w:rPr>
          <w:rFonts w:ascii="Times New Roman" w:eastAsia="Times New Roman" w:hAnsi="Times New Roman" w:cs="Times New Roman"/>
        </w:rPr>
      </w:pPr>
    </w:p>
    <w:p w14:paraId="00000004" w14:textId="77777777" w:rsidR="00724F49" w:rsidRPr="008B526E" w:rsidRDefault="008B526E">
      <w:pPr>
        <w:spacing w:after="200"/>
        <w:jc w:val="right"/>
        <w:rPr>
          <w:rFonts w:ascii="Times New Roman" w:eastAsia="Times New Roman" w:hAnsi="Times New Roman" w:cs="Times New Roman"/>
          <w:lang w:val="en-US"/>
        </w:rPr>
      </w:pPr>
      <w:r w:rsidRPr="008B526E">
        <w:rPr>
          <w:rFonts w:ascii="Times New Roman" w:eastAsia="Times New Roman" w:hAnsi="Times New Roman" w:cs="Times New Roman"/>
          <w:lang w:val="en-US"/>
        </w:rPr>
        <w:t>Peru, March 10, 2026</w:t>
      </w:r>
    </w:p>
    <w:p w14:paraId="00000005" w14:textId="77777777" w:rsidR="00724F49" w:rsidRPr="008B526E" w:rsidRDefault="008B526E">
      <w:pPr>
        <w:spacing w:after="200"/>
        <w:jc w:val="both"/>
        <w:rPr>
          <w:rFonts w:ascii="Times New Roman" w:eastAsia="Times New Roman" w:hAnsi="Times New Roman" w:cs="Times New Roman"/>
          <w:lang w:val="en-US"/>
        </w:rPr>
      </w:pPr>
      <w:r w:rsidRPr="008B526E">
        <w:rPr>
          <w:rFonts w:ascii="Times New Roman" w:eastAsia="Times New Roman" w:hAnsi="Times New Roman" w:cs="Times New Roman"/>
          <w:lang w:val="en-US"/>
        </w:rPr>
        <w:t>Dear Editor,</w:t>
      </w:r>
    </w:p>
    <w:p w14:paraId="00000006" w14:textId="77777777" w:rsidR="00724F49" w:rsidRPr="008B526E" w:rsidRDefault="008B526E">
      <w:pPr>
        <w:spacing w:before="240" w:after="240"/>
        <w:jc w:val="both"/>
        <w:rPr>
          <w:rFonts w:ascii="Times New Roman" w:eastAsia="Times New Roman" w:hAnsi="Times New Roman" w:cs="Times New Roman"/>
          <w:lang w:val="en-US"/>
        </w:rPr>
      </w:pPr>
      <w:r w:rsidRPr="008B526E">
        <w:rPr>
          <w:rFonts w:ascii="Times New Roman" w:eastAsia="Times New Roman" w:hAnsi="Times New Roman" w:cs="Times New Roman"/>
          <w:lang w:val="en-US"/>
        </w:rPr>
        <w:t xml:space="preserve">We hereby submit the manuscript entitled </w:t>
      </w:r>
      <w:r w:rsidRPr="008B526E">
        <w:rPr>
          <w:rFonts w:ascii="Times New Roman" w:eastAsia="Times New Roman" w:hAnsi="Times New Roman" w:cs="Times New Roman"/>
          <w:b/>
          <w:bCs/>
          <w:lang w:val="en-US"/>
        </w:rPr>
        <w:t>“</w:t>
      </w:r>
      <w:r w:rsidRPr="008B526E">
        <w:rPr>
          <w:rFonts w:ascii="Times New Roman" w:eastAsia="Times New Roman" w:hAnsi="Times New Roman" w:cs="Times New Roman"/>
          <w:b/>
          <w:bCs/>
          <w:i/>
          <w:iCs/>
          <w:lang w:val="en-US"/>
        </w:rPr>
        <w:t>Monalonion dissimulatum</w:t>
      </w:r>
      <w:r w:rsidRPr="008B526E">
        <w:rPr>
          <w:rFonts w:ascii="Times New Roman" w:eastAsia="Times New Roman" w:hAnsi="Times New Roman" w:cs="Times New Roman"/>
          <w:b/>
          <w:bCs/>
          <w:lang w:val="en-US"/>
        </w:rPr>
        <w:t xml:space="preserve"> (Miridae) in Peruvian cacao: Integration of DNA sequences and morphology for its identification and the study of its biological cycle in the Amazonas region”</w:t>
      </w:r>
      <w:r w:rsidRPr="008B526E">
        <w:rPr>
          <w:rFonts w:ascii="Times New Roman" w:eastAsia="Times New Roman" w:hAnsi="Times New Roman" w:cs="Times New Roman"/>
          <w:lang w:val="en-US"/>
        </w:rPr>
        <w:t xml:space="preserve"> for consideration for publication in the </w:t>
      </w:r>
      <w:r w:rsidRPr="008B526E">
        <w:rPr>
          <w:rFonts w:ascii="Times New Roman" w:eastAsia="Times New Roman" w:hAnsi="Times New Roman" w:cs="Times New Roman"/>
          <w:i/>
          <w:iCs/>
          <w:lang w:val="en-US"/>
        </w:rPr>
        <w:t>Journal of Pest Science</w:t>
      </w:r>
      <w:r w:rsidRPr="008B526E">
        <w:rPr>
          <w:rFonts w:ascii="Times New Roman" w:eastAsia="Times New Roman" w:hAnsi="Times New Roman" w:cs="Times New Roman"/>
          <w:lang w:val="en-US"/>
        </w:rPr>
        <w:t>.</w:t>
      </w:r>
    </w:p>
    <w:p w14:paraId="00000007" w14:textId="77777777" w:rsidR="00724F49" w:rsidRPr="008B526E" w:rsidRDefault="008B526E">
      <w:pPr>
        <w:spacing w:before="240" w:after="240"/>
        <w:jc w:val="both"/>
        <w:rPr>
          <w:rFonts w:ascii="Times New Roman" w:eastAsia="Times New Roman" w:hAnsi="Times New Roman" w:cs="Times New Roman"/>
          <w:lang w:val="en-US"/>
        </w:rPr>
      </w:pPr>
      <w:r w:rsidRPr="008B526E">
        <w:rPr>
          <w:rFonts w:ascii="Times New Roman" w:eastAsia="Times New Roman" w:hAnsi="Times New Roman" w:cs="Times New Roman"/>
          <w:lang w:val="en-US"/>
        </w:rPr>
        <w:t>This study addresses the biolog</w:t>
      </w:r>
      <w:r w:rsidRPr="008B526E">
        <w:rPr>
          <w:rFonts w:ascii="Times New Roman" w:eastAsia="Times New Roman" w:hAnsi="Times New Roman" w:cs="Times New Roman"/>
          <w:lang w:val="en-US"/>
        </w:rPr>
        <w:t xml:space="preserve">ical and taxonomic characterization of </w:t>
      </w:r>
      <w:r w:rsidRPr="008B526E">
        <w:rPr>
          <w:rFonts w:ascii="Times New Roman" w:eastAsia="Times New Roman" w:hAnsi="Times New Roman" w:cs="Times New Roman"/>
          <w:i/>
          <w:iCs/>
          <w:lang w:val="en-US"/>
        </w:rPr>
        <w:t>Monalonion dissimulatum</w:t>
      </w:r>
      <w:r w:rsidRPr="008B526E">
        <w:rPr>
          <w:rFonts w:ascii="Times New Roman" w:eastAsia="Times New Roman" w:hAnsi="Times New Roman" w:cs="Times New Roman"/>
          <w:lang w:val="en-US"/>
        </w:rPr>
        <w:t xml:space="preserve">, an emerging pest of </w:t>
      </w:r>
      <w:r w:rsidRPr="008B526E">
        <w:rPr>
          <w:rFonts w:ascii="Times New Roman" w:eastAsia="Times New Roman" w:hAnsi="Times New Roman" w:cs="Times New Roman"/>
          <w:i/>
          <w:iCs/>
          <w:lang w:val="en-US"/>
        </w:rPr>
        <w:t>Theobroma cacao</w:t>
      </w:r>
      <w:r w:rsidRPr="008B526E">
        <w:rPr>
          <w:rFonts w:ascii="Times New Roman" w:eastAsia="Times New Roman" w:hAnsi="Times New Roman" w:cs="Times New Roman"/>
          <w:lang w:val="en-US"/>
        </w:rPr>
        <w:t xml:space="preserve"> with limited scientific documentation. Using an integrative taxonomy approach, we combined morphometric and phylogenetic analyses based on the mitochondrial</w:t>
      </w:r>
      <w:r w:rsidRPr="008B526E">
        <w:rPr>
          <w:rFonts w:ascii="Times New Roman" w:eastAsia="Times New Roman" w:hAnsi="Times New Roman" w:cs="Times New Roman"/>
          <w:lang w:val="en-US"/>
        </w:rPr>
        <w:t xml:space="preserve"> COI gene to validate the species delimitation. Additionally, we evaluated population incidence and described the biological cycle in relation to altitudinal gradients.</w:t>
      </w:r>
    </w:p>
    <w:p w14:paraId="00000008" w14:textId="77777777" w:rsidR="00724F49" w:rsidRPr="008B526E" w:rsidRDefault="008B526E">
      <w:pPr>
        <w:spacing w:before="240" w:after="240"/>
        <w:jc w:val="both"/>
        <w:rPr>
          <w:rFonts w:ascii="Times New Roman" w:eastAsia="Times New Roman" w:hAnsi="Times New Roman" w:cs="Times New Roman"/>
          <w:lang w:val="en-US"/>
        </w:rPr>
      </w:pPr>
      <w:r w:rsidRPr="008B526E">
        <w:rPr>
          <w:rFonts w:ascii="Times New Roman" w:eastAsia="Times New Roman" w:hAnsi="Times New Roman" w:cs="Times New Roman"/>
          <w:lang w:val="en-US"/>
        </w:rPr>
        <w:t>Our results provide fundamental data for the accurate identification and ecological und</w:t>
      </w:r>
      <w:r w:rsidRPr="008B526E">
        <w:rPr>
          <w:rFonts w:ascii="Times New Roman" w:eastAsia="Times New Roman" w:hAnsi="Times New Roman" w:cs="Times New Roman"/>
          <w:lang w:val="en-US"/>
        </w:rPr>
        <w:t>erstanding of this pest, establishing a critical basis for the development of Integrated Pest Management strategies in cacao production systems. We believe that this work aligns with the scope of your journal and will be of interest to the scientific commu</w:t>
      </w:r>
      <w:r w:rsidRPr="008B526E">
        <w:rPr>
          <w:rFonts w:ascii="Times New Roman" w:eastAsia="Times New Roman" w:hAnsi="Times New Roman" w:cs="Times New Roman"/>
          <w:lang w:val="en-US"/>
        </w:rPr>
        <w:t>nity focused on arthropod biology and plant protection.</w:t>
      </w:r>
    </w:p>
    <w:p w14:paraId="00000009" w14:textId="77777777" w:rsidR="00724F49" w:rsidRPr="008B526E" w:rsidRDefault="008B526E">
      <w:pPr>
        <w:spacing w:before="240" w:after="240"/>
        <w:jc w:val="both"/>
        <w:rPr>
          <w:rFonts w:ascii="Times New Roman" w:eastAsia="Times New Roman" w:hAnsi="Times New Roman" w:cs="Times New Roman"/>
          <w:lang w:val="en-US"/>
        </w:rPr>
      </w:pPr>
      <w:r w:rsidRPr="008B526E">
        <w:rPr>
          <w:rFonts w:ascii="Times New Roman" w:eastAsia="Times New Roman" w:hAnsi="Times New Roman" w:cs="Times New Roman"/>
          <w:lang w:val="en-US"/>
        </w:rPr>
        <w:t>We declare that this manuscript is original, has not been previously published, and is not under consideration for publication elsewhere. All authors have read and approved the final version of the ma</w:t>
      </w:r>
      <w:r w:rsidRPr="008B526E">
        <w:rPr>
          <w:rFonts w:ascii="Times New Roman" w:eastAsia="Times New Roman" w:hAnsi="Times New Roman" w:cs="Times New Roman"/>
          <w:lang w:val="en-US"/>
        </w:rPr>
        <w:t>nuscript.</w:t>
      </w:r>
    </w:p>
    <w:p w14:paraId="0000000A" w14:textId="77777777" w:rsidR="00724F49" w:rsidRPr="008B526E" w:rsidRDefault="008B526E">
      <w:pPr>
        <w:spacing w:before="240" w:after="240"/>
        <w:jc w:val="both"/>
        <w:rPr>
          <w:rFonts w:ascii="Times New Roman" w:eastAsia="Times New Roman" w:hAnsi="Times New Roman" w:cs="Times New Roman"/>
          <w:lang w:val="en-US"/>
        </w:rPr>
      </w:pPr>
      <w:r w:rsidRPr="008B526E">
        <w:rPr>
          <w:rFonts w:ascii="Times New Roman" w:eastAsia="Times New Roman" w:hAnsi="Times New Roman" w:cs="Times New Roman"/>
          <w:lang w:val="en-US"/>
        </w:rPr>
        <w:t>Thank you for your time and consideration.</w:t>
      </w:r>
    </w:p>
    <w:p w14:paraId="0000000B" w14:textId="77777777" w:rsidR="00724F49" w:rsidRDefault="008B526E">
      <w:pPr>
        <w:spacing w:before="240" w:after="240"/>
        <w:jc w:val="both"/>
        <w:rPr>
          <w:rFonts w:ascii="Times New Roman" w:eastAsia="Times New Roman" w:hAnsi="Times New Roman" w:cs="Times New Roman"/>
          <w:b/>
          <w:bCs/>
        </w:rPr>
      </w:pPr>
      <w:proofErr w:type="spellStart"/>
      <w:r>
        <w:rPr>
          <w:rFonts w:ascii="Times New Roman" w:eastAsia="Times New Roman" w:hAnsi="Times New Roman" w:cs="Times New Roman"/>
          <w:b/>
          <w:bCs/>
        </w:rPr>
        <w:t>Sincerely</w:t>
      </w:r>
      <w:proofErr w:type="spellEnd"/>
      <w:r>
        <w:rPr>
          <w:rFonts w:ascii="Times New Roman" w:eastAsia="Times New Roman" w:hAnsi="Times New Roman" w:cs="Times New Roman"/>
          <w:b/>
          <w:bCs/>
        </w:rPr>
        <w:t>,</w:t>
      </w:r>
    </w:p>
    <w:p w14:paraId="0000000C" w14:textId="77777777" w:rsidR="00724F49" w:rsidRDefault="00724F49">
      <w:pPr>
        <w:spacing w:before="240" w:after="240"/>
        <w:jc w:val="both"/>
        <w:rPr>
          <w:rFonts w:ascii="Times New Roman" w:eastAsia="Times New Roman" w:hAnsi="Times New Roman" w:cs="Times New Roman"/>
        </w:rPr>
      </w:pPr>
    </w:p>
    <w:p w14:paraId="0000000D" w14:textId="77777777" w:rsidR="00724F49" w:rsidRDefault="008B526E" w:rsidP="008B526E">
      <w:pPr>
        <w:spacing w:before="240" w:after="240"/>
        <w:rPr>
          <w:rFonts w:ascii="Times New Roman" w:eastAsia="Times New Roman" w:hAnsi="Times New Roman" w:cs="Times New Roman"/>
        </w:rPr>
      </w:pPr>
      <w:r>
        <w:rPr>
          <w:rFonts w:ascii="Times New Roman" w:eastAsia="Times New Roman" w:hAnsi="Times New Roman" w:cs="Times New Roman"/>
        </w:rPr>
        <w:br/>
        <w:t>Santos Leiva-Espinoza</w:t>
      </w:r>
      <w:r>
        <w:rPr>
          <w:rFonts w:ascii="Times New Roman" w:eastAsia="Times New Roman" w:hAnsi="Times New Roman" w:cs="Times New Roman"/>
        </w:rPr>
        <w:br/>
      </w:r>
      <w:proofErr w:type="spellStart"/>
      <w:r>
        <w:rPr>
          <w:rFonts w:ascii="Times New Roman" w:eastAsia="Times New Roman" w:hAnsi="Times New Roman" w:cs="Times New Roman"/>
          <w:b/>
          <w:bCs/>
        </w:rPr>
        <w:t>Corresponding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author</w:t>
      </w:r>
      <w:proofErr w:type="spellEnd"/>
      <w:r>
        <w:rPr>
          <w:rFonts w:ascii="Times New Roman" w:eastAsia="Times New Roman" w:hAnsi="Times New Roman" w:cs="Times New Roman"/>
          <w:b/>
          <w:bCs/>
        </w:rPr>
        <w:br/>
      </w:r>
      <w:r>
        <w:rPr>
          <w:rFonts w:ascii="Times New Roman" w:eastAsia="Times New Roman" w:hAnsi="Times New Roman" w:cs="Times New Roman"/>
        </w:rPr>
        <w:t>Universidad Nacional Toribio Rodríguez de Mendoza de Amazonas</w:t>
      </w:r>
      <w:r>
        <w:rPr>
          <w:rFonts w:ascii="Times New Roman" w:eastAsia="Times New Roman" w:hAnsi="Times New Roman" w:cs="Times New Roman"/>
        </w:rPr>
        <w:br/>
      </w:r>
      <w:hyperlink r:id="rId4">
        <w:r>
          <w:rPr>
            <w:rFonts w:ascii="Times New Roman" w:eastAsia="Times New Roman" w:hAnsi="Times New Roman" w:cs="Times New Roman"/>
            <w:color w:val="1155CC"/>
            <w:sz w:val="20"/>
            <w:szCs w:val="20"/>
            <w:u w:val="single"/>
          </w:rPr>
          <w:t>santos.leiva@untrm.edu.pe</w:t>
        </w:r>
      </w:hyperlink>
      <w:r>
        <w:rPr>
          <w:rFonts w:ascii="Times New Roman" w:eastAsia="Times New Roman" w:hAnsi="Times New Roman" w:cs="Times New Roman"/>
          <w:sz w:val="20"/>
          <w:szCs w:val="20"/>
        </w:rPr>
        <w:t xml:space="preserve"> </w:t>
      </w:r>
    </w:p>
    <w:sectPr w:rsidR="00724F4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003B64-DB97-4CCD-9846-2362EBC496A2}"/>
  </w:font>
  <w:font w:name="Cambria">
    <w:panose1 w:val="02040503050406030204"/>
    <w:charset w:val="00"/>
    <w:family w:val="roman"/>
    <w:pitch w:val="variable"/>
    <w:sig w:usb0="E00006FF" w:usb1="420024FF" w:usb2="02000000" w:usb3="00000000" w:csb0="0000019F" w:csb1="00000000"/>
    <w:embedRegular r:id="rId2" w:fontKey="{1BD01D17-9867-4DC6-AB79-849AE61359B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F49"/>
    <w:rsid w:val="00724F49"/>
    <w:rsid w:val="008B526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8C703D7-9515-40FC-B659-88D12FF8C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antos.leiva@untrm.edu.pe"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266</Words>
  <Characters>1466</Characters>
  <Application>Microsoft Office Word</Application>
  <DocSecurity>0</DocSecurity>
  <Lines>12</Lines>
  <Paragraphs>3</Paragraphs>
  <ScaleCrop>false</ScaleCrop>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Henry W.</cp:lastModifiedBy>
  <cp:revision>2</cp:revision>
  <dcterms:created xsi:type="dcterms:W3CDTF">2026-03-11T04:29:00Z</dcterms:created>
  <dcterms:modified xsi:type="dcterms:W3CDTF">2026-03-11T04:29:00Z</dcterms:modified>
</cp:coreProperties>
</file>