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993C5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文档1: 《社会科学研究的方法论自觉.pptx》主要内容总结</w:t>
      </w:r>
    </w:p>
    <w:p w14:paraId="4BD4716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核心主题：社会科学研究的方法论自觉，强调方法（论）作为判断研究科学性的标准。</w:t>
      </w:r>
    </w:p>
    <w:p w14:paraId="0DF239F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1C7F6D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关键概念：</w:t>
      </w:r>
    </w:p>
    <w:p w14:paraId="17A0414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方法（论）的意义：引用黑格尔和诺奖评价，突出方法论对思想的规范和突破性作用。</w:t>
      </w:r>
    </w:p>
    <w:p w14:paraId="592CA7AC">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方法论自觉的维度：现实、学术、思想、实践；地方、国家、世界；个体、共同体、人类；历史、时代、永恒。</w:t>
      </w:r>
    </w:p>
    <w:p w14:paraId="72CCA3F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三重自觉：对象自觉、主体自觉、结果自觉；立场自觉、视野自觉、理论自觉；方法自觉、精神自觉、实践自觉。</w:t>
      </w:r>
    </w:p>
    <w:p w14:paraId="63382287">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整体重点：培养研究生在社会科学研究中的方法论意识，强调高度、深度、宽度、厚度、力度、温度的统一。</w:t>
      </w:r>
    </w:p>
    <w:p w14:paraId="7701A2C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B6D271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1-1</w:t>
      </w:r>
      <w:r>
        <w:rPr>
          <w:rFonts w:hint="eastAsia"/>
        </w:rPr>
        <w:t>：方法（论）在社会科学研究中的意义是什么？请结合PPT内容说明。</w:t>
      </w:r>
    </w:p>
    <w:p w14:paraId="4DC7EC2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方法（论）是判断研究科学与否的重要标准。它规范思想，指导思想把握实质。引用黑格尔的话：“只有正确的方法才能够规范思想，指导思想去把握实质，并保存于实质中。”此外，诺奖的影响90%来自方法论的突破，仅10%来自思想进步，凸显方法论的优先性。</w:t>
      </w:r>
    </w:p>
    <w:p w14:paraId="4795089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073F8C2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1-2</w:t>
      </w:r>
      <w:r>
        <w:rPr>
          <w:rFonts w:hint="eastAsia"/>
        </w:rPr>
        <w:t>：社会科学研究的方法论自觉包括哪些具体类型？请简要解释。</w:t>
      </w:r>
    </w:p>
    <w:p w14:paraId="4D6B863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答案：主要包括三类自觉：</w:t>
      </w:r>
    </w:p>
    <w:p w14:paraId="1A0E763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对象自觉、主体自觉与结果自觉：关注研究对象、研究者自身和研究结果的反思。</w:t>
      </w:r>
    </w:p>
    <w:p w14:paraId="0365289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立场自觉、视野自觉与理论自觉：强调研究立场、跨学科视野和理论选择的自觉性。</w:t>
      </w:r>
    </w:p>
    <w:p w14:paraId="6D9FFE20">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方法自觉、精神自觉与实践自觉：注重方法运用、科学精神和实践导向的结合。</w:t>
      </w:r>
    </w:p>
    <w:p w14:paraId="72B307EC">
      <w:pPr>
        <w:rPr>
          <w:rFonts w:hint="eastAsia"/>
        </w:rPr>
      </w:pPr>
    </w:p>
    <w:p w14:paraId="08114195">
      <w:pPr>
        <w:rPr>
          <w:rFonts w:hint="eastAsia"/>
        </w:rPr>
      </w:pPr>
    </w:p>
    <w:p w14:paraId="161AB823">
      <w:pPr>
        <w:rPr>
          <w:rFonts w:hint="eastAsia"/>
        </w:rPr>
      </w:pPr>
      <w:r>
        <w:rPr>
          <w:rFonts w:hint="eastAsia"/>
        </w:rPr>
        <w:t>文档2: 《马克思政治经济学批判的方法系统.pptx》主要内容总结</w:t>
      </w:r>
    </w:p>
    <w:p w14:paraId="23A4C0E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核心问题：马克思在政治经济学批判中运用的方法及其内在关联。</w:t>
      </w:r>
    </w:p>
    <w:p w14:paraId="7ACF50B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82B6AA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方法系统结构：</w:t>
      </w:r>
    </w:p>
    <w:p w14:paraId="59AEAA1B">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总方法：唯物辩证法（批判性、革命性，从暂时性理解事物）。</w:t>
      </w:r>
    </w:p>
    <w:p w14:paraId="1E3B475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主要方法：从抽象上升到具体法（两个阶段：从具体到抽象洞见本质，再从抽象到具体再现现实）。</w:t>
      </w:r>
    </w:p>
    <w:p w14:paraId="5FCA1FCF">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根本方法：本质-现象透视法（穿透现象洞见本质，依据本质批判假象）。</w:t>
      </w:r>
    </w:p>
    <w:p w14:paraId="01558A2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具体方法：科学抽象法、典型分析法、从后思索法、“普照的光”法。</w:t>
      </w:r>
    </w:p>
    <w:p w14:paraId="1E51D96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逻辑关系：唯物辩证法为总方法，从抽象上升到具体法为主要方法，本质-现象透视法为根本方法，具体方法为枝叶，构成有机系统。</w:t>
      </w:r>
    </w:p>
    <w:p w14:paraId="5F07B43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应用实例：在《资本论》中，以“价值”为抽象本质，通过辩证展开分析资本主义现实。</w:t>
      </w:r>
    </w:p>
    <w:p w14:paraId="658BD65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23D43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2-1</w:t>
      </w:r>
      <w:r>
        <w:rPr>
          <w:rFonts w:hint="eastAsia"/>
        </w:rPr>
        <w:t>：马克思政治经济学批判的总方法是什么？请用马克思的经典表述说明其特点。</w:t>
      </w:r>
    </w:p>
    <w:p w14:paraId="0FFB347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总方法是唯物辩证法。马克思的经典表述是：“辩证法在对现存事物的肯定的理解中同时包含对现存事物的否定的理解……辩证法不崇拜任何东西，按其本质来说，它是批判的和革命的。”这强调辩证法的暂时性和批判性。</w:t>
      </w:r>
    </w:p>
    <w:p w14:paraId="4885A91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3245A7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2-2</w:t>
      </w:r>
      <w:r>
        <w:rPr>
          <w:rFonts w:hint="eastAsia"/>
        </w:rPr>
        <w:t>：从抽象上升到具体法的两个阶段是什么？请以“价值”为例说明。</w:t>
      </w:r>
    </w:p>
    <w:p w14:paraId="6193AD6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w:t>
      </w:r>
    </w:p>
    <w:p w14:paraId="483BFFA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第一阶段：从具体到抽象。通过分析现实具体（如资本主义生产），洞见“有决定意义的抽象本质”，例如“价值”作为最简单、最本质的规定。</w:t>
      </w:r>
    </w:p>
    <w:p w14:paraId="06DE9C6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第二阶段：从抽象到具体。从“价值”这一抽象出发，逐步展开为具体总体（如价格、利润等），再现资本主义的复杂现实。</w:t>
      </w:r>
    </w:p>
    <w:p w14:paraId="309386B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0E6D0BA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2-3</w:t>
      </w:r>
      <w:r>
        <w:rPr>
          <w:rFonts w:hint="eastAsia"/>
        </w:rPr>
        <w:t>：为什么本质-现象透视法是马克思政治经济学批判的根本方法？</w:t>
      </w:r>
    </w:p>
    <w:p w14:paraId="7C89196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本质-现象透视法通过穿透现象（尤其是假象）洞见本质，并依据本质批判现象，实现二者良性循环。它直接服务于马克思批判资本主义的总目的，契合资本主义必然被共产主义代替的总问题，彰显唯物辩证法的批判性和革命性。</w:t>
      </w:r>
    </w:p>
    <w:p w14:paraId="31DC085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BCCE09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2-4</w:t>
      </w:r>
      <w:r>
        <w:rPr>
          <w:rFonts w:hint="eastAsia"/>
        </w:rPr>
        <w:t>：列举马克思政治经济学批判的四种具体方法，并简要说明其中之一。</w:t>
      </w:r>
    </w:p>
    <w:p w14:paraId="0A64852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答案：具体方法包括科学抽象法、典型分析法、从后思索法、“普照的光”法。例如，“普照的光”法指在分析社会时，抓住主导因素（如资本在资本主义中的核心地位），以其为基点理解其他现象。</w:t>
      </w:r>
    </w:p>
    <w:p w14:paraId="32E2510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D8DC95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9DCCDC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7DE41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文档3: 《马克思主义哲学的存在论变革与中华民族复兴的美好生活意涵.pptx》</w:t>
      </w:r>
    </w:p>
    <w:p w14:paraId="32B8E9E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主要内容总结</w:t>
      </w:r>
    </w:p>
    <w:p w14:paraId="2E00BD7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存在论变革：</w:t>
      </w:r>
    </w:p>
    <w:p w14:paraId="0FFBE1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一般存在论：马克思颠倒西方传统，主张“人们的存在决定人们的意识”，存在即现实生活过程，以物质活动为基础。</w:t>
      </w:r>
    </w:p>
    <w:p w14:paraId="1C6FCFB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人的存在论：批判资本主义异化，追求“自由人的联合体”；资本宰制现代生活，导致四重异化。</w:t>
      </w:r>
    </w:p>
    <w:p w14:paraId="66E1857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8EC73A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rPr>
      </w:pPr>
      <w:r>
        <w:rPr>
          <w:rFonts w:hint="eastAsia"/>
        </w:rPr>
        <w:t>民族复兴与美好生活：</w:t>
      </w:r>
    </w:p>
    <w:p w14:paraId="27A9DE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复兴实质：不是国家重回世界前列，而是人民美好生活的实现。</w:t>
      </w:r>
    </w:p>
    <w:p w14:paraId="0A14A35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美好生活规定：全面性、主体性、公共性、稳定性、发展性。</w:t>
      </w:r>
    </w:p>
    <w:p w14:paraId="5790F37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当代特质：深层需要满足、超越物的依赖性、创造性、真正的自由。</w:t>
      </w:r>
    </w:p>
    <w:p w14:paraId="071C578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批判与愿景：资本主义束缚人的生存，共产主义提供良性生活模式；中华民族复兴应开创文明新样式，为人类贡献智慧。</w:t>
      </w:r>
    </w:p>
    <w:p w14:paraId="34E1314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BFD2E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3-1</w:t>
      </w:r>
      <w:r>
        <w:rPr>
          <w:rFonts w:hint="eastAsia"/>
        </w:rPr>
        <w:t>：马克思主义哲学的存在论变革是什么？如何理解“人们的存在决定人们的意识”？</w:t>
      </w:r>
    </w:p>
    <w:p w14:paraId="6520360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答案：存在论变革指马克思颠覆西方哲学传统，强调“人们的存在决定人们的意识”，即人们的现实生活（特别是物质生产实践）是意识的根基。存在不是抽象实体，而是具体的生活过程。</w:t>
      </w:r>
    </w:p>
    <w:p w14:paraId="7114CBE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3511CC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3-2</w:t>
      </w:r>
      <w:r>
        <w:rPr>
          <w:rFonts w:hint="eastAsia"/>
        </w:rPr>
        <w:t>：马克思主义为什么批判资本主义？结合“异化”概念说明。</w:t>
      </w:r>
    </w:p>
    <w:p w14:paraId="22A1111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马克思主义批判资本主义因为它导致人的“异化”状态，包括劳动异化、产品异化、类本质异化和人际关系异化。资本主义生产关系束缚生产力，限制人朝向“真正的人的生活”发展，只有推翻资本主义才能实现良性生存。</w:t>
      </w:r>
    </w:p>
    <w:p w14:paraId="04AB703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96F683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3-3</w:t>
      </w:r>
      <w:r>
        <w:rPr>
          <w:rFonts w:hint="eastAsia"/>
        </w:rPr>
        <w:t>：民族复兴的实质是什么？为什么“重回世界前列”不是核心？</w:t>
      </w:r>
    </w:p>
    <w:p w14:paraId="0F410FA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答案：民族复兴的实质是人民美好生活，而非国家重回世界前列。PPT指出，重回前列只是表层征象，可能陷入“丛林法则”；真正复兴是人民生活的根本改善，以美好生活为目的，体现文明复兴和人文法则。</w:t>
      </w:r>
    </w:p>
    <w:p w14:paraId="1574169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339440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3-4</w:t>
      </w:r>
      <w:r>
        <w:rPr>
          <w:rFonts w:hint="eastAsia"/>
        </w:rPr>
        <w:t>：美好生活有哪些基本规定和当代特质？请列出至少三项。</w:t>
      </w:r>
    </w:p>
    <w:p w14:paraId="2288991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答案：</w:t>
      </w:r>
    </w:p>
    <w:p w14:paraId="6005FD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基本规定：全面性、主体性、公共性、稳定性、发展性。</w:t>
      </w:r>
    </w:p>
    <w:p w14:paraId="2FA69C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当代特质：深层需要的满足、物的依赖性的超越、创造性、真正的自由（马克思主义自由观）。</w:t>
      </w:r>
    </w:p>
    <w:p w14:paraId="1BE6A99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686327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问题</w:t>
      </w:r>
      <w:r>
        <w:rPr>
          <w:rFonts w:hint="eastAsia"/>
          <w:lang w:val="en-US" w:eastAsia="zh-CN"/>
        </w:rPr>
        <w:t>3-5</w:t>
      </w:r>
      <w:r>
        <w:rPr>
          <w:rFonts w:hint="eastAsia"/>
        </w:rPr>
        <w:t>：如何理解“人民是目的，美好生活是‘目的的目的’”？</w:t>
      </w:r>
    </w:p>
    <w:p w14:paraId="4537EB7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答案：这强调人民美好生活是民族复兴的终极目的，而非手段。引用亚里士多德和康德的观点，美好生活是以自身为目的的“最高的善”，民族复兴必须服务于人民生活的提升。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3BB30"/>
    <w:multiLevelType w:val="singleLevel"/>
    <w:tmpl w:val="90D3BB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97848"/>
    <w:rsid w:val="068648B3"/>
    <w:rsid w:val="0A4A5BF8"/>
    <w:rsid w:val="0D8A7E0B"/>
    <w:rsid w:val="12FF7805"/>
    <w:rsid w:val="165602E6"/>
    <w:rsid w:val="1E2F29B0"/>
    <w:rsid w:val="1EF108E0"/>
    <w:rsid w:val="24172B97"/>
    <w:rsid w:val="2A41096D"/>
    <w:rsid w:val="2CBA4A07"/>
    <w:rsid w:val="2E9F2106"/>
    <w:rsid w:val="3C487939"/>
    <w:rsid w:val="41FA7928"/>
    <w:rsid w:val="4226071D"/>
    <w:rsid w:val="43144A19"/>
    <w:rsid w:val="48AB372A"/>
    <w:rsid w:val="49BC3715"/>
    <w:rsid w:val="518C60C3"/>
    <w:rsid w:val="595219A0"/>
    <w:rsid w:val="59D95C1D"/>
    <w:rsid w:val="605B55DE"/>
    <w:rsid w:val="63302D52"/>
    <w:rsid w:val="64AB4917"/>
    <w:rsid w:val="69845BA5"/>
    <w:rsid w:val="6CB00A5F"/>
    <w:rsid w:val="71A80522"/>
    <w:rsid w:val="75986327"/>
    <w:rsid w:val="7F9D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2025-10-21T12:11:51Z</dcterms:created>
  <dc:creator>cheapbuyer</dc:creator>
  <cp:lastModifiedBy>henry</cp:lastModifiedBy>
  <dcterms:modified xsi:type="dcterms:W3CDTF">2025-10-21T12:15:14Z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eyJoZGlkIjoiNDc4NDdhODFiOTljOWUwYTBhZDBiZTgxMjY5NWRiM2EiLCJ1c2VySWQiOiI4MDM4NzU3NTgifQ==</vt:lpwstr>
  </property>
  <property fmtid="{D5CDD505-2E9C-101B-9397-08002B2CF9AE}" pid="4" name="ICV">
    <vt:lpwstr>1EFDA1BA256642D39B8DEA42A19FFAD5_12</vt:lpwstr>
  </property>
</Properties>
</file>