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8C" w:rsidRPr="007B0D8C" w:rsidRDefault="007B0D8C" w:rsidP="007B0D8C">
      <w:pPr>
        <w:shd w:val="clear" w:color="auto" w:fill="FFFFFF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SG"/>
        </w:rPr>
        <w:t>Report Layout</w:t>
      </w:r>
    </w:p>
    <w:p w:rsidR="007B0D8C" w:rsidRDefault="007B0D8C" w:rsidP="00C73458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1"/>
          <w:szCs w:val="21"/>
          <w:lang w:eastAsia="en-SG"/>
        </w:rPr>
        <w:drawing>
          <wp:inline distT="0" distB="0" distL="0" distR="0">
            <wp:extent cx="5731510" cy="29546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e2af502-466b-4b38-a0f5-948e83befc1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Pr="007B0D8C" w:rsidRDefault="007B0D8C" w:rsidP="007B0D8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SG"/>
        </w:rPr>
      </w:pP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b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color w:val="242424"/>
          <w:sz w:val="27"/>
          <w:szCs w:val="27"/>
          <w:lang w:eastAsia="en-SG"/>
        </w:rPr>
        <w:t>Reporting Criteria</w:t>
      </w:r>
    </w:p>
    <w:p w:rsidR="007B0D8C" w:rsidRDefault="007B0D8C" w:rsidP="007B0D8C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If report filter is range show as "&lt;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range_start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&gt; to &lt;range end&gt;"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  <w:t>Example: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  <w:t>Transaction Date: 1-Jan-2015 to 30-Jun-2015</w:t>
      </w:r>
    </w:p>
    <w:p w:rsidR="007B0D8C" w:rsidRPr="007B0D8C" w:rsidRDefault="007B0D8C" w:rsidP="007B0D8C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If there is no criteria in report filter field, show as "All"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  <w:t>Example: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  <w:t>Branch: All</w:t>
      </w:r>
    </w:p>
    <w:p w:rsidR="007B0D8C" w:rsidRPr="007B0D8C" w:rsidRDefault="007B0D8C" w:rsidP="007B0D8C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If report filter is a list show as "&lt;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range_start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&gt;…&lt;range end&gt;"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  <w:t>Example</w:t>
      </w:r>
      <w:proofErr w:type="gram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:</w:t>
      </w:r>
      <w:proofErr w:type="gram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  <w:t>Ayala Branch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  <w:t>Dela Costa Branch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lastRenderedPageBreak/>
        <w:t>Legaspi Branch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Paseo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Branch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Zuelig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Branch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  <w:t>Example: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br/>
        <w:t>Branch: Ayala Branch, Dela Costa...</w:t>
      </w:r>
    </w:p>
    <w:p w:rsidR="00C73458" w:rsidRDefault="00C73458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When report query does not produce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resultset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, report will still be generated even without data. This serves as indication that report has not been inadvertently skipped.</w:t>
      </w: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For End/Start of Day reports, the report format (PDF, HTML,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etc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) is defined in Registry (Default Batch Report Format).</w:t>
      </w:r>
    </w:p>
    <w:p w:rsidR="007B0D8C" w:rsidRPr="007B0D8C" w:rsidRDefault="007B0D8C" w:rsidP="007B0D8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Styles must be driven by style template.</w:t>
      </w:r>
    </w:p>
    <w:p w:rsidR="00850EB7" w:rsidRDefault="00850EB7">
      <w:pPr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SG"/>
        </w:rPr>
      </w:pPr>
      <w:r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SG"/>
        </w:rPr>
        <w:br w:type="page"/>
      </w:r>
    </w:p>
    <w:p w:rsidR="007B0D8C" w:rsidRDefault="007B0D8C" w:rsidP="007B0D8C">
      <w:pPr>
        <w:shd w:val="clear" w:color="auto" w:fill="FFFFFF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SG"/>
        </w:rPr>
      </w:pPr>
    </w:p>
    <w:p w:rsidR="007B0D8C" w:rsidRPr="007B0D8C" w:rsidRDefault="007B0D8C" w:rsidP="007B0D8C">
      <w:pPr>
        <w:shd w:val="clear" w:color="auto" w:fill="FFFFFF"/>
        <w:spacing w:line="336" w:lineRule="atLeast"/>
        <w:outlineLvl w:val="2"/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36"/>
          <w:szCs w:val="36"/>
          <w:lang w:eastAsia="en-SG"/>
        </w:rPr>
        <w:t>Report Filter UI Components</w:t>
      </w:r>
    </w:p>
    <w:p w:rsidR="007B0D8C" w:rsidRDefault="007B0D8C" w:rsidP="007B0D8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These are the components to be used in Report Parameter Form.</w:t>
      </w:r>
    </w:p>
    <w:p w:rsidR="007B0D8C" w:rsidRPr="007B0D8C" w:rsidRDefault="007B0D8C" w:rsidP="007B0D8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SG"/>
        </w:rPr>
      </w:pPr>
    </w:p>
    <w:p w:rsidR="007B0D8C" w:rsidRPr="007B0D8C" w:rsidRDefault="007B0D8C" w:rsidP="007B0D8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Report Filter Behaviour and Operation</w:t>
      </w:r>
    </w:p>
    <w:tbl>
      <w:tblPr>
        <w:tblW w:w="0" w:type="auto"/>
        <w:tblBorders>
          <w:top w:val="single" w:sz="12" w:space="0" w:color="FFC000" w:themeColor="accent4"/>
          <w:left w:val="single" w:sz="12" w:space="0" w:color="FFC000" w:themeColor="accent4"/>
          <w:bottom w:val="single" w:sz="12" w:space="0" w:color="FFC000" w:themeColor="accent4"/>
          <w:right w:val="single" w:sz="12" w:space="0" w:color="FFC000" w:themeColor="accent4"/>
          <w:insideH w:val="single" w:sz="12" w:space="0" w:color="FFC000" w:themeColor="accent4"/>
          <w:insideV w:val="single" w:sz="12" w:space="0" w:color="FFC000" w:themeColor="accent4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3646"/>
        <w:gridCol w:w="3437"/>
        <w:gridCol w:w="2466"/>
        <w:gridCol w:w="3341"/>
      </w:tblGrid>
      <w:tr w:rsidR="0065140D" w:rsidRPr="007B0D8C" w:rsidTr="0065140D">
        <w:tc>
          <w:tcPr>
            <w:tcW w:w="247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65140D" w:rsidRPr="007B0D8C" w:rsidRDefault="0065140D" w:rsidP="00870018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bookmarkStart w:id="0" w:name="_GoBack"/>
            <w:bookmarkEnd w:id="0"/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listfilter</w:t>
            </w:r>
            <w:proofErr w:type="spellEnd"/>
          </w:p>
        </w:tc>
        <w:tc>
          <w:tcPr>
            <w:tcW w:w="364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Allows user to pick filter conditions based on predefined values.</w:t>
            </w:r>
          </w:p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65140D" w:rsidRPr="007B0D8C" w:rsidRDefault="0065140D" w:rsidP="00870018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43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65140D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Use only if predefined values are limited regardless whether it’s deliverable data, from common Reference Data table or from dedicated Reference Data table.</w:t>
            </w:r>
          </w:p>
          <w:p w:rsidR="000A152A" w:rsidRPr="007B0D8C" w:rsidRDefault="000A152A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Roughly 100 or less predefined values should be a good range.</w:t>
            </w:r>
          </w:p>
        </w:tc>
        <w:tc>
          <w:tcPr>
            <w:tcW w:w="246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Examples:</w:t>
            </w:r>
          </w:p>
          <w:p w:rsidR="0065140D" w:rsidRPr="007B0D8C" w:rsidRDefault="0065140D" w:rsidP="000A152A">
            <w:pPr>
              <w:numPr>
                <w:ilvl w:val="0"/>
                <w:numId w:val="3"/>
              </w:num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Account Status</w:t>
            </w:r>
          </w:p>
          <w:p w:rsidR="0065140D" w:rsidRPr="007B0D8C" w:rsidRDefault="0065140D" w:rsidP="000A152A">
            <w:pPr>
              <w:numPr>
                <w:ilvl w:val="0"/>
                <w:numId w:val="3"/>
              </w:num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Currency</w:t>
            </w:r>
          </w:p>
        </w:tc>
        <w:tc>
          <w:tcPr>
            <w:tcW w:w="334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65140D" w:rsidRPr="007B0D8C" w:rsidRDefault="0065140D" w:rsidP="00870018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$X{IN,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column_name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&gt;}</w:t>
            </w:r>
          </w:p>
        </w:tc>
      </w:tr>
      <w:tr w:rsidR="0065140D" w:rsidRPr="007B0D8C" w:rsidTr="00870018">
        <w:tc>
          <w:tcPr>
            <w:tcW w:w="247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multilovfilter</w:t>
            </w:r>
            <w:proofErr w:type="spellEnd"/>
          </w:p>
        </w:tc>
        <w:tc>
          <w:tcPr>
            <w:tcW w:w="364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Allows user to pick filter conditions based on predefined values.</w:t>
            </w:r>
          </w:p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43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Use if predefined values are coming from transactional data source that continuously grow in count.</w:t>
            </w:r>
          </w:p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It is easier to choose the values from LOV rather than scrolling over huge rows of list (as offered by 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listfilter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).</w:t>
            </w:r>
          </w:p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Nonetheless, 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listfilter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 has also advantage over 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multilovfilter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 of the options are much less since </w:t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lastRenderedPageBreak/>
              <w:t>user can just quickly click the options that must be included in the filter.</w:t>
            </w:r>
          </w:p>
        </w:tc>
        <w:tc>
          <w:tcPr>
            <w:tcW w:w="246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34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$X{IN,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column_name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&gt;}</w:t>
            </w:r>
          </w:p>
        </w:tc>
      </w:tr>
      <w:tr w:rsidR="0065140D" w:rsidRPr="007B0D8C" w:rsidTr="00870018">
        <w:tc>
          <w:tcPr>
            <w:tcW w:w="247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numberrange</w:t>
            </w:r>
            <w:proofErr w:type="spellEnd"/>
          </w:p>
        </w:tc>
        <w:tc>
          <w:tcPr>
            <w:tcW w:w="364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Allows user to input 2 numeric values for the range.</w:t>
            </w:r>
          </w:p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If both numeric values are provided, condition will be treated as between.</w:t>
            </w:r>
          </w:p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If first numeric value is not inputted, condition will be treated as Less Than or Equal to the second numeric value.</w:t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br/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br/>
              <w:t>If second numeric value is not inputted, condition will be treated as Greater Than or Equal to first numeric value.</w:t>
            </w:r>
          </w:p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If both numeric values are not provided, no filter will be applied.</w:t>
            </w:r>
          </w:p>
        </w:tc>
        <w:tc>
          <w:tcPr>
            <w:tcW w:w="343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246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34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65140D" w:rsidRPr="007B0D8C" w:rsidRDefault="0065140D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$X{</w:t>
            </w:r>
            <w:r w:rsidRPr="00E6544C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highlight w:val="yellow"/>
                <w:lang w:eastAsia="en-SG"/>
              </w:rPr>
              <w:t>[</w:t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BETWEEN</w:t>
            </w:r>
            <w:r w:rsidRPr="00E6544C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highlight w:val="yellow"/>
                <w:lang w:eastAsia="en-SG"/>
              </w:rPr>
              <w:t>]</w:t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column_name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left_parameter_name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right_parameter_name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&gt;}</w:t>
            </w:r>
          </w:p>
        </w:tc>
      </w:tr>
      <w:tr w:rsidR="007B0D8C" w:rsidRPr="007B0D8C" w:rsidTr="0065140D">
        <w:tc>
          <w:tcPr>
            <w:tcW w:w="247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daterange</w:t>
            </w:r>
            <w:proofErr w:type="spellEnd"/>
          </w:p>
        </w:tc>
        <w:tc>
          <w:tcPr>
            <w:tcW w:w="364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Default="007B0D8C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Allows user to input From-To dates.</w:t>
            </w:r>
          </w:p>
          <w:p w:rsidR="000A152A" w:rsidRPr="007B0D8C" w:rsidRDefault="000A152A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If both dates are provided, condition will be treated as between From and To dates.</w:t>
            </w:r>
          </w:p>
          <w:p w:rsidR="007B0D8C" w:rsidRPr="007B0D8C" w:rsidRDefault="007B0D8C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lastRenderedPageBreak/>
              <w:t xml:space="preserve">If From Date is not inputted, condition will be treated as Less Than or Equal to 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To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 Date.</w:t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br/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br/>
              <w:t>If To Date is not inputted, condition will be treated as Greater Than or Equal to From Date.</w:t>
            </w:r>
          </w:p>
          <w:p w:rsidR="007B0D8C" w:rsidRPr="007B0D8C" w:rsidRDefault="007B0D8C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If both dates are not provided, no date filter will be applied.</w:t>
            </w:r>
          </w:p>
        </w:tc>
        <w:tc>
          <w:tcPr>
            <w:tcW w:w="343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246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Examples:</w:t>
            </w:r>
          </w:p>
          <w:p w:rsidR="007B0D8C" w:rsidRPr="007B0D8C" w:rsidRDefault="007B0D8C" w:rsidP="000A152A">
            <w:pPr>
              <w:numPr>
                <w:ilvl w:val="0"/>
                <w:numId w:val="2"/>
              </w:num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Transaction Date</w:t>
            </w:r>
          </w:p>
          <w:p w:rsidR="007B0D8C" w:rsidRPr="007B0D8C" w:rsidRDefault="007B0D8C" w:rsidP="000A152A">
            <w:pPr>
              <w:numPr>
                <w:ilvl w:val="0"/>
                <w:numId w:val="2"/>
              </w:num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Maturity Date</w:t>
            </w:r>
          </w:p>
        </w:tc>
        <w:tc>
          <w:tcPr>
            <w:tcW w:w="334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0A152A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$X{</w:t>
            </w:r>
            <w:r w:rsidRPr="00283E2F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highlight w:val="yellow"/>
                <w:lang w:eastAsia="en-SG"/>
              </w:rPr>
              <w:t>[</w:t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BETWEEN</w:t>
            </w:r>
            <w:r w:rsidRPr="00283E2F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highlight w:val="yellow"/>
                <w:lang w:eastAsia="en-SG"/>
              </w:rPr>
              <w:t>]</w:t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column_name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left_parameter_name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right_parameter_name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&gt;}</w:t>
            </w:r>
          </w:p>
        </w:tc>
      </w:tr>
      <w:tr w:rsidR="007B0D8C" w:rsidRPr="007B0D8C" w:rsidTr="0065140D">
        <w:tc>
          <w:tcPr>
            <w:tcW w:w="247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E38F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checkbox</w:t>
            </w:r>
          </w:p>
        </w:tc>
        <w:tc>
          <w:tcPr>
            <w:tcW w:w="364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E38F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43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E38F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Use this if the column being filtered is of 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boolean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 type.</w:t>
            </w:r>
          </w:p>
        </w:tc>
        <w:tc>
          <w:tcPr>
            <w:tcW w:w="246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E38F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34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E38F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$X{EQUAL,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column_name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&gt;}</w:t>
            </w:r>
          </w:p>
        </w:tc>
      </w:tr>
      <w:tr w:rsidR="007B0D8C" w:rsidRPr="007B0D8C" w:rsidTr="0065140D">
        <w:tc>
          <w:tcPr>
            <w:tcW w:w="247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E38FB" w:rsidP="007E38F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checkboxyn</w:t>
            </w:r>
            <w:proofErr w:type="spellEnd"/>
          </w:p>
        </w:tc>
        <w:tc>
          <w:tcPr>
            <w:tcW w:w="364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E38F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43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E38F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Use this if the column being filtered has value of Y or N.</w:t>
            </w:r>
          </w:p>
        </w:tc>
        <w:tc>
          <w:tcPr>
            <w:tcW w:w="246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E38F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34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E38FB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$X{EQUAL,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column_name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&gt;, &lt;</w:t>
            </w: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parameter_name</w:t>
            </w:r>
            <w:proofErr w:type="spellEnd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&gt;}</w:t>
            </w:r>
          </w:p>
        </w:tc>
      </w:tr>
      <w:tr w:rsidR="007B0D8C" w:rsidRPr="007B0D8C" w:rsidTr="0065140D">
        <w:tc>
          <w:tcPr>
            <w:tcW w:w="247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textinput</w:t>
            </w:r>
            <w:proofErr w:type="spellEnd"/>
          </w:p>
        </w:tc>
        <w:tc>
          <w:tcPr>
            <w:tcW w:w="364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Allows user to input value that can be used inside the report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43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Use this if the field value to be entered is </w:t>
            </w:r>
            <w:r w:rsidRPr="00E6544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highlight w:val="yellow"/>
                <w:lang w:eastAsia="en-SG"/>
              </w:rPr>
              <w:t>not for filtering</w:t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 but input needed to generate the report.</w:t>
            </w:r>
          </w:p>
        </w:tc>
        <w:tc>
          <w:tcPr>
            <w:tcW w:w="246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Example:</w:t>
            </w: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34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</w:tr>
      <w:tr w:rsidR="007B0D8C" w:rsidRPr="007B0D8C" w:rsidTr="0065140D">
        <w:tc>
          <w:tcPr>
            <w:tcW w:w="247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date</w:t>
            </w:r>
          </w:p>
        </w:tc>
        <w:tc>
          <w:tcPr>
            <w:tcW w:w="364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Allows user to input exact value for date</w:t>
            </w:r>
          </w:p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43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lastRenderedPageBreak/>
              <w:t xml:space="preserve">Use this if the field value to be entered is </w:t>
            </w:r>
            <w:r w:rsidRPr="00E6544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highlight w:val="yellow"/>
                <w:lang w:eastAsia="en-SG"/>
              </w:rPr>
              <w:t>not for filtering</w:t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 but input needed to generate the report.</w:t>
            </w:r>
          </w:p>
        </w:tc>
        <w:tc>
          <w:tcPr>
            <w:tcW w:w="246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Example:</w:t>
            </w: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Deposit Account Interest Projection Report requires date </w:t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lastRenderedPageBreak/>
              <w:t>which will be used as basis for calculation.</w:t>
            </w:r>
          </w:p>
        </w:tc>
        <w:tc>
          <w:tcPr>
            <w:tcW w:w="334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</w:tr>
      <w:tr w:rsidR="007B0D8C" w:rsidRPr="007B0D8C" w:rsidTr="0065140D">
        <w:tc>
          <w:tcPr>
            <w:tcW w:w="247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datetime</w:t>
            </w:r>
            <w:proofErr w:type="spellEnd"/>
          </w:p>
        </w:tc>
        <w:tc>
          <w:tcPr>
            <w:tcW w:w="364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Allows user to input value that can be used inside the report</w:t>
            </w:r>
          </w:p>
        </w:tc>
        <w:tc>
          <w:tcPr>
            <w:tcW w:w="343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246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34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</w:tr>
      <w:tr w:rsidR="007B0D8C" w:rsidRPr="007B0D8C" w:rsidTr="0065140D">
        <w:tc>
          <w:tcPr>
            <w:tcW w:w="247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integerinput</w:t>
            </w:r>
            <w:proofErr w:type="spellEnd"/>
          </w:p>
        </w:tc>
        <w:tc>
          <w:tcPr>
            <w:tcW w:w="364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Allows user to input value that can be used inside the report</w:t>
            </w:r>
          </w:p>
        </w:tc>
        <w:tc>
          <w:tcPr>
            <w:tcW w:w="343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Use this if the field value to be entered is </w:t>
            </w:r>
            <w:r w:rsidRPr="00E6544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highlight w:val="yellow"/>
                <w:lang w:eastAsia="en-SG"/>
              </w:rPr>
              <w:t>not for filtering</w:t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 but input needed to generate the report.</w:t>
            </w:r>
          </w:p>
        </w:tc>
        <w:tc>
          <w:tcPr>
            <w:tcW w:w="246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34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</w:tr>
      <w:tr w:rsidR="007B0D8C" w:rsidRPr="007B0D8C" w:rsidTr="0065140D">
        <w:tc>
          <w:tcPr>
            <w:tcW w:w="247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listofvalues</w:t>
            </w:r>
            <w:proofErr w:type="spellEnd"/>
          </w:p>
        </w:tc>
        <w:tc>
          <w:tcPr>
            <w:tcW w:w="364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Allows user to input value that can be used inside the report</w:t>
            </w:r>
          </w:p>
        </w:tc>
        <w:tc>
          <w:tcPr>
            <w:tcW w:w="343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Use this if the field value to be entered is </w:t>
            </w:r>
            <w:r w:rsidRPr="00E6544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highlight w:val="yellow"/>
                <w:lang w:eastAsia="en-SG"/>
              </w:rPr>
              <w:t>not for filtering</w:t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 but input needed to generate the report.</w:t>
            </w:r>
          </w:p>
        </w:tc>
        <w:tc>
          <w:tcPr>
            <w:tcW w:w="246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  <w:tc>
          <w:tcPr>
            <w:tcW w:w="334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</w:tr>
      <w:tr w:rsidR="007B0D8C" w:rsidRPr="007B0D8C" w:rsidTr="0065140D">
        <w:tc>
          <w:tcPr>
            <w:tcW w:w="247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combobox</w:t>
            </w:r>
            <w:proofErr w:type="spellEnd"/>
          </w:p>
        </w:tc>
        <w:tc>
          <w:tcPr>
            <w:tcW w:w="364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Allows user to input value that can be used inside the report</w:t>
            </w:r>
          </w:p>
        </w:tc>
        <w:tc>
          <w:tcPr>
            <w:tcW w:w="343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Use this if the field value to be entered is </w:t>
            </w:r>
            <w:r w:rsidRPr="00E6544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highlight w:val="yellow"/>
                <w:lang w:eastAsia="en-SG"/>
              </w:rPr>
              <w:t>not for filtering</w:t>
            </w: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 xml:space="preserve"> but input needed to generate the report.</w:t>
            </w:r>
          </w:p>
        </w:tc>
        <w:tc>
          <w:tcPr>
            <w:tcW w:w="2466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Example:</w:t>
            </w: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Report Format to generate – PDF, CSV, HTML</w:t>
            </w:r>
          </w:p>
        </w:tc>
        <w:tc>
          <w:tcPr>
            <w:tcW w:w="3341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</w:p>
        </w:tc>
      </w:tr>
    </w:tbl>
    <w:p w:rsidR="007B0D8C" w:rsidRPr="007B0D8C" w:rsidRDefault="007B0D8C" w:rsidP="007B0D8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</w:p>
    <w:p w:rsidR="007B0D8C" w:rsidRPr="007B0D8C" w:rsidRDefault="007B0D8C" w:rsidP="007B0D8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Implementation for Usual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3080"/>
      </w:tblGrid>
      <w:tr w:rsidR="007B0D8C" w:rsidRPr="007B0D8C" w:rsidTr="007B0D8C"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Parameter</w:t>
            </w:r>
          </w:p>
        </w:tc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Parameter UI component</w:t>
            </w:r>
          </w:p>
        </w:tc>
      </w:tr>
      <w:tr w:rsidR="007B0D8C" w:rsidRPr="007B0D8C" w:rsidTr="007B0D8C"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Branch</w:t>
            </w:r>
          </w:p>
        </w:tc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multilovfilter</w:t>
            </w:r>
            <w:proofErr w:type="spellEnd"/>
          </w:p>
        </w:tc>
      </w:tr>
      <w:tr w:rsidR="007B0D8C" w:rsidRPr="007B0D8C" w:rsidTr="007B0D8C"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336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lastRenderedPageBreak/>
              <w:t>Account Type</w:t>
            </w:r>
          </w:p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Loan Type/Loan Sub Type</w:t>
            </w:r>
          </w:p>
        </w:tc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multilovfilter</w:t>
            </w:r>
            <w:proofErr w:type="spellEnd"/>
          </w:p>
        </w:tc>
      </w:tr>
      <w:tr w:rsidR="007B0D8C" w:rsidRPr="007B0D8C" w:rsidTr="007B0D8C"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Currency</w:t>
            </w:r>
          </w:p>
        </w:tc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listfilter</w:t>
            </w:r>
            <w:proofErr w:type="spellEnd"/>
          </w:p>
        </w:tc>
      </w:tr>
      <w:tr w:rsidR="007B0D8C" w:rsidRPr="007B0D8C" w:rsidTr="007B0D8C"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Borrower/Client No</w:t>
            </w:r>
          </w:p>
        </w:tc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multilovfilter</w:t>
            </w:r>
            <w:proofErr w:type="spellEnd"/>
          </w:p>
        </w:tc>
      </w:tr>
      <w:tr w:rsidR="007B0D8C" w:rsidRPr="007B0D8C" w:rsidTr="007B0D8C"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Loan/Account No</w:t>
            </w:r>
          </w:p>
        </w:tc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multilovfilter</w:t>
            </w:r>
            <w:proofErr w:type="spellEnd"/>
          </w:p>
        </w:tc>
      </w:tr>
      <w:tr w:rsidR="007B0D8C" w:rsidRPr="007B0D8C" w:rsidTr="007B0D8C"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Date range</w:t>
            </w:r>
          </w:p>
        </w:tc>
        <w:tc>
          <w:tcPr>
            <w:tcW w:w="308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hideMark/>
          </w:tcPr>
          <w:p w:rsidR="007B0D8C" w:rsidRPr="007B0D8C" w:rsidRDefault="007B0D8C" w:rsidP="007B0D8C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</w:pPr>
            <w:proofErr w:type="spellStart"/>
            <w:r w:rsidRPr="007B0D8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lang w:eastAsia="en-SG"/>
              </w:rPr>
              <w:t>daterange</w:t>
            </w:r>
            <w:proofErr w:type="spellEnd"/>
          </w:p>
        </w:tc>
      </w:tr>
    </w:tbl>
    <w:p w:rsidR="007B0D8C" w:rsidRPr="007B0D8C" w:rsidRDefault="007B0D8C" w:rsidP="007B0D8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Reports with Stored Procedure and Error Handling</w:t>
      </w: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There are cases where report data is not readily available in the database and needs stored procedure to generate report data.</w:t>
      </w:r>
    </w:p>
    <w:p w:rsidR="007B0D8C" w:rsidRPr="007B0D8C" w:rsidRDefault="007B0D8C" w:rsidP="007B0D8C">
      <w:pPr>
        <w:numPr>
          <w:ilvl w:val="0"/>
          <w:numId w:val="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Use Global Temporary Table for automatic housekeeping. If regular table is used, make sure housekeeping of old data is deleted first prior to generation of new report data.</w:t>
      </w:r>
    </w:p>
    <w:p w:rsidR="007B0D8C" w:rsidRPr="007B0D8C" w:rsidRDefault="007B0D8C" w:rsidP="007B0D8C">
      <w:pPr>
        <w:numPr>
          <w:ilvl w:val="0"/>
          <w:numId w:val="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The main report data source should be stored procedure and will be responsible to generate the report data into temporary table/s.</w:t>
      </w:r>
    </w:p>
    <w:p w:rsidR="007B0D8C" w:rsidRPr="007B0D8C" w:rsidRDefault="007B0D8C" w:rsidP="007B0D8C">
      <w:pPr>
        <w:numPr>
          <w:ilvl w:val="1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Naming convention: *GENERATE_DATA</w:t>
      </w:r>
    </w:p>
    <w:p w:rsidR="007B0D8C" w:rsidRPr="007B0D8C" w:rsidRDefault="007B0D8C" w:rsidP="007B0D8C">
      <w:pPr>
        <w:numPr>
          <w:ilvl w:val="1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Returns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Error_No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- There should be error handling in the report data generation logic. Logging should also be implemented (Debug, Error,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etc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) for easy investigation.</w:t>
      </w:r>
    </w:p>
    <w:p w:rsidR="007B0D8C" w:rsidRPr="007B0D8C" w:rsidRDefault="007B0D8C" w:rsidP="007B0D8C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There could be several sub-reports depending on what data to be shown for each section. Each sub-report should have its own temporary table.</w:t>
      </w:r>
    </w:p>
    <w:p w:rsidR="007B0D8C" w:rsidRPr="007B0D8C" w:rsidRDefault="007B0D8C" w:rsidP="007B0D8C">
      <w:pPr>
        <w:numPr>
          <w:ilvl w:val="1"/>
          <w:numId w:val="6"/>
        </w:numPr>
        <w:shd w:val="clear" w:color="auto" w:fill="FFFFFF"/>
        <w:spacing w:before="100" w:beforeAutospacing="1" w:after="0" w:line="336" w:lineRule="atLeast"/>
        <w:ind w:left="1320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The sub-report can be simple SELECT table or view where one of the underlying table is the temporary table where the report data is stored by *GENERATE_DATA stored procedure.</w:t>
      </w:r>
    </w:p>
    <w:p w:rsidR="007B0D8C" w:rsidRPr="007B0D8C" w:rsidRDefault="007B0D8C" w:rsidP="007B0D8C">
      <w:pPr>
        <w:numPr>
          <w:ilvl w:val="1"/>
          <w:numId w:val="6"/>
        </w:numPr>
        <w:shd w:val="clear" w:color="auto" w:fill="FFFFFF"/>
        <w:spacing w:before="100" w:beforeAutospacing="1" w:line="336" w:lineRule="atLeast"/>
        <w:ind w:left="1320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Data source can also be another stored procedure. Naming Convention: *GET_DATA*. The stored procedure will only fetch the generated data from the temporary tables.</w:t>
      </w:r>
    </w:p>
    <w:p w:rsidR="007B0D8C" w:rsidRPr="007B0D8C" w:rsidRDefault="0084064A" w:rsidP="002906AA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1"/>
          <w:szCs w:val="21"/>
          <w:lang w:eastAsia="en-SG"/>
        </w:rPr>
        <w:lastRenderedPageBreak/>
        <w:drawing>
          <wp:inline distT="0" distB="0" distL="0" distR="0">
            <wp:extent cx="7627922" cy="337694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73c05bd-c754-4438-8fdb-24205bb40e0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388" cy="340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Default="007B0D8C" w:rsidP="007B0D8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If there will be multiple sub-reports, each sub-report will have its own *GET_DATA* stored procedure.</w:t>
      </w:r>
    </w:p>
    <w:p w:rsidR="002906AA" w:rsidRPr="007B0D8C" w:rsidRDefault="002906AA" w:rsidP="007B0D8C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</w:p>
    <w:p w:rsidR="0084064A" w:rsidRPr="007B0D8C" w:rsidRDefault="0084064A" w:rsidP="002906AA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1"/>
          <w:szCs w:val="21"/>
          <w:lang w:eastAsia="en-SG"/>
        </w:rPr>
        <w:lastRenderedPageBreak/>
        <w:drawing>
          <wp:inline distT="0" distB="0" distL="0" distR="0">
            <wp:extent cx="7297093" cy="3292648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75cb920-78eb-4f38-ac33-c5248c83e869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326" cy="330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AA" w:rsidRDefault="002906AA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</w:pP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Important things to prepare…</w:t>
      </w:r>
    </w:p>
    <w:p w:rsidR="007B0D8C" w:rsidRDefault="007B0D8C" w:rsidP="007B0D8C">
      <w:pPr>
        <w:numPr>
          <w:ilvl w:val="0"/>
          <w:numId w:val="7"/>
        </w:numPr>
        <w:shd w:val="clear" w:color="auto" w:fill="FFFFFF"/>
        <w:spacing w:before="100" w:beforeAutospacing="1" w:line="336" w:lineRule="atLeast"/>
        <w:ind w:left="840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The main Stored Procedure will be the one to handle the error during generation, hence,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its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OUT parameter is REFCURSOR containing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Error_No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.</w:t>
      </w:r>
    </w:p>
    <w:p w:rsidR="0084064A" w:rsidRPr="007B0D8C" w:rsidRDefault="0084064A" w:rsidP="0084064A">
      <w:pPr>
        <w:shd w:val="clear" w:color="auto" w:fill="FFFFFF"/>
        <w:spacing w:before="100" w:beforeAutospacing="1" w:line="336" w:lineRule="atLeast"/>
        <w:ind w:left="840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7"/>
          <w:szCs w:val="27"/>
          <w:lang w:eastAsia="en-SG"/>
        </w:rPr>
        <w:lastRenderedPageBreak/>
        <w:drawing>
          <wp:inline distT="0" distB="0" distL="0" distR="0">
            <wp:extent cx="5258534" cy="364858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f2a824c-aa73-48a0-b0be-e2a07ea0658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Pr="007B0D8C" w:rsidRDefault="007B0D8C" w:rsidP="0084064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noProof/>
          <w:color w:val="242424"/>
          <w:sz w:val="21"/>
          <w:szCs w:val="21"/>
          <w:lang w:eastAsia="en-SG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blob:https://silverlakeaxisltd.sharepoint.com/8e845fa0-4ce2-4832-b765-67f4c8836b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C7221C" id="Rectangle 13" o:spid="_x0000_s1026" alt="blob:https://silverlakeaxisltd.sharepoint.com/8e845fa0-4ce2-4832-b765-67f4c8836b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wQD01fICAAAU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Error code must be included in the *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MsgBundle.properties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in java. This is where the Error Message will be retrieved from.</w:t>
      </w:r>
    </w:p>
    <w:p w:rsidR="007B0D8C" w:rsidRPr="007B0D8C" w:rsidRDefault="0084064A" w:rsidP="0084064A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1"/>
          <w:szCs w:val="21"/>
          <w:lang w:eastAsia="en-SG"/>
        </w:rPr>
        <w:drawing>
          <wp:inline distT="0" distB="0" distL="0" distR="0">
            <wp:extent cx="8802328" cy="217200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91e43f0-c4a8-487e-b329-0d9cdf5b18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32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Pr="007B0D8C" w:rsidRDefault="007B0D8C" w:rsidP="007B0D8C">
      <w:pPr>
        <w:numPr>
          <w:ilvl w:val="0"/>
          <w:numId w:val="9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lastRenderedPageBreak/>
        <w:t>In you Jasper “Java Build Path” &gt; Libraries cbs-jasper-1.4.1.jar must be added as external jars, this serves the linked between the return error code and the *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MsgBundle.properties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to get equivalent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error_code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from the managed resource bundle.</w:t>
      </w:r>
    </w:p>
    <w:p w:rsidR="007B0D8C" w:rsidRPr="007B0D8C" w:rsidRDefault="0084064A" w:rsidP="007B0D8C">
      <w:pPr>
        <w:shd w:val="clear" w:color="auto" w:fill="FFFFFF"/>
        <w:spacing w:line="336" w:lineRule="atLeast"/>
        <w:ind w:left="720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7"/>
          <w:szCs w:val="27"/>
          <w:lang w:eastAsia="en-SG"/>
        </w:rPr>
        <w:drawing>
          <wp:inline distT="0" distB="0" distL="0" distR="0">
            <wp:extent cx="8716591" cy="335326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8890a82-e90a-4f0d-a420-f01da88186f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659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Pr="007B0D8C" w:rsidRDefault="007B0D8C" w:rsidP="007B0D8C">
      <w:pPr>
        <w:numPr>
          <w:ilvl w:val="0"/>
          <w:numId w:val="10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In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JasperReport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make sure that </w:t>
      </w: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ERROR_MSG_PROP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 parameter is defined, </w:t>
      </w: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Is for Prompt = false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, </w:t>
      </w: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 xml:space="preserve">Class Type = </w:t>
      </w:r>
      <w:proofErr w:type="spellStart"/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java.util.Properties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.</w:t>
      </w:r>
    </w:p>
    <w:p w:rsidR="007B0D8C" w:rsidRPr="007B0D8C" w:rsidRDefault="0084064A" w:rsidP="0084064A">
      <w:pPr>
        <w:shd w:val="clear" w:color="auto" w:fill="FFFFFF"/>
        <w:spacing w:line="336" w:lineRule="atLeast"/>
        <w:ind w:left="360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7"/>
          <w:szCs w:val="27"/>
          <w:lang w:eastAsia="en-SG"/>
        </w:rPr>
        <w:lastRenderedPageBreak/>
        <w:drawing>
          <wp:inline distT="0" distB="0" distL="0" distR="0">
            <wp:extent cx="9777730" cy="53765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70226c2-efdb-48a8-8391-0f225717896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Display Error Code and Error Message</w:t>
      </w:r>
      <w:proofErr w:type="gramStart"/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  in</w:t>
      </w:r>
      <w:proofErr w:type="gramEnd"/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 xml:space="preserve"> Reports</w:t>
      </w: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Step 1</w:t>
      </w: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lastRenderedPageBreak/>
        <w:t>Add Band Details for Error messages and define Print When Expression “$</w:t>
      </w:r>
      <w:proofErr w:type="gram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F{</w:t>
      </w:r>
      <w:proofErr w:type="gram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ERROR_NO} != null” this will ensure that this band detail will display when there is an ERROR_NO.</w:t>
      </w:r>
    </w:p>
    <w:p w:rsidR="007B0D8C" w:rsidRDefault="0084064A" w:rsidP="0084064A">
      <w:pPr>
        <w:shd w:val="clear" w:color="auto" w:fill="FFFFFF"/>
        <w:spacing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7"/>
          <w:szCs w:val="27"/>
          <w:lang w:eastAsia="en-SG"/>
        </w:rPr>
        <w:drawing>
          <wp:inline distT="0" distB="0" distL="0" distR="0">
            <wp:extent cx="3410426" cy="1038370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f3ff01a-18bb-4f76-abc6-55330dd14d9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4A" w:rsidRPr="007B0D8C" w:rsidRDefault="0084064A" w:rsidP="0084064A">
      <w:pPr>
        <w:shd w:val="clear" w:color="auto" w:fill="FFFFFF"/>
        <w:spacing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7"/>
          <w:szCs w:val="27"/>
          <w:lang w:eastAsia="en-SG"/>
        </w:rPr>
        <w:drawing>
          <wp:inline distT="0" distB="0" distL="0" distR="0">
            <wp:extent cx="3496163" cy="281979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962d347-4555-43f9-a86f-f62789e8e7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Pr="007B0D8C" w:rsidRDefault="007B0D8C" w:rsidP="0084064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Step 2</w:t>
      </w: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To display the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error_code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and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error_message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using the *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MsgBundles.properties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, Add “Text Field” with expression </w:t>
      </w: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$</w:t>
      </w:r>
      <w:proofErr w:type="gramStart"/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F{</w:t>
      </w:r>
      <w:proofErr w:type="gramEnd"/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ERROR_NO} + " : " + </w:t>
      </w:r>
      <w:r w:rsidRPr="007B0D8C">
        <w:rPr>
          <w:rFonts w:ascii="Segoe UI" w:eastAsia="Times New Roman" w:hAnsi="Segoe UI" w:cs="Segoe UI"/>
          <w:b/>
          <w:bCs/>
          <w:i/>
          <w:iCs/>
          <w:color w:val="242424"/>
          <w:sz w:val="27"/>
          <w:szCs w:val="27"/>
          <w:lang w:eastAsia="en-SG"/>
        </w:rPr>
        <w:t>GET_ERROR_MESSAGE</w:t>
      </w: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($F{ERROR_NO}, $P{ERROR_MSG_PROP} )</w:t>
      </w: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</w:p>
    <w:p w:rsidR="007B0D8C" w:rsidRDefault="007B0D8C" w:rsidP="0084064A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bCs/>
          <w:i/>
          <w:iCs/>
          <w:color w:val="242424"/>
          <w:sz w:val="27"/>
          <w:szCs w:val="27"/>
          <w:lang w:eastAsia="en-SG"/>
        </w:rPr>
        <w:t>GET_ERROR_MESSAGE </w:t>
      </w: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is a custom function defined in cbs-jasper-1.4.1.jar that serves the linked to java *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MsgBundles.properties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.</w:t>
      </w:r>
    </w:p>
    <w:p w:rsidR="005B306E" w:rsidRDefault="005B306E" w:rsidP="005B306E">
      <w:pPr>
        <w:shd w:val="clear" w:color="auto" w:fill="FFFFFF"/>
        <w:spacing w:after="336"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7"/>
          <w:szCs w:val="27"/>
          <w:lang w:eastAsia="en-SG"/>
        </w:rPr>
        <w:lastRenderedPageBreak/>
        <w:drawing>
          <wp:inline distT="0" distB="0" distL="0" distR="0">
            <wp:extent cx="9145276" cy="193384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bc1a2f1-fc35-4488-8efa-dc795ae9826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Step 3 …. Testing</w:t>
      </w: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Note that we can only test this when deployed in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weblogic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and through our application CB9.  If we will test the ERROR_MESSAGE in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JasperSoft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 it will return NULL. See below screenshot…</w:t>
      </w: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</w:p>
    <w:p w:rsidR="007B0D8C" w:rsidRDefault="007B0D8C" w:rsidP="005B306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JASPERSOFT OUTPUT</w:t>
      </w:r>
    </w:p>
    <w:p w:rsidR="005B306E" w:rsidRPr="005B306E" w:rsidRDefault="005B306E" w:rsidP="005B306E">
      <w:pPr>
        <w:shd w:val="clear" w:color="auto" w:fill="FFFFFF"/>
        <w:spacing w:after="336"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7"/>
          <w:szCs w:val="27"/>
          <w:lang w:eastAsia="en-SG"/>
        </w:rPr>
        <w:drawing>
          <wp:inline distT="0" distB="0" distL="0" distR="0">
            <wp:extent cx="9144000" cy="2085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74a0cc7-0a6f-44c4-a7a7-62859bb0e57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Default="007B0D8C" w:rsidP="005B306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lastRenderedPageBreak/>
        <w:t>FROM WEBAPP OUTPUT</w:t>
      </w:r>
    </w:p>
    <w:p w:rsidR="005B306E" w:rsidRPr="005B306E" w:rsidRDefault="005B306E" w:rsidP="005B306E">
      <w:pPr>
        <w:shd w:val="clear" w:color="auto" w:fill="FFFFFF"/>
        <w:spacing w:after="336"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7"/>
          <w:szCs w:val="27"/>
          <w:lang w:eastAsia="en-SG"/>
        </w:rPr>
        <w:drawing>
          <wp:inline distT="0" distB="0" distL="0" distR="0">
            <wp:extent cx="914400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f23583b-84ab-4e2b-a274-a2233b2cc99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Pr="007B0D8C" w:rsidRDefault="007B0D8C" w:rsidP="007B0D8C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SG"/>
        </w:rPr>
        <w:t>IMPORTANT NOTES:</w:t>
      </w:r>
    </w:p>
    <w:p w:rsidR="007B0D8C" w:rsidRPr="007B0D8C" w:rsidRDefault="007B0D8C" w:rsidP="007B0D8C">
      <w:pPr>
        <w:numPr>
          <w:ilvl w:val="0"/>
          <w:numId w:val="11"/>
        </w:numPr>
        <w:shd w:val="clear" w:color="auto" w:fill="FFFFFF"/>
        <w:spacing w:before="100" w:beforeAutospacing="1" w:after="0" w:line="336" w:lineRule="atLeast"/>
        <w:ind w:left="840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When testing in local environment via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weblogic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, add this in your pom.xml and remove after the test. If this is not defined reports generated will failed or error.</w:t>
      </w:r>
    </w:p>
    <w:p w:rsidR="007B0D8C" w:rsidRDefault="007B0D8C" w:rsidP="005B306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</w:p>
    <w:p w:rsidR="005B306E" w:rsidRPr="005B306E" w:rsidRDefault="005B306E" w:rsidP="005B306E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1"/>
          <w:szCs w:val="21"/>
          <w:lang w:eastAsia="en-SG"/>
        </w:rPr>
        <w:drawing>
          <wp:inline distT="0" distB="0" distL="0" distR="0">
            <wp:extent cx="4743450" cy="236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39ec0c1-414b-4d4f-bd7b-04b6b61d278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Default="007B0D8C" w:rsidP="005B306E">
      <w:pPr>
        <w:numPr>
          <w:ilvl w:val="0"/>
          <w:numId w:val="12"/>
        </w:numPr>
        <w:shd w:val="clear" w:color="auto" w:fill="FFFFFF"/>
        <w:spacing w:before="100" w:beforeAutospacing="1" w:after="0" w:line="336" w:lineRule="atLeast"/>
        <w:ind w:left="840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For reports with stored procedure it is normally encountered this error, this is due to the CSD_SYSTEM_V or it fetch all the ORG_ID. Viewing reports via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JasperSoft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, it can’t identify which user organization to use that lead to this error.</w:t>
      </w:r>
    </w:p>
    <w:p w:rsidR="005B306E" w:rsidRPr="005B306E" w:rsidRDefault="005B306E" w:rsidP="005B306E">
      <w:pPr>
        <w:shd w:val="clear" w:color="auto" w:fill="FFFFFF"/>
        <w:spacing w:before="100" w:beforeAutospacing="1" w:after="0" w:line="336" w:lineRule="atLeast"/>
        <w:ind w:left="480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7"/>
          <w:szCs w:val="27"/>
          <w:lang w:eastAsia="en-SG"/>
        </w:rPr>
        <w:lastRenderedPageBreak/>
        <w:drawing>
          <wp:inline distT="0" distB="0" distL="0" distR="0">
            <wp:extent cx="9429750" cy="1152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8dda087-4bb5-4cf3-9b34-3fd0b35ef82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Pr="007B0D8C" w:rsidRDefault="007B0D8C" w:rsidP="007B0D8C">
      <w:pPr>
        <w:numPr>
          <w:ilvl w:val="0"/>
          <w:numId w:val="13"/>
        </w:numPr>
        <w:shd w:val="clear" w:color="auto" w:fill="FFFFFF"/>
        <w:spacing w:before="100" w:beforeAutospacing="1" w:after="0" w:line="336" w:lineRule="atLeast"/>
        <w:ind w:left="840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To resolve this we need to define the ORG_ID during test, and should be removed after the development/testing of reports. </w:t>
      </w:r>
    </w:p>
    <w:p w:rsidR="007B0D8C" w:rsidRPr="007B0D8C" w:rsidRDefault="005B306E" w:rsidP="005B306E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SG"/>
        </w:rPr>
      </w:pPr>
      <w:r>
        <w:rPr>
          <w:rFonts w:ascii="Segoe UI" w:eastAsia="Times New Roman" w:hAnsi="Segoe UI" w:cs="Segoe UI"/>
          <w:noProof/>
          <w:color w:val="242424"/>
          <w:sz w:val="21"/>
          <w:szCs w:val="21"/>
          <w:lang w:eastAsia="en-SG"/>
        </w:rPr>
        <w:drawing>
          <wp:inline distT="0" distB="0" distL="0" distR="0">
            <wp:extent cx="5860244" cy="2163049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6123dd7-d40b-47b5-a179-e5780424513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44" cy="216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8C" w:rsidRPr="007B0D8C" w:rsidRDefault="007B0D8C" w:rsidP="007B0D8C">
      <w:pPr>
        <w:numPr>
          <w:ilvl w:val="0"/>
          <w:numId w:val="14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</w:pPr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 xml:space="preserve">Additionally to generate logs for investigation, set the logger level to DEBUG before calling </w:t>
      </w:r>
      <w:proofErr w:type="spellStart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cut_logger.init</w:t>
      </w:r>
      <w:proofErr w:type="spellEnd"/>
      <w:r w:rsidRPr="007B0D8C">
        <w:rPr>
          <w:rFonts w:ascii="Segoe UI" w:eastAsia="Times New Roman" w:hAnsi="Segoe UI" w:cs="Segoe UI"/>
          <w:color w:val="242424"/>
          <w:sz w:val="27"/>
          <w:szCs w:val="27"/>
          <w:lang w:eastAsia="en-SG"/>
        </w:rPr>
        <w:t>. These lines should be removed after the development/testing of reports. ​​​​​​​</w:t>
      </w:r>
    </w:p>
    <w:p w:rsidR="007B0D8C" w:rsidRPr="007B0D8C" w:rsidRDefault="007B0D8C" w:rsidP="005B306E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SG"/>
        </w:rPr>
      </w:pPr>
      <w:r w:rsidRPr="007B0D8C">
        <w:rPr>
          <w:rFonts w:ascii="Segoe UI" w:eastAsia="Times New Roman" w:hAnsi="Segoe UI" w:cs="Segoe UI"/>
          <w:noProof/>
          <w:color w:val="242424"/>
          <w:sz w:val="21"/>
          <w:szCs w:val="21"/>
          <w:lang w:eastAsia="en-SG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silverlakeaxisltd.sharepoint.com/4c329890-1777-4f52-81c7-604a2866ed4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061987" id="Rectangle 1" o:spid="_x0000_s1026" alt="blob:https://silverlakeaxisltd.sharepoint.com/4c329890-1777-4f52-81c7-604a2866ed4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tJECOO8CAAAS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="005B306E">
        <w:rPr>
          <w:rFonts w:ascii="Segoe UI" w:eastAsia="Times New Roman" w:hAnsi="Segoe UI" w:cs="Segoe UI"/>
          <w:noProof/>
          <w:color w:val="242424"/>
          <w:sz w:val="21"/>
          <w:szCs w:val="21"/>
          <w:lang w:eastAsia="en-SG"/>
        </w:rPr>
        <w:drawing>
          <wp:inline distT="0" distB="0" distL="0" distR="0">
            <wp:extent cx="5858693" cy="2162477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586b068-73a5-4536-9f71-be4c2709fcf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BA" w:rsidRDefault="001E41E0"/>
    <w:sectPr w:rsidR="00E90ABA" w:rsidSect="007B0D8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91B05"/>
    <w:multiLevelType w:val="multilevel"/>
    <w:tmpl w:val="7428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204085"/>
    <w:multiLevelType w:val="multilevel"/>
    <w:tmpl w:val="FFAA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C17793"/>
    <w:multiLevelType w:val="multilevel"/>
    <w:tmpl w:val="0E76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B6039D"/>
    <w:multiLevelType w:val="multilevel"/>
    <w:tmpl w:val="A198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804C09"/>
    <w:multiLevelType w:val="multilevel"/>
    <w:tmpl w:val="62D0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AA0CC4"/>
    <w:multiLevelType w:val="multilevel"/>
    <w:tmpl w:val="C388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721FDE"/>
    <w:multiLevelType w:val="multilevel"/>
    <w:tmpl w:val="5946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C77CAB"/>
    <w:multiLevelType w:val="multilevel"/>
    <w:tmpl w:val="1794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600438"/>
    <w:multiLevelType w:val="multilevel"/>
    <w:tmpl w:val="1A34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67161E"/>
    <w:multiLevelType w:val="multilevel"/>
    <w:tmpl w:val="72EAE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4B701A"/>
    <w:multiLevelType w:val="multilevel"/>
    <w:tmpl w:val="BE44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BD36E9"/>
    <w:multiLevelType w:val="multilevel"/>
    <w:tmpl w:val="9A8E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7"/>
  </w:num>
  <w:num w:numId="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"/>
  </w:num>
  <w:num w:numId="8">
    <w:abstractNumId w:val="2"/>
  </w:num>
  <w:num w:numId="9">
    <w:abstractNumId w:val="11"/>
  </w:num>
  <w:num w:numId="10">
    <w:abstractNumId w:val="1"/>
  </w:num>
  <w:num w:numId="11">
    <w:abstractNumId w:val="4"/>
  </w:num>
  <w:num w:numId="12">
    <w:abstractNumId w:val="5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8C"/>
    <w:rsid w:val="000A152A"/>
    <w:rsid w:val="00156827"/>
    <w:rsid w:val="001E41E0"/>
    <w:rsid w:val="001F6DF5"/>
    <w:rsid w:val="00283E2F"/>
    <w:rsid w:val="002906AA"/>
    <w:rsid w:val="005B306E"/>
    <w:rsid w:val="0065140D"/>
    <w:rsid w:val="00665DED"/>
    <w:rsid w:val="006A7013"/>
    <w:rsid w:val="007B0D8C"/>
    <w:rsid w:val="007E38FB"/>
    <w:rsid w:val="00836248"/>
    <w:rsid w:val="0084064A"/>
    <w:rsid w:val="00850EB7"/>
    <w:rsid w:val="00972435"/>
    <w:rsid w:val="00B058F7"/>
    <w:rsid w:val="00BE56FA"/>
    <w:rsid w:val="00C73458"/>
    <w:rsid w:val="00E6544C"/>
    <w:rsid w:val="00E92F48"/>
    <w:rsid w:val="00F31C3C"/>
    <w:rsid w:val="00FF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7690C-6390-4CFC-978F-B828D403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0D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0D8C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7B0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7B0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93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3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0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2490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2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2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8861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2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0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57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8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7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6844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9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47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66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2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1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18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37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9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63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06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3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70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2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0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470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1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02948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04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0360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0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76042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2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92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50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18465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7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2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02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042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8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1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612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1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9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90919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0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7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451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1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73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7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185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4696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6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2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3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2658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5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03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8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01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6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1410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2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6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588615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7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1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625879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7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7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7391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9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2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8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44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4034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0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7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07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57742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1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1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2861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8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7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80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25856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1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0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3127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6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2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9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97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3581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5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6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905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3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4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4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3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4953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3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5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56885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6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0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8610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3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9269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63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0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7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6635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5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8908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95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8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2850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2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0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61349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7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2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17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Sy</dc:creator>
  <cp:keywords/>
  <dc:description/>
  <cp:lastModifiedBy>Henry Sy</cp:lastModifiedBy>
  <cp:revision>11</cp:revision>
  <dcterms:created xsi:type="dcterms:W3CDTF">2023-09-09T01:43:00Z</dcterms:created>
  <dcterms:modified xsi:type="dcterms:W3CDTF">2023-09-13T20:22:00Z</dcterms:modified>
</cp:coreProperties>
</file>