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7A7" w:rsidRDefault="001C3DA2">
      <w:pPr>
        <w:tabs>
          <w:tab w:val="left" w:pos="567"/>
        </w:tabs>
        <w:ind w:left="4962"/>
        <w:rPr>
          <w:szCs w:val="24"/>
        </w:rPr>
      </w:pPr>
      <w:bookmarkStart w:id="0" w:name="_GoBack"/>
      <w:bookmarkEnd w:id="0"/>
      <w:r>
        <w:rPr>
          <w:szCs w:val="24"/>
        </w:rPr>
        <w:t>PATVIRTINTA</w:t>
      </w:r>
    </w:p>
    <w:p w:rsidR="002917A7" w:rsidRDefault="001C3DA2">
      <w:pPr>
        <w:tabs>
          <w:tab w:val="left" w:pos="567"/>
        </w:tabs>
        <w:ind w:left="4962"/>
        <w:rPr>
          <w:szCs w:val="24"/>
        </w:rPr>
      </w:pPr>
      <w:r>
        <w:rPr>
          <w:szCs w:val="24"/>
        </w:rPr>
        <w:t>Valstybinės mokesčių inspekcijos prie Lietuvos</w:t>
      </w:r>
    </w:p>
    <w:p w:rsidR="002917A7" w:rsidRDefault="001C3DA2">
      <w:pPr>
        <w:tabs>
          <w:tab w:val="left" w:pos="567"/>
        </w:tabs>
        <w:ind w:left="4962"/>
        <w:rPr>
          <w:szCs w:val="24"/>
        </w:rPr>
      </w:pPr>
      <w:r>
        <w:rPr>
          <w:szCs w:val="24"/>
        </w:rPr>
        <w:t xml:space="preserve">Respublikos finansų ministerijos viršininko </w:t>
      </w:r>
    </w:p>
    <w:p w:rsidR="002917A7" w:rsidRDefault="001C3DA2">
      <w:pPr>
        <w:tabs>
          <w:tab w:val="left" w:pos="567"/>
        </w:tabs>
        <w:ind w:left="4962"/>
        <w:rPr>
          <w:szCs w:val="24"/>
        </w:rPr>
      </w:pPr>
      <w:r>
        <w:rPr>
          <w:szCs w:val="24"/>
        </w:rPr>
        <w:t>2004 m. kovo 1 d. įsakymu Nr. VA-29</w:t>
      </w:r>
    </w:p>
    <w:p w:rsidR="002917A7" w:rsidRDefault="001C3DA2">
      <w:pPr>
        <w:tabs>
          <w:tab w:val="left" w:pos="567"/>
        </w:tabs>
        <w:ind w:left="4962"/>
        <w:rPr>
          <w:szCs w:val="24"/>
        </w:rPr>
      </w:pPr>
      <w:r>
        <w:rPr>
          <w:szCs w:val="24"/>
        </w:rPr>
        <w:t>(Valstybinės mokesčių inspekcijos prie Lietuvos</w:t>
      </w:r>
    </w:p>
    <w:p w:rsidR="002917A7" w:rsidRDefault="001C3DA2">
      <w:pPr>
        <w:tabs>
          <w:tab w:val="left" w:pos="567"/>
        </w:tabs>
        <w:ind w:left="4962"/>
        <w:rPr>
          <w:szCs w:val="24"/>
        </w:rPr>
      </w:pPr>
      <w:r>
        <w:rPr>
          <w:szCs w:val="24"/>
        </w:rPr>
        <w:t>Respublikos finansų ministerijos viršininko</w:t>
      </w:r>
    </w:p>
    <w:p w:rsidR="002917A7" w:rsidRDefault="001C3DA2">
      <w:pPr>
        <w:tabs>
          <w:tab w:val="left" w:pos="567"/>
        </w:tabs>
        <w:ind w:left="4962"/>
        <w:rPr>
          <w:szCs w:val="24"/>
        </w:rPr>
      </w:pPr>
      <w:r>
        <w:rPr>
          <w:szCs w:val="24"/>
        </w:rPr>
        <w:t>2025 m. gruodžio 22 d. įsakymo Nr. VA-129</w:t>
      </w:r>
    </w:p>
    <w:p w:rsidR="002917A7" w:rsidRDefault="001C3DA2">
      <w:pPr>
        <w:tabs>
          <w:tab w:val="left" w:pos="567"/>
        </w:tabs>
        <w:ind w:left="4962"/>
        <w:rPr>
          <w:szCs w:val="24"/>
        </w:rPr>
      </w:pPr>
      <w:r>
        <w:rPr>
          <w:szCs w:val="24"/>
        </w:rPr>
        <w:t>redakcija)</w:t>
      </w:r>
    </w:p>
    <w:p w:rsidR="002917A7" w:rsidRDefault="002917A7">
      <w:pPr>
        <w:tabs>
          <w:tab w:val="left" w:pos="567"/>
        </w:tabs>
        <w:jc w:val="both"/>
        <w:rPr>
          <w:szCs w:val="24"/>
        </w:rPr>
      </w:pPr>
    </w:p>
    <w:p w:rsidR="002917A7" w:rsidRDefault="001C3DA2">
      <w:pPr>
        <w:widowControl w:val="0"/>
        <w:tabs>
          <w:tab w:val="left" w:pos="567"/>
        </w:tabs>
        <w:suppressAutoHyphens/>
        <w:jc w:val="center"/>
        <w:rPr>
          <w:b/>
          <w:bCs/>
          <w:caps/>
          <w:szCs w:val="24"/>
          <w:lang w:eastAsia="lt-LT"/>
        </w:rPr>
      </w:pPr>
      <w:r>
        <w:rPr>
          <w:b/>
          <w:bCs/>
          <w:caps/>
          <w:szCs w:val="24"/>
          <w:lang w:eastAsia="lt-LT"/>
        </w:rPr>
        <w:t>PRIDĖTINĖS VERTĖS MOKESČIO DEKLARACIJOS IR KITŲ SU ŠIUO MOKESČIU SUSIJUSIŲ FORMŲ UŽPILDYMO TVARKOS APRAŠAS</w:t>
      </w:r>
    </w:p>
    <w:p w:rsidR="002917A7" w:rsidRDefault="002917A7">
      <w:pPr>
        <w:widowControl w:val="0"/>
        <w:tabs>
          <w:tab w:val="left" w:pos="567"/>
        </w:tabs>
        <w:suppressAutoHyphens/>
        <w:jc w:val="both"/>
        <w:rPr>
          <w:bCs/>
          <w:caps/>
          <w:szCs w:val="24"/>
          <w:lang w:eastAsia="lt-LT"/>
        </w:rPr>
      </w:pPr>
    </w:p>
    <w:p w:rsidR="002917A7" w:rsidRDefault="001C3DA2">
      <w:pPr>
        <w:widowControl w:val="0"/>
        <w:tabs>
          <w:tab w:val="left" w:pos="567"/>
        </w:tabs>
        <w:suppressAutoHyphens/>
        <w:jc w:val="center"/>
        <w:rPr>
          <w:b/>
          <w:bCs/>
          <w:caps/>
          <w:szCs w:val="24"/>
          <w:lang w:eastAsia="lt-LT"/>
        </w:rPr>
      </w:pPr>
      <w:r>
        <w:rPr>
          <w:b/>
          <w:bCs/>
          <w:caps/>
          <w:szCs w:val="24"/>
          <w:lang w:eastAsia="lt-LT"/>
        </w:rPr>
        <w:t>I SKYRIUS</w:t>
      </w:r>
    </w:p>
    <w:p w:rsidR="002917A7" w:rsidRDefault="001C3DA2">
      <w:pPr>
        <w:widowControl w:val="0"/>
        <w:tabs>
          <w:tab w:val="left" w:pos="567"/>
        </w:tabs>
        <w:suppressAutoHyphens/>
        <w:jc w:val="center"/>
        <w:rPr>
          <w:b/>
          <w:bCs/>
          <w:caps/>
          <w:szCs w:val="24"/>
          <w:lang w:eastAsia="lt-LT"/>
        </w:rPr>
      </w:pPr>
      <w:r>
        <w:rPr>
          <w:b/>
          <w:bCs/>
          <w:caps/>
          <w:szCs w:val="24"/>
          <w:lang w:eastAsia="lt-LT"/>
        </w:rPr>
        <w:t>BENDROSIOS NUOSTATOS</w:t>
      </w:r>
    </w:p>
    <w:p w:rsidR="002917A7" w:rsidRDefault="002917A7">
      <w:pPr>
        <w:widowControl w:val="0"/>
        <w:tabs>
          <w:tab w:val="left" w:pos="567"/>
        </w:tabs>
        <w:suppressAutoHyphens/>
        <w:jc w:val="both"/>
        <w:rPr>
          <w:szCs w:val="24"/>
          <w:lang w:eastAsia="lt-LT"/>
        </w:rPr>
      </w:pPr>
    </w:p>
    <w:p w:rsidR="002917A7" w:rsidRDefault="001C3DA2">
      <w:pPr>
        <w:tabs>
          <w:tab w:val="left" w:pos="0"/>
          <w:tab w:val="left" w:pos="993"/>
        </w:tabs>
        <w:ind w:firstLine="720"/>
        <w:jc w:val="both"/>
        <w:rPr>
          <w:szCs w:val="24"/>
          <w:lang w:eastAsia="lt-LT"/>
        </w:rPr>
      </w:pPr>
      <w:r>
        <w:rPr>
          <w:rFonts w:eastAsia="Calibri"/>
          <w:spacing w:val="-1"/>
          <w:szCs w:val="24"/>
        </w:rPr>
        <w:t xml:space="preserve">1. </w:t>
      </w:r>
      <w:r>
        <w:rPr>
          <w:rFonts w:eastAsia="Calibri"/>
          <w:szCs w:val="24"/>
        </w:rPr>
        <w:t>Pridėtinės vertės mokesčio deklaracijos ir kitų su šiuo mokesčiu susijusių formų užpildymo tvarkos aprašas (toliau – Aprašas) nustato šiuo Valstybinės mokesčių inspekcijos prie Lietuvos Respublikos finansų ministerijos viršininko įsakymu patvirtintų Pridėtinės vertės mokesčio deklaracijos FR0600 formos (toliau – PVM deklaracija), Pridėtinės vertės mokesčio mokėtoju neįregistruoto asmens mokėtino pridėtinės vertės mokesčio apyskaitos FR0608 formos (toliau – FR0608 forma), Žemės ūkio produkcijos ir (ar) paslaugų pirkimo iš ūkininkų, kuriems taikoma kompensacinio pridėtinės vertės mokesčio tarifo schema, ataskaitos FR0617K formos (toliau – FR0617K forma) (toliau kartu – formos) užpildymo tvarką.</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w:t>
      </w:r>
      <w:r>
        <w:rPr>
          <w:szCs w:val="24"/>
          <w:lang w:eastAsia="lt-LT"/>
        </w:rPr>
        <w:tab/>
      </w:r>
      <w:r>
        <w:rPr>
          <w:szCs w:val="24"/>
          <w:shd w:val="clear" w:color="auto" w:fill="FFFFFF"/>
        </w:rPr>
        <w:t>Aprašas</w:t>
      </w:r>
      <w:r>
        <w:rPr>
          <w:szCs w:val="24"/>
        </w:rPr>
        <w:t xml:space="preserve"> parengtas, vadovaujantis </w:t>
      </w:r>
      <w:r>
        <w:rPr>
          <w:szCs w:val="24"/>
          <w:shd w:val="clear" w:color="auto" w:fill="FFFFFF"/>
        </w:rPr>
        <w:t xml:space="preserve">2016 m. balandžio 27 d. Europos Parlamento ir Tarybos reglamentu </w:t>
      </w:r>
      <w:hyperlink r:id="rId7" w:tgtFrame="_blank" w:history="1">
        <w:r>
          <w:rPr>
            <w:color w:val="0000FF" w:themeColor="hyperlink"/>
            <w:szCs w:val="24"/>
            <w:u w:val="single"/>
            <w:shd w:val="clear" w:color="auto" w:fill="FFFFFF"/>
          </w:rPr>
          <w:t>(ES) 2016/679</w:t>
        </w:r>
      </w:hyperlink>
      <w:r>
        <w:rPr>
          <w:szCs w:val="24"/>
          <w:shd w:val="clear" w:color="auto" w:fill="FFFFFF"/>
        </w:rPr>
        <w:t xml:space="preserve"> dėl fizinių asmenų apsaugos tvarkant asmens duomenis ir dėl laisvo tokių duomenų judėjimo ir kuriuo panaikinama Direktyva </w:t>
      </w:r>
      <w:hyperlink r:id="rId8" w:tgtFrame="_blank" w:history="1">
        <w:r>
          <w:rPr>
            <w:color w:val="0000FF" w:themeColor="hyperlink"/>
            <w:szCs w:val="24"/>
            <w:u w:val="single"/>
            <w:shd w:val="clear" w:color="auto" w:fill="FFFFFF"/>
          </w:rPr>
          <w:t>95/46/EB</w:t>
        </w:r>
      </w:hyperlink>
      <w:r>
        <w:rPr>
          <w:szCs w:val="24"/>
          <w:shd w:val="clear" w:color="auto" w:fill="FFFFFF"/>
        </w:rPr>
        <w:t xml:space="preserve"> (Bendrasis duomenų apsaugos reglamentas) (toliau – Reglamentas </w:t>
      </w:r>
      <w:hyperlink r:id="rId9" w:tgtFrame="_blank" w:history="1">
        <w:r>
          <w:rPr>
            <w:color w:val="0000FF" w:themeColor="hyperlink"/>
            <w:szCs w:val="24"/>
            <w:u w:val="single"/>
            <w:shd w:val="clear" w:color="auto" w:fill="FFFFFF"/>
          </w:rPr>
          <w:t>(ES) 2016/679</w:t>
        </w:r>
      </w:hyperlink>
      <w:r>
        <w:rPr>
          <w:szCs w:val="24"/>
          <w:shd w:val="clear" w:color="auto" w:fill="FFFFFF"/>
        </w:rPr>
        <w:t>), Lietuvos Respublikos mokesčių administravimo įstatymu (toliau – MAĮ),</w:t>
      </w:r>
      <w:r>
        <w:rPr>
          <w:szCs w:val="24"/>
        </w:rPr>
        <w:t xml:space="preserve"> Lietuvos Respublikos pridėtinės vertės mokesčio įstatymu (toliau – PVMĮ)</w:t>
      </w:r>
      <w:r>
        <w:rPr>
          <w:szCs w:val="24"/>
          <w:shd w:val="clear" w:color="auto" w:fill="FFFFFF"/>
        </w:rPr>
        <w:t xml:space="preserve"> </w:t>
      </w:r>
      <w:r>
        <w:rPr>
          <w:szCs w:val="24"/>
        </w:rPr>
        <w:t>bei kitais Lietuvos Respublikos teisės aktais, reglamentuojančiais duomenų tvarkymą ir mokesčių administravimą.</w:t>
      </w:r>
    </w:p>
    <w:p w:rsidR="002917A7" w:rsidRDefault="001C3DA2">
      <w:pPr>
        <w:tabs>
          <w:tab w:val="left" w:pos="993"/>
        </w:tabs>
        <w:suppressAutoHyphens/>
        <w:ind w:firstLine="720"/>
        <w:jc w:val="both"/>
        <w:textAlignment w:val="center"/>
        <w:rPr>
          <w:szCs w:val="24"/>
          <w:shd w:val="clear" w:color="auto" w:fill="FFFFFF"/>
        </w:rPr>
      </w:pPr>
      <w:r>
        <w:rPr>
          <w:szCs w:val="24"/>
          <w:shd w:val="clear" w:color="auto" w:fill="FFFFFF"/>
        </w:rPr>
        <w:t>3. Apraše vartojamos sąvokos:</w:t>
      </w:r>
    </w:p>
    <w:p w:rsidR="002917A7" w:rsidRDefault="001C3DA2">
      <w:pPr>
        <w:tabs>
          <w:tab w:val="left" w:pos="993"/>
        </w:tabs>
        <w:suppressAutoHyphens/>
        <w:ind w:firstLine="720"/>
        <w:jc w:val="both"/>
        <w:textAlignment w:val="center"/>
        <w:rPr>
          <w:szCs w:val="24"/>
          <w:shd w:val="clear" w:color="auto" w:fill="FFFFFF"/>
        </w:rPr>
      </w:pPr>
      <w:r>
        <w:rPr>
          <w:szCs w:val="24"/>
          <w:shd w:val="clear" w:color="auto" w:fill="FFFFFF"/>
        </w:rPr>
        <w:t xml:space="preserve">3.1. </w:t>
      </w:r>
      <w:r>
        <w:rPr>
          <w:b/>
          <w:szCs w:val="24"/>
          <w:shd w:val="clear" w:color="auto" w:fill="FFFFFF"/>
        </w:rPr>
        <w:t>Trikampė prekyba</w:t>
      </w:r>
      <w:r>
        <w:rPr>
          <w:szCs w:val="24"/>
          <w:shd w:val="clear" w:color="auto" w:fill="FFFFFF"/>
        </w:rPr>
        <w:t xml:space="preserve"> – tai tokie prekių tiekimo sandoriai, kai juose dalyvauja trijų Europos Sąjungos valstybių narių pridėtinės vertės mokesčio mokėtojai, o vienos Europos Sąjungos valstybės narės pridėtinės vertės mokesčio mokėtojo įsigyjamos prekės iš kitos Europos Sąjungos valstybės narės pridėtinės vertės mokesčio mokėtojo nugabenamos į trečią Europos Sąjungos valstybę narę, kurioje iš karto patiekiamos tos Europos Sąjungos valstybės narės pridėtinės vertės mokesčio mokėtojui.</w:t>
      </w:r>
    </w:p>
    <w:p w:rsidR="002917A7" w:rsidRDefault="001C3DA2">
      <w:pPr>
        <w:tabs>
          <w:tab w:val="left" w:pos="993"/>
        </w:tabs>
        <w:suppressAutoHyphens/>
        <w:ind w:firstLine="720"/>
        <w:jc w:val="both"/>
        <w:textAlignment w:val="center"/>
        <w:rPr>
          <w:szCs w:val="24"/>
        </w:rPr>
      </w:pPr>
      <w:r>
        <w:rPr>
          <w:szCs w:val="24"/>
          <w:shd w:val="clear" w:color="auto" w:fill="FFFFFF"/>
        </w:rPr>
        <w:t>3.2. Kitos Apraše vartojamos sąvokos suprantamos taip, kaip jos apibrėžiamos Lietuvos Respublikos mokesčių administravimo įstatyme ir</w:t>
      </w:r>
      <w:r>
        <w:rPr>
          <w:szCs w:val="24"/>
        </w:rPr>
        <w:t xml:space="preserve"> Lietuvos Respublikos pridėtinės vertės mokesčio įstatyme</w:t>
      </w:r>
      <w:r>
        <w:rPr>
          <w:szCs w:val="24"/>
          <w:shd w:val="clear" w:color="auto" w:fill="FFFFFF"/>
        </w:rPr>
        <w:t>.</w:t>
      </w:r>
    </w:p>
    <w:p w:rsidR="002917A7" w:rsidRDefault="001C3DA2">
      <w:pPr>
        <w:tabs>
          <w:tab w:val="left" w:pos="993"/>
        </w:tabs>
        <w:suppressAutoHyphens/>
        <w:ind w:firstLine="720"/>
        <w:jc w:val="both"/>
        <w:textAlignment w:val="center"/>
        <w:rPr>
          <w:szCs w:val="24"/>
        </w:rPr>
      </w:pPr>
      <w:r>
        <w:rPr>
          <w:szCs w:val="24"/>
          <w:shd w:val="clear" w:color="auto" w:fill="FFFFFF"/>
        </w:rPr>
        <w:t xml:space="preserve">4. PVM deklaraciją privalo pateikti Lietuvos Respublikoje pridėtinės vertės mokesčio (toliau – PVM) mokėtojais įsiregistravę asmenys, </w:t>
      </w:r>
      <w:r>
        <w:rPr>
          <w:szCs w:val="24"/>
        </w:rPr>
        <w:t>išskyrus PVM mokėtojus, taikančius smulkiojo verslo schemą Lietuvoje, kaip jie suprantami pagal PVMĮ 71</w:t>
      </w:r>
      <w:r>
        <w:rPr>
          <w:szCs w:val="24"/>
          <w:vertAlign w:val="superscript"/>
        </w:rPr>
        <w:t>1</w:t>
      </w:r>
      <w:r>
        <w:rPr>
          <w:szCs w:val="24"/>
        </w:rPr>
        <w:t xml:space="preserve"> straipsnio 9 dalį.</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5. PVM deklaracija pateikiama šiais terminais:</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5.1. kalendorinio mėnesio PVM deklaracija pateikiama iki kito mėnesio 25 dienos;</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5.2. kalendorinio ketvirčio PVM deklaracija pateikiama iki kito ketvirčio pirmo mėnesio 25 dienos;</w:t>
      </w:r>
    </w:p>
    <w:p w:rsidR="002917A7" w:rsidRDefault="001C3DA2">
      <w:pPr>
        <w:widowControl w:val="0"/>
        <w:tabs>
          <w:tab w:val="left" w:pos="567"/>
          <w:tab w:val="left" w:pos="993"/>
        </w:tabs>
        <w:suppressAutoHyphens/>
        <w:ind w:firstLine="720"/>
        <w:jc w:val="both"/>
        <w:rPr>
          <w:rFonts w:eastAsia="Calibri"/>
          <w:spacing w:val="-2"/>
          <w:szCs w:val="24"/>
          <w:lang w:eastAsia="lt-LT"/>
        </w:rPr>
      </w:pPr>
      <w:r>
        <w:rPr>
          <w:rFonts w:eastAsia="Calibri"/>
          <w:spacing w:val="-2"/>
          <w:szCs w:val="24"/>
          <w:lang w:eastAsia="lt-LT"/>
        </w:rPr>
        <w:t xml:space="preserve">5.3. </w:t>
      </w:r>
      <w:r>
        <w:rPr>
          <w:rFonts w:eastAsia="Calibri"/>
          <w:szCs w:val="24"/>
          <w:lang w:eastAsia="lt-LT"/>
        </w:rPr>
        <w:t>kalendorinio pusmečio PVM deklaracija pateikiama iki kito pusmečio pirmo mėnesio 25 dienos;</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5.4. </w:t>
      </w:r>
      <w:r>
        <w:rPr>
          <w:rFonts w:eastAsia="Calibri"/>
          <w:spacing w:val="-2"/>
          <w:szCs w:val="24"/>
          <w:lang w:eastAsia="lt-LT"/>
        </w:rPr>
        <w:t xml:space="preserve">nustatyto kitokio mokestinio laikotarpio PVM deklaracija pateikiama ne vėliau kaip per 25 dienas nuo to laikotarpio pabaigos; </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 xml:space="preserve">5.5. išregistruojamo iš PVM mokėtojų arba likviduojamo asmens PVM deklaracija pateikiama </w:t>
      </w:r>
      <w:r>
        <w:rPr>
          <w:rFonts w:eastAsia="Calibri"/>
          <w:szCs w:val="24"/>
          <w:lang w:eastAsia="lt-LT"/>
        </w:rPr>
        <w:lastRenderedPageBreak/>
        <w:t>per 20 dienų po asmens išregistravimo iš PVM mokėtojų dienos arba iki likvidavimo dienos, kai asmuo likviduojamas greičiau nei per 20 dienų po išregistravimo iš PVM mokėtojų.</w:t>
      </w:r>
    </w:p>
    <w:p w:rsidR="002917A7" w:rsidRDefault="001C3DA2">
      <w:pPr>
        <w:widowControl w:val="0"/>
        <w:tabs>
          <w:tab w:val="left" w:pos="567"/>
          <w:tab w:val="left" w:pos="993"/>
        </w:tabs>
        <w:suppressAutoHyphens/>
        <w:ind w:firstLine="709"/>
        <w:jc w:val="both"/>
        <w:rPr>
          <w:szCs w:val="24"/>
          <w:lang w:eastAsia="lt-LT"/>
        </w:rPr>
      </w:pPr>
      <w:r>
        <w:rPr>
          <w:szCs w:val="24"/>
          <w:lang w:eastAsia="lt-LT"/>
        </w:rPr>
        <w:t>6.</w:t>
      </w:r>
      <w:r>
        <w:rPr>
          <w:szCs w:val="24"/>
          <w:lang w:eastAsia="lt-LT"/>
        </w:rPr>
        <w:tab/>
      </w:r>
      <w:r>
        <w:rPr>
          <w:szCs w:val="24"/>
        </w:rPr>
        <w:t xml:space="preserve">FR0608 formą teikia tie </w:t>
      </w:r>
      <w:r>
        <w:rPr>
          <w:szCs w:val="24"/>
          <w:lang w:eastAsia="lt-LT"/>
        </w:rPr>
        <w:t xml:space="preserve">Lietuvos Respublikoje </w:t>
      </w:r>
      <w:r>
        <w:rPr>
          <w:szCs w:val="24"/>
        </w:rPr>
        <w:t xml:space="preserve">PVM mokėtojais neįsiregistravę apmokestinamieji </w:t>
      </w:r>
      <w:r>
        <w:rPr>
          <w:szCs w:val="24"/>
          <w:lang w:eastAsia="lt-LT"/>
        </w:rPr>
        <w:t xml:space="preserve">asmenys (juridiniai ir fiziniai asmenys, vykdantys ekonominę veiklą) </w:t>
      </w:r>
      <w:r>
        <w:rPr>
          <w:szCs w:val="24"/>
        </w:rPr>
        <w:t>ir neapmokestinamieji juridiniai asmenys, kurie pagal PVMĮ 92 ir 95 straipsnių nuostatas turi apskaičiuoti ir sumokėti patiektų prekių ir suteiktų paslaugų bei iš užsienio asmenų įsigytų prekių ir paslaugų mokėtiną į biudžetą PVM</w:t>
      </w:r>
      <w:r>
        <w:rPr>
          <w:bCs/>
          <w:szCs w:val="24"/>
        </w:rPr>
        <w:t xml:space="preserve"> </w:t>
      </w:r>
      <w:r>
        <w:rPr>
          <w:szCs w:val="24"/>
        </w:rPr>
        <w:t>arba kurie nori susigrąžinti iš biudžeto dėl neigiamo PVM skirtumo per mokestinį laikotarpį susidariusią grąžintiną iš biudžeto PVM sumą.</w:t>
      </w:r>
    </w:p>
    <w:p w:rsidR="002917A7" w:rsidRDefault="001C3DA2">
      <w:pPr>
        <w:widowControl w:val="0"/>
        <w:tabs>
          <w:tab w:val="left" w:pos="567"/>
          <w:tab w:val="left" w:pos="993"/>
        </w:tabs>
        <w:suppressAutoHyphens/>
        <w:ind w:firstLine="709"/>
        <w:jc w:val="both"/>
        <w:rPr>
          <w:szCs w:val="24"/>
          <w:lang w:eastAsia="lt-LT"/>
        </w:rPr>
      </w:pPr>
      <w:r>
        <w:rPr>
          <w:szCs w:val="24"/>
          <w:lang w:eastAsia="lt-LT"/>
        </w:rPr>
        <w:t>7.</w:t>
      </w:r>
      <w:r>
        <w:rPr>
          <w:szCs w:val="24"/>
          <w:lang w:eastAsia="lt-LT"/>
        </w:rPr>
        <w:tab/>
        <w:t>FR0608 forma pateikiama šiais terminais: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7.1.</w:t>
      </w:r>
      <w:r>
        <w:rPr>
          <w:szCs w:val="24"/>
          <w:lang w:eastAsia="lt-LT"/>
        </w:rPr>
        <w:tab/>
        <w:t>FR0608 forma, kurioje deklaruojama PVM mokėtojais neįsiregistravusių apmokestinamųjų asmenų ir juridinių asmenų, kurie nėra apmokestinamieji asmenys, iš kitos Europos Sąjungos (toliau – ES) valstybės narės įsigytų akcizais apmokestinamų prekių ar naujų transporto priemonių apskaičiuota pardavimo PVM suma, pateikiama ne vėliau kaip per 5 darbo dienas nuo prekių atgabenimo į šalies teritoriją dienos;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7.2.</w:t>
      </w:r>
      <w:r>
        <w:rPr>
          <w:szCs w:val="24"/>
          <w:lang w:eastAsia="lt-LT"/>
        </w:rPr>
        <w:tab/>
        <w:t xml:space="preserve">FR0608 forma, kurioje deklaruojama apskaičiuota tą mėnesį mokėtina į biudžetą patiektų prekių ir suteiktų paslaugų bei įsigytų kitų negu nurodyta </w:t>
      </w:r>
      <w:r>
        <w:rPr>
          <w:szCs w:val="24"/>
          <w:shd w:val="clear" w:color="auto" w:fill="FFFFFF"/>
        </w:rPr>
        <w:t>Aprašo</w:t>
      </w:r>
      <w:r>
        <w:rPr>
          <w:szCs w:val="24"/>
          <w:lang w:eastAsia="lt-LT"/>
        </w:rPr>
        <w:t xml:space="preserve"> 7.1 papunktyje prekių ir paslaugų PVM suma arba dėl neigiamo PVM skirtumo per mokestinį laikotarpį susidariusi grąžintina iš biudžeto PVM suma, pateikiama iki kito mėnesio 25 dienos.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8.</w:t>
      </w:r>
      <w:r>
        <w:rPr>
          <w:szCs w:val="24"/>
          <w:lang w:eastAsia="lt-LT"/>
        </w:rPr>
        <w:tab/>
        <w:t>FR0617K formą:</w:t>
      </w:r>
    </w:p>
    <w:p w:rsidR="002917A7" w:rsidRDefault="001C3DA2">
      <w:pPr>
        <w:widowControl w:val="0"/>
        <w:tabs>
          <w:tab w:val="left" w:pos="567"/>
          <w:tab w:val="left" w:pos="993"/>
        </w:tabs>
        <w:suppressAutoHyphens/>
        <w:ind w:firstLine="709"/>
        <w:jc w:val="both"/>
        <w:rPr>
          <w:szCs w:val="24"/>
          <w:lang w:eastAsia="lt-LT"/>
        </w:rPr>
      </w:pPr>
      <w:r>
        <w:rPr>
          <w:szCs w:val="24"/>
          <w:lang w:eastAsia="lt-LT"/>
        </w:rPr>
        <w:t>8.1.</w:t>
      </w:r>
      <w:r>
        <w:rPr>
          <w:szCs w:val="24"/>
          <w:lang w:eastAsia="lt-LT"/>
        </w:rPr>
        <w:tab/>
        <w:t>privalo pateikti:</w:t>
      </w:r>
    </w:p>
    <w:p w:rsidR="002917A7" w:rsidRDefault="001C3DA2">
      <w:pPr>
        <w:widowControl w:val="0"/>
        <w:tabs>
          <w:tab w:val="left" w:pos="567"/>
          <w:tab w:val="left" w:pos="993"/>
        </w:tabs>
        <w:suppressAutoHyphens/>
        <w:ind w:firstLine="709"/>
        <w:jc w:val="both"/>
        <w:rPr>
          <w:szCs w:val="24"/>
          <w:lang w:eastAsia="lt-LT"/>
        </w:rPr>
      </w:pPr>
      <w:r>
        <w:rPr>
          <w:szCs w:val="24"/>
          <w:lang w:eastAsia="lt-LT"/>
        </w:rPr>
        <w:t>8.1.1.</w:t>
      </w:r>
      <w:r>
        <w:rPr>
          <w:szCs w:val="24"/>
          <w:lang w:eastAsia="lt-LT"/>
        </w:rPr>
        <w:tab/>
        <w:t xml:space="preserve"> apmokestinamieji asmenys (juridiniai ir fiziniai asmenys, vykdantys ekonominę veiklą), neįsiregistravę Lietuvos Respublikoje PVM mokėtojais, šalies teritorijoje įsigiję žemės ūkio produkcijos ir (ar) paslaugų iš ūkininkų, kuriems taikoma kompensacinio PVM tarifo schema;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8.1.2.</w:t>
      </w:r>
      <w:r>
        <w:rPr>
          <w:szCs w:val="24"/>
          <w:lang w:eastAsia="lt-LT"/>
        </w:rPr>
        <w:tab/>
        <w:t>apmokestinamieji asmenys (juridiniai ir fiziniai asmenys, vykdantys ekonominę veiklą), įsiregistravę Lietuvos Respublikoje PVM mokėtojais, šalies teritorijoje įsigiję žemės ūkio produkcijos ir (ar) paslaugų iš ūkininkų, kuriems taikoma kompensacinio PVM tarifo schema;</w:t>
      </w:r>
    </w:p>
    <w:p w:rsidR="002917A7" w:rsidRDefault="001C3DA2">
      <w:pPr>
        <w:tabs>
          <w:tab w:val="left" w:pos="993"/>
        </w:tabs>
        <w:suppressAutoHyphens/>
        <w:ind w:firstLine="720"/>
        <w:jc w:val="both"/>
        <w:textAlignment w:val="center"/>
        <w:rPr>
          <w:szCs w:val="24"/>
        </w:rPr>
      </w:pPr>
      <w:r>
        <w:rPr>
          <w:szCs w:val="24"/>
          <w:shd w:val="clear" w:color="auto" w:fill="FFFFFF"/>
        </w:rPr>
        <w:t>8.2. Aprašo 8.1.2 papunktyje nurodyti asmenys neprivalo teikti šios formos, jeigu jie Valstybinei mokesčių inspekcijai (toliau – VMI) teikia PVM sąskaitų faktūrų registrų duomenis pagal Pridėtinės vertės mokesčio sąskaitų faktūrų registrų duomenų tvarkymo ir pateikimo taisykles, patvirtintas Valstybinės mokesčių inspekcijos prie Lietuvos Respublikos finansų ministerijos viršininko 2004 m. balandžio 21 d. įsakymu Nr. VA-55 „Dėl Pridėtinės vertės mokesčio sąskaitų faktūrų registrų duomenų tvarkymo ir pateikimo taisyklių patvirtinimo“.</w:t>
      </w:r>
    </w:p>
    <w:p w:rsidR="002917A7" w:rsidRDefault="001C3DA2">
      <w:pPr>
        <w:widowControl w:val="0"/>
        <w:tabs>
          <w:tab w:val="left" w:pos="567"/>
          <w:tab w:val="left" w:pos="993"/>
        </w:tabs>
        <w:suppressAutoHyphens/>
        <w:ind w:firstLine="720"/>
        <w:jc w:val="both"/>
        <w:rPr>
          <w:rFonts w:eastAsia="Calibri"/>
          <w:szCs w:val="24"/>
        </w:rPr>
      </w:pPr>
      <w:r>
        <w:rPr>
          <w:rFonts w:eastAsia="Calibri"/>
          <w:szCs w:val="24"/>
        </w:rPr>
        <w:t>9. FR0617K forma pateikiama šiais terminais:</w:t>
      </w:r>
    </w:p>
    <w:p w:rsidR="002917A7" w:rsidRDefault="001C3DA2">
      <w:pPr>
        <w:widowControl w:val="0"/>
        <w:tabs>
          <w:tab w:val="left" w:pos="567"/>
          <w:tab w:val="left" w:pos="993"/>
        </w:tabs>
        <w:suppressAutoHyphens/>
        <w:ind w:firstLine="720"/>
        <w:jc w:val="both"/>
        <w:rPr>
          <w:rFonts w:eastAsia="Calibri"/>
          <w:szCs w:val="24"/>
        </w:rPr>
      </w:pPr>
      <w:r>
        <w:rPr>
          <w:rFonts w:eastAsia="Calibri"/>
          <w:szCs w:val="24"/>
        </w:rPr>
        <w:t>9.1. kalendorinio mėnesio FR0617K forma turi būti pateikiama iki kito mėnesio 25 dienos. Iki šios datos kalendorinio mėnesio FR0617K formą privalo pateikti ir tie asmenys, kurių PVM mokestinis laikotarpis yra ne kalendorinis mėnuo, o ketvirtis, pusmetis ar kitoks mokestinis laikotarpis;</w:t>
      </w:r>
    </w:p>
    <w:p w:rsidR="002917A7" w:rsidRDefault="001C3DA2">
      <w:pPr>
        <w:widowControl w:val="0"/>
        <w:tabs>
          <w:tab w:val="left" w:pos="567"/>
          <w:tab w:val="left" w:pos="993"/>
        </w:tabs>
        <w:suppressAutoHyphens/>
        <w:ind w:firstLine="720"/>
        <w:jc w:val="both"/>
        <w:rPr>
          <w:rFonts w:eastAsia="Calibri"/>
          <w:szCs w:val="24"/>
        </w:rPr>
      </w:pPr>
      <w:r>
        <w:rPr>
          <w:rFonts w:eastAsia="Calibri"/>
          <w:szCs w:val="24"/>
        </w:rPr>
        <w:t>9.2. likviduojamo asmens – iki likvidavimo dienos.</w:t>
      </w:r>
    </w:p>
    <w:p w:rsidR="002917A7" w:rsidRDefault="001C3DA2">
      <w:pPr>
        <w:tabs>
          <w:tab w:val="left" w:pos="993"/>
        </w:tabs>
        <w:ind w:firstLine="709"/>
        <w:jc w:val="both"/>
        <w:rPr>
          <w:rFonts w:eastAsia="Calibri"/>
          <w:bCs/>
          <w:szCs w:val="24"/>
        </w:rPr>
      </w:pPr>
      <w:r>
        <w:rPr>
          <w:rFonts w:eastAsia="Calibri"/>
          <w:bCs/>
          <w:szCs w:val="24"/>
        </w:rPr>
        <w:t xml:space="preserve">10. Formos teikiamos per Valstybinės mokesčių inspekcijos Elektroninio deklaravimo informacinę sistemą (toliau – EDS) (https://deklaravimas.vmi.lt), vadovaujantis </w:t>
      </w:r>
      <w:r>
        <w:rPr>
          <w:szCs w:val="24"/>
        </w:rPr>
        <w:t xml:space="preserve">Valstybinės mokesčių inspekcijos prie Lietuvos Respublikos finansų ministerijos viršininko 2021 m. spalio 26 d. įsakymu Nr. VA-72 „Dėl Valstybinės mokesčių inspekcijos Elektroninio deklaravimo informacinės sistemos naudojimo taisyklių patvirtinimo“ </w:t>
      </w:r>
      <w:r>
        <w:rPr>
          <w:rFonts w:eastAsia="Calibri"/>
          <w:bCs/>
          <w:szCs w:val="24"/>
        </w:rPr>
        <w:t>ir Mokesčių deklaracijų pateikimo, jų pateikimo termino pratęsimo ir mokesčių mokėtojų laikino atleidimo nuo mokesčių deklaracijų ir (arba) kitų teisės aktuose nurodytų dokumentų pateikimo taisyklių, patvirtintų Valstybinės mokesčių inspekcijos prie Lietuvos Respublikos finansų ministerijos viršininko 2004 m. liepos 9 d. įsakymu Nr. VA-135 „Dėl Mokesčių deklaracijų pateikimo, jų pateikimo termino pratęsimo ir mokesčių mokėtojų laikino atleidimo nuo mokesčių deklaracijų ir (arba) kitų teisės aktuose nurodytų dokumentų pateikimo taisyklių ir sprendimų patvirtinimo“, nustatyta tvarka.</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11. Formos turi būti užpildomos, vadovaujantis tokia tvarka:</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11.1. PVM deklaracijos 11–36 laukelių sumos gali būti teigiamos arba neigiamos, t. y. su minuso ženklu, išskyrus PVM deklaracijos 28 laukelio sumą, kuri gali būti tik teigiama;</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lastRenderedPageBreak/>
        <w:t>11.2. FR0608 formos 8–24 laukelių sumos gali būti teigiamos arba neigiamos, t. y. su minuso ženklu;</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11.3. neužpildyti laukeliai turi būti paliekami tušti (neįrašoma jokių simbolių, brūkšnelių, nulių ar pan.);</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11.4. formose nurodomos sumos eurais turi būti apvalinamos iki sveikų skaičių taip: 49 ir mažiau centų – atmetami, 50 ir daugiau centų – laikomi euru.</w:t>
      </w:r>
    </w:p>
    <w:p w:rsidR="002917A7" w:rsidRDefault="001C3DA2">
      <w:pPr>
        <w:tabs>
          <w:tab w:val="left" w:pos="993"/>
        </w:tabs>
        <w:suppressAutoHyphens/>
        <w:ind w:firstLine="720"/>
        <w:jc w:val="both"/>
        <w:textAlignment w:val="center"/>
        <w:rPr>
          <w:szCs w:val="24"/>
        </w:rPr>
      </w:pPr>
      <w:r>
        <w:rPr>
          <w:szCs w:val="24"/>
          <w:shd w:val="clear" w:color="auto" w:fill="FFFFFF"/>
        </w:rPr>
        <w:t>12. PVM mokėtojas savo iniciatyva formas gali tikslinti per MAĮ nurodytą terminą. Kai PVM deklaracija ar FR0608 forma tikslinamos už laikotarpį, ilgesnį negu nustatytas MAĮ 68 straipsnio 1</w:t>
      </w:r>
      <w:r>
        <w:t> </w:t>
      </w:r>
      <w:r>
        <w:rPr>
          <w:szCs w:val="24"/>
          <w:shd w:val="clear" w:color="auto" w:fill="FFFFFF"/>
        </w:rPr>
        <w:t>dalyje, t. y. ilgesnį nei einamuosius ir trejus praėjusius kalendorinius metus, turi būti pateikiamas paaiškinimas. PVM mokėtojas paaiškinimą turi pateikti per EDS paslaugą „Papildomo dokumento pridėjimas“, komentare pažymėdamas „Deklaracijos tikslinimas už ilgesnį terminą“.</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13. PVM mokėtojas, gavęs pranešimą apie pateiktose formose esančias klaidas, privalo duomenis ištaisyti ir </w:t>
      </w:r>
      <w:r>
        <w:rPr>
          <w:szCs w:val="24"/>
          <w:shd w:val="clear" w:color="auto" w:fill="FFFFFF"/>
        </w:rPr>
        <w:t>Apraše</w:t>
      </w:r>
      <w:r>
        <w:rPr>
          <w:szCs w:val="24"/>
          <w:lang w:eastAsia="lt-LT"/>
        </w:rPr>
        <w:t xml:space="preserve"> nustatyta tvarka užpildytas patikslintas formas pateikti VMI per pranešime nustatytą terminą.</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jc w:val="center"/>
        <w:rPr>
          <w:b/>
          <w:bCs/>
          <w:caps/>
          <w:szCs w:val="24"/>
          <w:lang w:eastAsia="lt-LT"/>
        </w:rPr>
      </w:pPr>
      <w:r>
        <w:rPr>
          <w:b/>
          <w:bCs/>
          <w:caps/>
          <w:szCs w:val="24"/>
          <w:lang w:eastAsia="lt-LT"/>
        </w:rPr>
        <w:t>II SKYRIUS</w:t>
      </w:r>
    </w:p>
    <w:p w:rsidR="002917A7" w:rsidRDefault="001C3DA2">
      <w:pPr>
        <w:widowControl w:val="0"/>
        <w:tabs>
          <w:tab w:val="left" w:pos="567"/>
          <w:tab w:val="left" w:pos="993"/>
        </w:tabs>
        <w:suppressAutoHyphens/>
        <w:jc w:val="center"/>
        <w:rPr>
          <w:b/>
          <w:bCs/>
          <w:caps/>
          <w:szCs w:val="24"/>
          <w:lang w:eastAsia="lt-LT"/>
        </w:rPr>
      </w:pPr>
      <w:r>
        <w:rPr>
          <w:b/>
          <w:bCs/>
          <w:caps/>
          <w:szCs w:val="24"/>
          <w:lang w:eastAsia="lt-LT"/>
        </w:rPr>
        <w:t>PVM DEKLARACIJOS UŽPILDYMAS</w:t>
      </w:r>
    </w:p>
    <w:p w:rsidR="002917A7" w:rsidRDefault="002917A7">
      <w:pPr>
        <w:widowControl w:val="0"/>
        <w:tabs>
          <w:tab w:val="left" w:pos="567"/>
          <w:tab w:val="left" w:pos="993"/>
        </w:tabs>
        <w:suppressAutoHyphens/>
        <w:rPr>
          <w:szCs w:val="24"/>
          <w:lang w:eastAsia="lt-LT"/>
        </w:rPr>
      </w:pPr>
    </w:p>
    <w:p w:rsidR="002917A7" w:rsidRDefault="001C3DA2">
      <w:pPr>
        <w:widowControl w:val="0"/>
        <w:tabs>
          <w:tab w:val="left" w:pos="567"/>
          <w:tab w:val="left" w:pos="993"/>
        </w:tabs>
        <w:suppressAutoHyphens/>
        <w:jc w:val="center"/>
        <w:rPr>
          <w:b/>
          <w:bCs/>
          <w:szCs w:val="24"/>
          <w:lang w:eastAsia="lt-LT"/>
        </w:rPr>
      </w:pPr>
      <w:r>
        <w:rPr>
          <w:b/>
          <w:bCs/>
          <w:szCs w:val="24"/>
          <w:lang w:eastAsia="lt-LT"/>
        </w:rPr>
        <w:t>PIRMASIS SKIRSNIS</w:t>
      </w:r>
    </w:p>
    <w:p w:rsidR="002917A7" w:rsidRDefault="001C3DA2">
      <w:pPr>
        <w:widowControl w:val="0"/>
        <w:tabs>
          <w:tab w:val="left" w:pos="567"/>
          <w:tab w:val="left" w:pos="993"/>
        </w:tabs>
        <w:suppressAutoHyphens/>
        <w:jc w:val="center"/>
        <w:rPr>
          <w:b/>
          <w:bCs/>
          <w:szCs w:val="24"/>
          <w:lang w:eastAsia="lt-LT"/>
        </w:rPr>
      </w:pPr>
      <w:r>
        <w:rPr>
          <w:b/>
          <w:bCs/>
          <w:szCs w:val="24"/>
          <w:lang w:eastAsia="lt-LT"/>
        </w:rPr>
        <w:t>APMOKESTINAMOJO ASMENS DUOMENŲ ĮRAŠYMAS</w:t>
      </w:r>
    </w:p>
    <w:p w:rsidR="002917A7" w:rsidRDefault="002917A7">
      <w:pPr>
        <w:widowControl w:val="0"/>
        <w:tabs>
          <w:tab w:val="left" w:pos="567"/>
          <w:tab w:val="left" w:pos="993"/>
        </w:tabs>
        <w:suppressAutoHyphens/>
        <w:jc w:val="both"/>
        <w:rPr>
          <w:szCs w:val="24"/>
          <w:lang w:eastAsia="lt-LT"/>
        </w:rPr>
      </w:pPr>
    </w:p>
    <w:p w:rsidR="002917A7" w:rsidRDefault="001C3DA2">
      <w:pPr>
        <w:ind w:firstLine="720"/>
        <w:jc w:val="both"/>
        <w:rPr>
          <w:szCs w:val="24"/>
        </w:rPr>
      </w:pPr>
      <w:r>
        <w:rPr>
          <w:szCs w:val="24"/>
          <w:lang w:eastAsia="lt-LT"/>
        </w:rPr>
        <w:t xml:space="preserve">14. </w:t>
      </w:r>
      <w:r>
        <w:rPr>
          <w:bCs/>
          <w:szCs w:val="24"/>
          <w:lang w:eastAsia="lt-LT"/>
        </w:rPr>
        <w:t>1 laukelyje</w:t>
      </w:r>
      <w:r>
        <w:rPr>
          <w:szCs w:val="24"/>
          <w:lang w:eastAsia="lt-LT"/>
        </w:rPr>
        <w:t xml:space="preserve"> „</w:t>
      </w:r>
      <w:r>
        <w:t xml:space="preserve">Mokesčių mokėtojo pavadinimas / vardas, pavardė“ </w:t>
      </w:r>
      <w:r>
        <w:rPr>
          <w:szCs w:val="24"/>
          <w:lang w:eastAsia="lt-LT"/>
        </w:rPr>
        <w:t>įrašomas mokesčių mokėtojo pavadinimas arba vardas, pavardė.</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15. 2 laukelyje </w:t>
      </w:r>
      <w:r>
        <w:rPr>
          <w:rFonts w:eastAsia="Calibri"/>
          <w:szCs w:val="24"/>
        </w:rPr>
        <w:t>„</w:t>
      </w:r>
      <w:r>
        <w:t xml:space="preserve">Mokesčių mokėtojo identifikacinis numeris (kodas)“ </w:t>
      </w:r>
      <w:r>
        <w:rPr>
          <w:szCs w:val="24"/>
          <w:lang w:eastAsia="lt-LT"/>
        </w:rPr>
        <w:t>įrašomas mokesčių mokėtojo identifikacinis numeris.</w:t>
      </w:r>
    </w:p>
    <w:p w:rsidR="002917A7" w:rsidRDefault="001C3DA2">
      <w:pPr>
        <w:ind w:firstLine="720"/>
        <w:jc w:val="both"/>
        <w:rPr>
          <w:szCs w:val="24"/>
        </w:rPr>
      </w:pPr>
      <w:r>
        <w:rPr>
          <w:rFonts w:eastAsia="Calibri"/>
          <w:bCs/>
          <w:szCs w:val="24"/>
        </w:rPr>
        <w:t>16. 3 laukelis „</w:t>
      </w:r>
      <w:r>
        <w:t xml:space="preserve">PVM mokėtojo kodas“ </w:t>
      </w:r>
      <w:r>
        <w:rPr>
          <w:rFonts w:eastAsia="Calibri"/>
          <w:szCs w:val="24"/>
        </w:rPr>
        <w:t>neužpildomas.</w:t>
      </w:r>
    </w:p>
    <w:p w:rsidR="002917A7" w:rsidRDefault="001C3DA2">
      <w:pPr>
        <w:tabs>
          <w:tab w:val="left" w:pos="993"/>
        </w:tabs>
        <w:ind w:firstLine="709"/>
        <w:jc w:val="both"/>
        <w:rPr>
          <w:szCs w:val="24"/>
        </w:rPr>
      </w:pPr>
      <w:r>
        <w:rPr>
          <w:rFonts w:eastAsia="Calibri"/>
          <w:szCs w:val="24"/>
          <w:lang w:eastAsia="lt-LT"/>
        </w:rPr>
        <w:t>17. 4 laukelis „</w:t>
      </w:r>
      <w:r>
        <w:t xml:space="preserve">Buveinės adresas“ </w:t>
      </w:r>
      <w:r>
        <w:rPr>
          <w:rFonts w:eastAsia="Calibri"/>
          <w:szCs w:val="24"/>
          <w:lang w:eastAsia="lt-LT"/>
        </w:rPr>
        <w:t>neužpildomas.</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18. 5 laukelis „</w:t>
      </w:r>
      <w:r>
        <w:t xml:space="preserve">El. pašto adresas ar telefonas“ </w:t>
      </w:r>
      <w:r>
        <w:rPr>
          <w:rFonts w:eastAsia="Calibri"/>
          <w:szCs w:val="24"/>
          <w:lang w:eastAsia="lt-LT"/>
        </w:rPr>
        <w:t>neužpildomas.</w:t>
      </w:r>
    </w:p>
    <w:p w:rsidR="002917A7" w:rsidRDefault="001C3DA2">
      <w:pPr>
        <w:widowControl w:val="0"/>
        <w:suppressAutoHyphens/>
        <w:ind w:firstLine="720"/>
        <w:jc w:val="both"/>
        <w:rPr>
          <w:szCs w:val="24"/>
        </w:rPr>
      </w:pPr>
      <w:r>
        <w:rPr>
          <w:rFonts w:eastAsia="Calibri"/>
          <w:szCs w:val="24"/>
          <w:lang w:eastAsia="lt-LT"/>
        </w:rPr>
        <w:t>19. 6 laukelis „</w:t>
      </w:r>
      <w:r>
        <w:t xml:space="preserve">Užpildymo data“ </w:t>
      </w:r>
      <w:r>
        <w:rPr>
          <w:rFonts w:eastAsia="Calibri"/>
          <w:szCs w:val="24"/>
          <w:lang w:eastAsia="lt-LT"/>
        </w:rPr>
        <w:t>neužpildomas.</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20. 7 laukelyje „</w:t>
      </w:r>
      <w:r>
        <w:t xml:space="preserve">Mokestinis laikotarpis nuo / iki“ </w:t>
      </w:r>
      <w:r>
        <w:rPr>
          <w:rFonts w:eastAsia="Calibri"/>
          <w:szCs w:val="24"/>
          <w:lang w:eastAsia="lt-LT"/>
        </w:rPr>
        <w:t>įrašomas mokestinis laikotarpis, kurio PVM deklaracija teikiama:</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20.1. kai mokestinis laikotarpis yra kalendorinis mėnuo, tai šiame laukelyje turi būti įrašoma pirma ir paskutinė kalendorinio mėnesio diena (pvz., nuo 2024-08-01 iki 2024-08-31). Jeigu pirmąją PVM deklaraciją teikia asmuo, įregistruotas PVM mokėtoju ne nuo kalendorinio mėnesio pradžios, tai šio asmens pirmojoje PVM deklaracijoje mokestinio laikotarpio pradžia turi sutapti su Sprendime įregistruoti PVM mokėtoju nurodyta įregistravimo PVM mokėtoju diena (pvz., Sprendime įregistruoti PVM mokėtoju nurodyta, kad asmuo įregistruojamas nuo </w:t>
      </w:r>
      <w:r>
        <w:rPr>
          <w:rFonts w:eastAsia="Calibri"/>
          <w:szCs w:val="24"/>
        </w:rPr>
        <w:t>2024-10-12,</w:t>
      </w:r>
      <w:r>
        <w:rPr>
          <w:rFonts w:eastAsia="Calibri"/>
          <w:szCs w:val="24"/>
          <w:lang w:eastAsia="lt-LT"/>
        </w:rPr>
        <w:t xml:space="preserve"> tai pirmojoje PVM deklaracijoje mokestinis laikotarpis bus nuo </w:t>
      </w:r>
      <w:r>
        <w:rPr>
          <w:rFonts w:eastAsia="Calibri"/>
          <w:szCs w:val="24"/>
        </w:rPr>
        <w:t>2024-10-12 iki 2024-10-31</w:t>
      </w:r>
      <w:r>
        <w:rPr>
          <w:rFonts w:eastAsia="Calibri"/>
          <w:szCs w:val="24"/>
          <w:lang w:eastAsia="lt-LT"/>
        </w:rPr>
        <w:t>);</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20.2. kai mokestinis laikotarpis yra kalendorinis ketvirtis, tai šiame laukelyje įrašoma kalendorinio ketvirčio pirmo mėnesio pirma diena ir kalendorinio ketvirčio paskutinio mėnesio paskutinė diena (pvz., </w:t>
      </w:r>
      <w:r>
        <w:rPr>
          <w:rFonts w:eastAsia="Calibri"/>
          <w:szCs w:val="24"/>
        </w:rPr>
        <w:t>nuo 2024-07-01 iki 2024-09-30</w:t>
      </w:r>
      <w:r>
        <w:rPr>
          <w:rFonts w:eastAsia="Calibri"/>
          <w:szCs w:val="24"/>
          <w:lang w:eastAsia="lt-LT"/>
        </w:rPr>
        <w:t xml:space="preserve">). Jeigu pirmąją PVM deklaraciją teikia asmuo, įregistruotas PVM mokėtoju ne nuo kalendorinio ketvirčio pradžios, tai šio asmens pirmojoje PVM deklaracijoje mokestinio laikotarpio pradžia turi sutapti su Sprendime įregistruoti PVM mokėtoju nurodyta įregistravimo PVM mokėtoju diena (pvz., Sprendime įregistruoti PVM mokėtoju nurodyta, kad asmuo įregistruojamas nuo </w:t>
      </w:r>
      <w:r>
        <w:rPr>
          <w:rFonts w:eastAsia="Calibri"/>
          <w:szCs w:val="24"/>
        </w:rPr>
        <w:t>2024-10-15</w:t>
      </w:r>
      <w:r>
        <w:rPr>
          <w:rFonts w:eastAsia="Calibri"/>
          <w:szCs w:val="24"/>
          <w:lang w:eastAsia="lt-LT"/>
        </w:rPr>
        <w:t xml:space="preserve">, tai pirmojoje PVM deklaracijoje mokestinis laikotarpis bus nuo </w:t>
      </w:r>
      <w:r>
        <w:rPr>
          <w:rFonts w:eastAsia="Calibri"/>
          <w:szCs w:val="24"/>
        </w:rPr>
        <w:t>2024-10-15 iki 2024-12-31</w:t>
      </w:r>
      <w:r>
        <w:rPr>
          <w:rFonts w:eastAsia="Calibri"/>
          <w:szCs w:val="24"/>
          <w:lang w:eastAsia="lt-LT"/>
        </w:rPr>
        <w:t>);</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20.3. kai mokestinis laikotarpis yra kalendorinis pusmetis, tai šiame laukelyje įrašoma kalendorinio pusmečio pirmo mėnesio pirma diena ir kalendorinio pusmečio paskutinio mėnesio paskutinė diena (pvz., </w:t>
      </w:r>
      <w:r>
        <w:rPr>
          <w:rFonts w:eastAsia="Calibri"/>
          <w:szCs w:val="24"/>
        </w:rPr>
        <w:t>nuo 2024-07-01 iki 2024-12-31</w:t>
      </w:r>
      <w:r>
        <w:rPr>
          <w:rFonts w:eastAsia="Calibri"/>
          <w:szCs w:val="24"/>
          <w:lang w:eastAsia="lt-LT"/>
        </w:rPr>
        <w:t xml:space="preserve">). Jeigu pirmąją PVM deklaraciją teikia asmuo, įregistruotas PVM mokėtoju ne nuo kalendorinio pusmečio pradžios, tai šio asmens pirmojoje PVM deklaracijoje mokestinio laikotarpio pradžia turi sutapti su Sprendime įregistruoti PVM mokėtoju nurodyta įregistravimo PVM mokėtoju diena (pvz., Sprendime įregistruoti PVM mokėtoju nurodyta, </w:t>
      </w:r>
      <w:r>
        <w:rPr>
          <w:rFonts w:eastAsia="Calibri"/>
          <w:szCs w:val="24"/>
          <w:lang w:eastAsia="lt-LT"/>
        </w:rPr>
        <w:lastRenderedPageBreak/>
        <w:t xml:space="preserve">kad asmuo įregistruojamas nuo </w:t>
      </w:r>
      <w:r>
        <w:rPr>
          <w:rFonts w:eastAsia="Calibri"/>
          <w:szCs w:val="24"/>
        </w:rPr>
        <w:t>2024-08-10,</w:t>
      </w:r>
      <w:r>
        <w:rPr>
          <w:rFonts w:eastAsia="Calibri"/>
          <w:szCs w:val="24"/>
          <w:lang w:eastAsia="lt-LT"/>
        </w:rPr>
        <w:t xml:space="preserve"> tai pirmojoje PVM deklaracijoje mokestinis laikotarpis bus nuo </w:t>
      </w:r>
      <w:r>
        <w:rPr>
          <w:rFonts w:eastAsia="Calibri"/>
          <w:szCs w:val="24"/>
        </w:rPr>
        <w:t>2024-08-10 iki 2024-12-31</w:t>
      </w:r>
      <w:r>
        <w:rPr>
          <w:rFonts w:eastAsia="Calibri"/>
          <w:szCs w:val="24"/>
          <w:lang w:eastAsia="lt-LT"/>
        </w:rPr>
        <w:t>);</w:t>
      </w:r>
    </w:p>
    <w:p w:rsidR="002917A7" w:rsidRDefault="001C3DA2">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20.4. kai mokestinis laikotarpis yra kitoks nei kalendorinis mėnuo ar kalendorinis ketvirtis, ar kalendorinis pusmetis, tai šiame laukelyje turi būti įrašoma nustatyto kitokio mokestinio laikotarpio pirma diena ir to mokestinio laikotarpio paskutinė diena (pvz., </w:t>
      </w:r>
      <w:r>
        <w:rPr>
          <w:rFonts w:eastAsia="Calibri"/>
          <w:szCs w:val="24"/>
        </w:rPr>
        <w:t>nuo 2024-07-15 iki 2024-08-25, nuo 2024-08-26 iki 2024-09-30);</w:t>
      </w:r>
    </w:p>
    <w:p w:rsidR="002917A7" w:rsidRDefault="001C3DA2">
      <w:pPr>
        <w:widowControl w:val="0"/>
        <w:tabs>
          <w:tab w:val="left" w:pos="567"/>
          <w:tab w:val="left" w:pos="1134"/>
        </w:tabs>
        <w:suppressAutoHyphens/>
        <w:ind w:firstLine="720"/>
        <w:jc w:val="both"/>
        <w:rPr>
          <w:szCs w:val="24"/>
        </w:rPr>
      </w:pPr>
      <w:r>
        <w:rPr>
          <w:rFonts w:eastAsia="Calibri"/>
          <w:szCs w:val="24"/>
          <w:lang w:eastAsia="lt-LT"/>
        </w:rPr>
        <w:t>20.5. kai pateikiama išregistruojamo iš PVM mokėtojų ar likviduojamo asmens PVM deklaracija, tai šiame laukelyje turi būti įrašoma paskutinio mokestinio laikotarpio pradžia ir deklaruojamo laikotarpio pabaiga. Asmenys, išregistruoti iš PVM mokėtojų, laikotarpio pabaigą nurodo viena diena anksčiau iki Sprendime išregistruoti iš PVM mokėtojų nurodytos išregistravimo iš PVM mokėtojų datos (pvz., Sprendime išregistruoti iš PVM mokėtojų nurodyta, kad PVM mokėtojas išregistruojamas nuo 2024-10-16, tai šiame laukelyje nurodomas laikotarpis nuo            2024-10-01 iki 2024-10-15).</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21. 8 laukelio „Pirminė / patikslinta“ atitinkamuose langeliuose ženklu „X“ turi būti pažymima, kokia PVM deklaracija pateikiama (pirminė ar patikslinta).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22. 9 laukelio „Deklaracija: Mokestinio laikotarpio / </w:t>
      </w:r>
      <w:r>
        <w:t xml:space="preserve">Išregistruojamo iš PVM mokėtojų ar likviduojamo asmens paskutinio mokestinio laikotarpio“ </w:t>
      </w:r>
      <w:r>
        <w:rPr>
          <w:szCs w:val="24"/>
          <w:lang w:eastAsia="lt-LT"/>
        </w:rPr>
        <w:t xml:space="preserve">atitinkamuose langeliuose „X“ ženklu turi būti pažymima pateiktos PVM deklaracijos rūšis: mokestinio laikotarpio (kalendorinio mėnesio, </w:t>
      </w:r>
      <w:r>
        <w:rPr>
          <w:szCs w:val="24"/>
        </w:rPr>
        <w:t xml:space="preserve">kalendorinio </w:t>
      </w:r>
      <w:r>
        <w:rPr>
          <w:szCs w:val="24"/>
          <w:lang w:eastAsia="lt-LT"/>
        </w:rPr>
        <w:t>ketvirčio, kalendorinio pusmečio, kitokio mokestinio laikotarpio) arba išregistruojamo iš PVM mokėtojų ar likviduojamo asmens paskutinio mokestinio laikotarpio PVM deklaracija.</w:t>
      </w:r>
    </w:p>
    <w:p w:rsidR="002917A7" w:rsidRDefault="001C3DA2">
      <w:pPr>
        <w:widowControl w:val="0"/>
        <w:tabs>
          <w:tab w:val="left" w:pos="567"/>
          <w:tab w:val="left" w:pos="993"/>
        </w:tabs>
        <w:suppressAutoHyphens/>
        <w:ind w:firstLine="720"/>
        <w:jc w:val="both"/>
        <w:rPr>
          <w:szCs w:val="24"/>
          <w:lang w:eastAsia="lt-LT"/>
        </w:rPr>
      </w:pPr>
      <w:r>
        <w:rPr>
          <w:rFonts w:eastAsia="Calibri"/>
          <w:szCs w:val="24"/>
        </w:rPr>
        <w:t xml:space="preserve">23. </w:t>
      </w:r>
      <w:r>
        <w:rPr>
          <w:rFonts w:eastAsia="Calibri"/>
          <w:bCs/>
          <w:szCs w:val="24"/>
        </w:rPr>
        <w:t>10 laukel</w:t>
      </w:r>
      <w:r>
        <w:rPr>
          <w:rFonts w:eastAsia="Calibri"/>
          <w:szCs w:val="24"/>
          <w:lang w:eastAsia="lt-LT"/>
        </w:rPr>
        <w:t>is „</w:t>
      </w:r>
      <w:r>
        <w:t xml:space="preserve">Pagrindinė vykdomos veiklos rūšis (pagal EVRK)“ </w:t>
      </w:r>
      <w:r>
        <w:rPr>
          <w:rFonts w:eastAsia="Calibri"/>
          <w:szCs w:val="24"/>
          <w:lang w:eastAsia="lt-LT"/>
        </w:rPr>
        <w:t>neužpildomas</w:t>
      </w:r>
      <w:r>
        <w:rPr>
          <w:rFonts w:eastAsia="Calibri"/>
          <w:szCs w:val="24"/>
        </w:rPr>
        <w:t>.</w:t>
      </w:r>
    </w:p>
    <w:p w:rsidR="002917A7" w:rsidRDefault="002917A7">
      <w:pPr>
        <w:rPr>
          <w:szCs w:val="24"/>
        </w:rPr>
      </w:pPr>
    </w:p>
    <w:p w:rsidR="002917A7" w:rsidRDefault="001C3DA2">
      <w:pPr>
        <w:widowControl w:val="0"/>
        <w:tabs>
          <w:tab w:val="left" w:pos="567"/>
          <w:tab w:val="left" w:pos="993"/>
        </w:tabs>
        <w:suppressAutoHyphens/>
        <w:jc w:val="center"/>
        <w:rPr>
          <w:b/>
          <w:bCs/>
          <w:szCs w:val="24"/>
          <w:lang w:eastAsia="lt-LT"/>
        </w:rPr>
      </w:pPr>
      <w:r>
        <w:rPr>
          <w:b/>
          <w:bCs/>
          <w:szCs w:val="24"/>
          <w:lang w:eastAsia="lt-LT"/>
        </w:rPr>
        <w:t>ANTRASIS SKIRSNIS</w:t>
      </w:r>
    </w:p>
    <w:p w:rsidR="002917A7" w:rsidRDefault="001C3DA2">
      <w:pPr>
        <w:widowControl w:val="0"/>
        <w:tabs>
          <w:tab w:val="left" w:pos="567"/>
          <w:tab w:val="left" w:pos="993"/>
        </w:tabs>
        <w:suppressAutoHyphens/>
        <w:jc w:val="center"/>
        <w:rPr>
          <w:b/>
          <w:bCs/>
          <w:szCs w:val="24"/>
          <w:lang w:eastAsia="lt-LT"/>
        </w:rPr>
      </w:pPr>
      <w:r>
        <w:rPr>
          <w:b/>
          <w:bCs/>
          <w:szCs w:val="24"/>
          <w:lang w:eastAsia="lt-LT"/>
        </w:rPr>
        <w:t>PVM DEKLARACIJOS DALIES „I. PREKIŲ TIEKIMO IR PASLAUGŲ TEIKIMO SANDORIAI“ UŽPILDYMAS</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ind w:firstLine="709"/>
        <w:jc w:val="both"/>
        <w:rPr>
          <w:szCs w:val="24"/>
          <w:lang w:eastAsia="lt-LT"/>
        </w:rPr>
      </w:pPr>
      <w:r>
        <w:rPr>
          <w:szCs w:val="24"/>
          <w:lang w:eastAsia="lt-LT"/>
        </w:rPr>
        <w:t>24. 11–19 laukeliuose deklaruojami prekių tiekimo ir paslaugų teikimo sandoriai, įvykę šalies teritorijoje.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25. 11 laukelyje „</w:t>
      </w:r>
      <w:r>
        <w:t xml:space="preserve">PVM apmokestinami sandoriai“ </w:t>
      </w:r>
      <w:r>
        <w:rPr>
          <w:szCs w:val="24"/>
          <w:lang w:eastAsia="lt-LT"/>
        </w:rPr>
        <w:t>įrašoma:</w:t>
      </w:r>
    </w:p>
    <w:p w:rsidR="002917A7" w:rsidRDefault="001C3DA2">
      <w:pPr>
        <w:tabs>
          <w:tab w:val="left" w:pos="993"/>
        </w:tabs>
        <w:suppressAutoHyphens/>
        <w:ind w:firstLine="720"/>
        <w:jc w:val="both"/>
        <w:textAlignment w:val="center"/>
        <w:rPr>
          <w:szCs w:val="24"/>
        </w:rPr>
      </w:pPr>
      <w:r>
        <w:rPr>
          <w:szCs w:val="24"/>
          <w:shd w:val="clear" w:color="auto" w:fill="FFFFFF"/>
        </w:rPr>
        <w:t>25.1. PVM mokėtojo šalies teritorijoje patiektų prekių ir suteiktų paslaugų (įskaitant atvejus, kai perleistas vienatipis kuponas ir kai tam tikros prekės ir tam tikros paslaugos laikomos suteiktos šalies teritorijoje, vadovaujantis PVMĮ 13</w:t>
      </w:r>
      <w:r>
        <w:rPr>
          <w:szCs w:val="24"/>
          <w:shd w:val="clear" w:color="auto" w:fill="FFFFFF"/>
          <w:vertAlign w:val="superscript"/>
        </w:rPr>
        <w:t xml:space="preserve">2 </w:t>
      </w:r>
      <w:r>
        <w:rPr>
          <w:szCs w:val="24"/>
          <w:shd w:val="clear" w:color="auto" w:fill="FFFFFF"/>
        </w:rPr>
        <w:t>straipsnio 1 dalies 2 punkto nuostatomis, išskyrus elektroninių sąsajų, kurios laikomos tikraisiais tiekėjais, ES vidaus nuotolinei prekybai patiektas prekes), apmokestinamų, taikant standartinį PVM tarifą bei lengvatinius PVM tarifus (jeigu tokie nustatyti), apmokestinamoji vertė, išskyrus tokių prekių ir paslaugų, deklaruojamų PVM deklaracijos 12, 14–16 laukeliuose, apmokestinamąją vertę;</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25.2. apmokestinamoji vertė, apskaičiuota nuo PVMĮ 9 straipsnio 2 ir 3 dalyse nustatytais atvejais perduoto bet kokio nuosavybės teisės objekto (kai turtas perduodamas kaip turtinis įnašas arba reorganizavimo atveju – asmeniui, neįsiregistravusiam PVM mokėtoju);</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25.3. atliktų PVM mokėtojui nuosavybės teise nepriklausančio pastato (statinio) esminio pagerinimo darbų (kuriuos jis perduoda statinio (pastato) savininkui, neįsiregistravusiam PVM mokėtoju) apmokestinamoji vertė;</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25.4. patikslintos apmokestinamosios vertės (nurodytos </w:t>
      </w:r>
      <w:r>
        <w:rPr>
          <w:szCs w:val="24"/>
          <w:shd w:val="clear" w:color="auto" w:fill="FFFFFF"/>
        </w:rPr>
        <w:t>Aprašo</w:t>
      </w:r>
      <w:r>
        <w:rPr>
          <w:szCs w:val="24"/>
          <w:lang w:eastAsia="lt-LT"/>
        </w:rPr>
        <w:t xml:space="preserve"> 25.1–25.3 papunkčiuose) sumos (su minuso ženklu – kai apmokestinamoji vertė mažinama, arba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25.5. patikslintos su minuso ženklu apmokestinamosios vertės sumos, perskaičiuotos dėl grąžintos daugkartinės pakuotės, kurios vertė buvo įtraukta į prekių (paslaugų), patiektų ankstesnį mokestinį laikotarpį, apmokestinamąją vertę;</w:t>
      </w:r>
    </w:p>
    <w:p w:rsidR="002917A7" w:rsidRDefault="001C3DA2">
      <w:pPr>
        <w:tabs>
          <w:tab w:val="left" w:pos="0"/>
          <w:tab w:val="left" w:pos="993"/>
        </w:tabs>
        <w:ind w:firstLine="720"/>
        <w:jc w:val="both"/>
        <w:rPr>
          <w:szCs w:val="24"/>
        </w:rPr>
      </w:pPr>
      <w:r>
        <w:rPr>
          <w:rFonts w:eastAsia="Calibri"/>
          <w:szCs w:val="24"/>
        </w:rPr>
        <w:t xml:space="preserve">25.6. per mokestinį laikotarpį gautą avansą (už </w:t>
      </w:r>
      <w:r>
        <w:rPr>
          <w:szCs w:val="24"/>
          <w:shd w:val="clear" w:color="auto" w:fill="FFFFFF"/>
        </w:rPr>
        <w:t>Aprašo</w:t>
      </w:r>
      <w:r>
        <w:rPr>
          <w:rFonts w:eastAsia="Calibri"/>
          <w:szCs w:val="24"/>
        </w:rPr>
        <w:t xml:space="preserve"> 25.1–25.3 papunkčiuose nurodytus sandorius), nuo kurio buvo apskaičiuotas PVM. Pinigai, gauti už daugiatipio kupono perleidimą, nelaikomi avansu ir nedeklaruojami;</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25.7. skirtumą (su minuso ženklu, kai šis skirtumas neigiamas) tarp deklaruojamuoju </w:t>
      </w:r>
      <w:r>
        <w:rPr>
          <w:szCs w:val="24"/>
          <w:lang w:eastAsia="lt-LT"/>
        </w:rPr>
        <w:lastRenderedPageBreak/>
        <w:t xml:space="preserve">laikotarpiu patiektų prekių (suteiktų paslaugų), nurodytų </w:t>
      </w:r>
      <w:r>
        <w:rPr>
          <w:szCs w:val="24"/>
          <w:shd w:val="clear" w:color="auto" w:fill="FFFFFF"/>
        </w:rPr>
        <w:t>Aprašo</w:t>
      </w:r>
      <w:r>
        <w:rPr>
          <w:szCs w:val="24"/>
          <w:lang w:eastAsia="lt-LT"/>
        </w:rPr>
        <w:t xml:space="preserve"> 25.1–25.3 papunkčiuose, už kurias praėjusiu mokestiniu laikotarpiu buvo gautas ir apmokestintas PVM avansas, apmokestinamosios vertės sumos ir to praėjusiu laikotarpiu gauto avanso sumos (be PVM).</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26. 12 laukelyje „</w:t>
      </w:r>
      <w:r>
        <w:t xml:space="preserve">PVM apmokestinami sandoriai, kai PVM išskaito pirkėjas (96 str. nustatytais atvejais)“ </w:t>
      </w:r>
      <w:r>
        <w:rPr>
          <w:szCs w:val="24"/>
          <w:lang w:eastAsia="lt-LT"/>
        </w:rPr>
        <w:t>turi būti įrašoma PVM mokėtojams patiektų prekių ir suteiktų paslaugų:</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26.1. apmokestinamoji vertė, apskaičiuota nuo PVMĮ 9 straipsnio 2 ir 3 dalyse nustatytais atvejais perduoto bet kokio nuosavybės teisės objekto (kai turtas perduodamas kaip turtinis įnašas arba reorganizavimo atveju – asmeniui, įsiregistravusiam PVM mokėtoju);</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26.2. atliktų PVM mokėtojui nuosavybės teise nepriklausančio pastato (statinio) esminio pagerinimo darbų (kuriuos jis perduoda statinio (pastato) savininkui, PVM mokėtojui) apmokestinamoji vertė;</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26.3. apmokestinamoji vertė, apskaičiuota nuo PVMĮ 7 straipsnio 4 punkte numatytų statybos darbų, kaip jie apibrėžti Lietuvos Respublikos statybos įstatymo (toliau – Statybos įstatymas) 2 straipsnio 90 dalyje;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26.4. apmokestinamoji vertė kitų prekių (paslaugų), kurių pardavimo PVM Lietuvos Respublikos Vyriausybės 2002 m. birželio 13 d. nutarimu Nr. 900 „</w:t>
      </w:r>
      <w:r>
        <w:rPr>
          <w:bCs/>
          <w:szCs w:val="24"/>
          <w:lang w:eastAsia="lt-LT"/>
        </w:rPr>
        <w:t xml:space="preserve">Dėl priemonių mokestinių prievolių įvykdymui užtikrinti“ </w:t>
      </w:r>
      <w:r>
        <w:rPr>
          <w:szCs w:val="24"/>
          <w:lang w:eastAsia="lt-LT"/>
        </w:rPr>
        <w:t>(toliau – Nutarimas) nustatytais atvejais išskaičiuoja ir sumoka pirkėjas (PVMĮ 96 straipsnyje nustatytais atvejais);</w:t>
      </w:r>
    </w:p>
    <w:p w:rsidR="002917A7" w:rsidRDefault="001C3DA2">
      <w:pPr>
        <w:tabs>
          <w:tab w:val="left" w:pos="993"/>
        </w:tabs>
        <w:ind w:firstLine="709"/>
        <w:jc w:val="both"/>
        <w:rPr>
          <w:szCs w:val="24"/>
          <w:lang w:eastAsia="lt-LT"/>
        </w:rPr>
      </w:pPr>
      <w:r>
        <w:rPr>
          <w:szCs w:val="24"/>
          <w:lang w:eastAsia="lt-LT"/>
        </w:rPr>
        <w:t xml:space="preserve">26.5. patikslintos apmokestinamosios vertės (nurodytos </w:t>
      </w:r>
      <w:r>
        <w:rPr>
          <w:szCs w:val="24"/>
          <w:shd w:val="clear" w:color="auto" w:fill="FFFFFF"/>
        </w:rPr>
        <w:t>Aprašo</w:t>
      </w:r>
      <w:r>
        <w:rPr>
          <w:szCs w:val="24"/>
          <w:lang w:eastAsia="lt-LT"/>
        </w:rPr>
        <w:t xml:space="preserve"> 26.1–26.4 papunkčiuose) sumos (su minuso ženklu – kai apmokestinamoji vertė mažinama, arba teigiamos sumos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26.6. per mokestinį laikotarpį gauti avansai (už sandorius, nurodytus </w:t>
      </w:r>
      <w:r>
        <w:rPr>
          <w:szCs w:val="24"/>
          <w:shd w:val="clear" w:color="auto" w:fill="FFFFFF"/>
        </w:rPr>
        <w:t>Aprašo</w:t>
      </w:r>
      <w:r>
        <w:rPr>
          <w:szCs w:val="24"/>
          <w:lang w:eastAsia="lt-LT"/>
        </w:rPr>
        <w:t xml:space="preserve"> 26.1–26.4 papunkčiuose), kai pagal PVMĮ nuostatas turi būti apskaičiuotas PVM;</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26.7. skirtumas (su minuso ženklu, kai šis skirtumas neigiamas) tarp deklaruojamuoju laikotarpiu patiektų prekių (suteiktų paslaugų), už kurias praėjusiu mokestiniu laikotarpiu buvo gautas ir apmokestintas PVM avansas, apmokestinamosios vertės (nurodytos </w:t>
      </w:r>
      <w:r>
        <w:rPr>
          <w:szCs w:val="24"/>
          <w:shd w:val="clear" w:color="auto" w:fill="FFFFFF"/>
        </w:rPr>
        <w:t>Aprašo</w:t>
      </w:r>
      <w:r>
        <w:rPr>
          <w:szCs w:val="24"/>
          <w:lang w:eastAsia="lt-LT"/>
        </w:rPr>
        <w:t xml:space="preserve"> 26.1–26.4 papunkčiuose) sumos ir to praėjusiu laikotarpiu gauto avanso sumos (be PVM).</w:t>
      </w:r>
    </w:p>
    <w:p w:rsidR="002917A7" w:rsidRDefault="001C3DA2">
      <w:pPr>
        <w:tabs>
          <w:tab w:val="left" w:pos="567"/>
          <w:tab w:val="left" w:pos="993"/>
        </w:tabs>
        <w:ind w:firstLine="709"/>
        <w:jc w:val="both"/>
        <w:rPr>
          <w:szCs w:val="24"/>
        </w:rPr>
      </w:pPr>
      <w:r>
        <w:rPr>
          <w:szCs w:val="24"/>
        </w:rPr>
        <w:t>27. 13 laukelyje „</w:t>
      </w:r>
      <w:r>
        <w:t xml:space="preserve">PVM neapmokestinami sandoriai“ </w:t>
      </w:r>
      <w:r>
        <w:rPr>
          <w:szCs w:val="24"/>
        </w:rPr>
        <w:t>turi būti įrašoma:</w:t>
      </w:r>
    </w:p>
    <w:p w:rsidR="002917A7" w:rsidRDefault="001C3DA2">
      <w:pPr>
        <w:tabs>
          <w:tab w:val="left" w:pos="567"/>
          <w:tab w:val="left" w:pos="993"/>
        </w:tabs>
        <w:ind w:firstLine="709"/>
        <w:jc w:val="both"/>
        <w:rPr>
          <w:szCs w:val="24"/>
        </w:rPr>
      </w:pPr>
      <w:r>
        <w:rPr>
          <w:szCs w:val="24"/>
        </w:rPr>
        <w:t>27.1. šalies teritorijoje patiektų (įskaitant patiektų ir eksportuotų) PVM neapmokestinamų prekių ir suteiktų paslaugų, nurodytų PVMĮ 20–33 straipsniuose, apmokestinamoji vertė;</w:t>
      </w:r>
    </w:p>
    <w:p w:rsidR="002917A7" w:rsidRDefault="001C3DA2">
      <w:pPr>
        <w:tabs>
          <w:tab w:val="left" w:pos="567"/>
          <w:tab w:val="left" w:pos="993"/>
        </w:tabs>
        <w:ind w:firstLine="709"/>
        <w:jc w:val="both"/>
        <w:rPr>
          <w:szCs w:val="24"/>
        </w:rPr>
      </w:pPr>
      <w:r>
        <w:rPr>
          <w:szCs w:val="24"/>
        </w:rPr>
        <w:t>27.2. šalies teritorijoje patiekto (įskaitant patiekto ir eksportuoto) PVM neapmokestinamo investicinio aukso ir suteiktų paslaugų, nurodytų PVMĮ 112 straipsnio 1 ir 2 dalyse, apmokestinamoji vertė;</w:t>
      </w:r>
    </w:p>
    <w:p w:rsidR="002917A7" w:rsidRDefault="001C3DA2">
      <w:pPr>
        <w:tabs>
          <w:tab w:val="left" w:pos="567"/>
          <w:tab w:val="left" w:pos="749"/>
          <w:tab w:val="left" w:pos="993"/>
        </w:tabs>
        <w:ind w:firstLine="709"/>
        <w:jc w:val="both"/>
        <w:rPr>
          <w:szCs w:val="24"/>
        </w:rPr>
      </w:pPr>
      <w:r>
        <w:rPr>
          <w:szCs w:val="24"/>
        </w:rPr>
        <w:t>27.3. patikslintos apmokestinamosios vertės sumos (su minuso ženklu – kai apmokestinamoji vertė mažinama, teigiama suma – kai apmokestinamoji vertė didinama).</w:t>
      </w:r>
    </w:p>
    <w:p w:rsidR="002917A7" w:rsidRDefault="001C3DA2">
      <w:pPr>
        <w:tabs>
          <w:tab w:val="left" w:pos="0"/>
          <w:tab w:val="left" w:pos="993"/>
        </w:tabs>
        <w:ind w:firstLine="720"/>
        <w:jc w:val="both"/>
        <w:rPr>
          <w:szCs w:val="24"/>
        </w:rPr>
      </w:pPr>
      <w:r>
        <w:rPr>
          <w:rFonts w:eastAsia="Calibri"/>
          <w:szCs w:val="24"/>
        </w:rPr>
        <w:t xml:space="preserve">28. </w:t>
      </w:r>
      <w:r>
        <w:rPr>
          <w:rFonts w:eastAsia="Calibri"/>
          <w:bCs/>
          <w:szCs w:val="24"/>
        </w:rPr>
        <w:t>14 laukelyje</w:t>
      </w:r>
      <w:r>
        <w:rPr>
          <w:rFonts w:eastAsia="Calibri"/>
          <w:szCs w:val="24"/>
        </w:rPr>
        <w:t xml:space="preserve"> „</w:t>
      </w:r>
      <w:r>
        <w:t xml:space="preserve">Suvartojimas privatiems poreikiams“ </w:t>
      </w:r>
      <w:r>
        <w:rPr>
          <w:rFonts w:eastAsia="Calibri"/>
          <w:szCs w:val="24"/>
        </w:rPr>
        <w:t>turi būti įrašoma PVMĮ 5 ir 8 straipsniuose nustatytais atvejais prekių ir paslaugų (</w:t>
      </w:r>
      <w:r>
        <w:rPr>
          <w:rFonts w:eastAsia="Calibri"/>
          <w:szCs w:val="24"/>
          <w:lang w:eastAsia="lt-LT"/>
        </w:rPr>
        <w:t>įskaitant atvejus, kai perleistas / panaudotas vienatipis kuponas)</w:t>
      </w:r>
      <w:r>
        <w:rPr>
          <w:rFonts w:eastAsia="Calibri"/>
          <w:szCs w:val="24"/>
        </w:rPr>
        <w:t>, suvartotų PVM mokėtojo privatiems poreikiams tenkinti,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29. 15 laukelyje „</w:t>
      </w:r>
      <w:r>
        <w:t xml:space="preserve">Ilgalaikio materialiojo turto pasigaminimas“ </w:t>
      </w:r>
      <w:r>
        <w:rPr>
          <w:szCs w:val="24"/>
          <w:lang w:eastAsia="lt-LT"/>
        </w:rPr>
        <w:t>turi būti įrašoma PVMĮ 6 straipsnyje nustatytu atveju PVM mokėtojo pasigaminto ilgalaikio materialiojo turto ir nuosavybės teise priklausančio ar nepriklausančio pastato (statinio) atlikto esminio pagerinimo apmokestinamoji vertė, nuo kurios apskaičiuojama PVM suma,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Kai PVM mokėtojas, atlikęs jam nuosavybės teise nepriklausančio pastato (statinio) esminį pagerinimą, šį pastato (statinio) pagerinimą iš karto patiekia savininkui, tai toks esminis pagerinimas nelaikomas ilgalaikio materialaus turto pasigaminimu, todėl jo apmokestinamoji vertė įrašoma į PVM deklaracijos 11 arba 12 laukelį.</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30. 16 laukelyje „</w:t>
      </w:r>
      <w:r>
        <w:t xml:space="preserve">Sandorių, kuriems taikoma spec. apmokestinimo schema, marža“ </w:t>
      </w:r>
      <w:r>
        <w:rPr>
          <w:szCs w:val="24"/>
          <w:lang w:eastAsia="lt-LT"/>
        </w:rPr>
        <w:t>turi būti įrašoma: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lastRenderedPageBreak/>
        <w:t xml:space="preserve">30.1. PVMĮ 101–105 straipsniuose nustatytais atvejais kelionių organizatoriaus pirkėjui (klientui) suteiktų turizmo paslaugų apmokestinamoji vertė – kelionių organizatoriaus teigiama marža, apskaičiuota PVMĮ 102 straipsnio 2 dalyje nustatyta tvarka. Taip pat PVMĮ 104 straipsnyje nurodyta kelionių organizatorių teigiama marža, kuri apmokestinama, taikant 0 procentų PVM tarifą (kai kelionių organizatorius iš trečiųjų asmenų įsigyja ir pirkėjui (klientui) teikia turizmo paslaugas, kurias kiti apmokestinamieji asmenys teikia už </w:t>
      </w:r>
      <w:r>
        <w:rPr>
          <w:szCs w:val="24"/>
        </w:rPr>
        <w:t>ES</w:t>
      </w:r>
      <w:r>
        <w:rPr>
          <w:szCs w:val="24"/>
          <w:lang w:eastAsia="lt-LT"/>
        </w:rPr>
        <w:t xml:space="preserve"> teritorijos ribų);</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30.2. PVMĮ 106–110 straipsniuose nustatytais atvejais PVM mokėtojų patiektų naudotų prekių, meno kūrinių, kolekcinių ir antikvarinių daiktų, naudotų transporto priemonių apmokestinamoji vertė – pardavėjo ir (ar) aukciono organizatoriaus teigiama marža, apskaičiuota PVMĮ 107 straipsnio 2 dalyje nustatyta tvarka. Taip pat PVMĮ 108</w:t>
      </w:r>
      <w:r>
        <w:rPr>
          <w:szCs w:val="24"/>
          <w:vertAlign w:val="superscript"/>
          <w:lang w:eastAsia="lt-LT"/>
        </w:rPr>
        <w:t>1</w:t>
      </w:r>
      <w:r>
        <w:rPr>
          <w:szCs w:val="24"/>
          <w:lang w:eastAsia="lt-LT"/>
        </w:rPr>
        <w:t xml:space="preserve"> straipsnyje nurodytais atvejais, taikant 0 procentų PVM tarifą, apmokestinama teigiama marža;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30.3. patikslintos apmokestinamosios vertės – maržos (nurodytos </w:t>
      </w:r>
      <w:r>
        <w:rPr>
          <w:szCs w:val="24"/>
          <w:shd w:val="clear" w:color="auto" w:fill="FFFFFF"/>
        </w:rPr>
        <w:t>Aprašo</w:t>
      </w:r>
      <w:r>
        <w:rPr>
          <w:szCs w:val="24"/>
          <w:lang w:eastAsia="lt-LT"/>
        </w:rPr>
        <w:t xml:space="preserve"> 30.1, 30.2 papunkčiuose) sumos (su minuso ženklu – kai apmokestinamoji vertė mažinama, arba teigiamos sumos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31. 17 laukelyje „</w:t>
      </w:r>
      <w:r>
        <w:t xml:space="preserve">Prekių eksportas (0 proc.)“ </w:t>
      </w:r>
      <w:r>
        <w:rPr>
          <w:szCs w:val="24"/>
          <w:lang w:eastAsia="lt-LT"/>
        </w:rPr>
        <w:t xml:space="preserve">turi būti įrašoma PVMĮ 41 straipsnyje nurodytais atvejais patiektų ir iš </w:t>
      </w:r>
      <w:r>
        <w:rPr>
          <w:szCs w:val="24"/>
        </w:rPr>
        <w:t>ES</w:t>
      </w:r>
      <w:r>
        <w:rPr>
          <w:szCs w:val="24"/>
          <w:lang w:eastAsia="lt-LT"/>
        </w:rPr>
        <w:t xml:space="preserve"> teritorijos išgabentų prekių, apmokestinamų taikant 0 procentų PVM tarifą, apmokestinamoji vertė (PVM apmokestinamų prekių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32. 18 laukelyje „</w:t>
      </w:r>
      <w:r>
        <w:t xml:space="preserve">ES PVM mokėtojams patiektos prekės (0 proc.)“ </w:t>
      </w:r>
      <w:r>
        <w:rPr>
          <w:szCs w:val="24"/>
          <w:lang w:eastAsia="lt-LT"/>
        </w:rPr>
        <w:t>turi būti įrašoma kitų ES valstybių narių PVM mokėtojams patiektų ir iš šalies teritorijos išgabentų prekių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33. Apskaičiuojant šio PVM deklaracijos 18 laukelio sumą, įtraukiama: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33.1. PVMĮ 49 straipsnio 1 dalyje nurodytais atvejais patiektos prekės, apmokestinamos taikant 0 procentų PVM tarifą, įskaitant:</w:t>
      </w:r>
    </w:p>
    <w:p w:rsidR="002917A7" w:rsidRDefault="001C3DA2">
      <w:pPr>
        <w:widowControl w:val="0"/>
        <w:tabs>
          <w:tab w:val="left" w:pos="567"/>
          <w:tab w:val="left" w:pos="993"/>
          <w:tab w:val="left" w:pos="1560"/>
        </w:tabs>
        <w:suppressAutoHyphens/>
        <w:ind w:firstLine="709"/>
        <w:jc w:val="both"/>
        <w:rPr>
          <w:szCs w:val="24"/>
          <w:lang w:eastAsia="lt-LT"/>
        </w:rPr>
      </w:pPr>
      <w:r>
        <w:rPr>
          <w:szCs w:val="24"/>
          <w:lang w:eastAsia="lt-LT"/>
        </w:rPr>
        <w:t>33.1.1. naujas transporto priemones, akcizais apmokestinamas prekes, patiektas kitos ES valstybės narės PVM mokėtojui;</w:t>
      </w:r>
    </w:p>
    <w:p w:rsidR="002917A7" w:rsidRDefault="001C3DA2">
      <w:pPr>
        <w:widowControl w:val="0"/>
        <w:tabs>
          <w:tab w:val="left" w:pos="567"/>
          <w:tab w:val="left" w:pos="993"/>
          <w:tab w:val="left" w:pos="1418"/>
        </w:tabs>
        <w:suppressAutoHyphens/>
        <w:ind w:firstLine="709"/>
        <w:jc w:val="both"/>
        <w:rPr>
          <w:szCs w:val="24"/>
        </w:rPr>
      </w:pPr>
      <w:r>
        <w:rPr>
          <w:szCs w:val="24"/>
          <w:lang w:eastAsia="lt-LT"/>
        </w:rPr>
        <w:t>33.1.2. PVMĮ 35 straipsnyje nustatytais atvejais importo PVM neapmokestinamas prekes, patiektas kitos ES valstybės narės PVM mokėtojui;</w:t>
      </w:r>
    </w:p>
    <w:p w:rsidR="002917A7" w:rsidRDefault="001C3DA2">
      <w:pPr>
        <w:tabs>
          <w:tab w:val="left" w:pos="993"/>
        </w:tabs>
        <w:ind w:firstLine="709"/>
        <w:jc w:val="both"/>
        <w:rPr>
          <w:szCs w:val="24"/>
        </w:rPr>
      </w:pPr>
      <w:r>
        <w:rPr>
          <w:rFonts w:eastAsia="Calibri"/>
          <w:szCs w:val="24"/>
        </w:rPr>
        <w:t>33.1.3. PVMĮ 4</w:t>
      </w:r>
      <w:r>
        <w:rPr>
          <w:rFonts w:eastAsia="Calibri"/>
          <w:szCs w:val="24"/>
          <w:vertAlign w:val="superscript"/>
        </w:rPr>
        <w:t xml:space="preserve">2 </w:t>
      </w:r>
      <w:r>
        <w:rPr>
          <w:rFonts w:eastAsia="Calibri"/>
          <w:szCs w:val="24"/>
        </w:rPr>
        <w:t>straipsnyje nurodytomis sąlygomis išgabentas prekes, kurios buvo pristatytos, kad būtų patiektos pagal pareikalavimą, ir buvo patiektos;</w:t>
      </w:r>
    </w:p>
    <w:p w:rsidR="002917A7" w:rsidRDefault="001C3DA2">
      <w:pPr>
        <w:ind w:firstLine="720"/>
        <w:jc w:val="both"/>
        <w:rPr>
          <w:szCs w:val="24"/>
        </w:rPr>
      </w:pPr>
      <w:r>
        <w:rPr>
          <w:rFonts w:eastAsia="Calibri"/>
          <w:szCs w:val="24"/>
          <w:lang w:eastAsia="lt-LT"/>
        </w:rPr>
        <w:t>33.2. PVMĮ 49 straipsnio 4 dalyje nurodytais atvejais apmokestinamos, taikant 0 procentų PVM tarifą, prekės, pervežamos į kitą ES valstybę narę. Prekių pervežimo į ES kitą valstybę narę atvejai, kurie laikomi prekių tiekimu už atlygį, nurodyti PVMĮ 5</w:t>
      </w:r>
      <w:r>
        <w:rPr>
          <w:rFonts w:eastAsia="Calibri"/>
          <w:szCs w:val="24"/>
          <w:vertAlign w:val="superscript"/>
          <w:lang w:eastAsia="lt-LT"/>
        </w:rPr>
        <w:t>1</w:t>
      </w:r>
      <w:r>
        <w:rPr>
          <w:rFonts w:eastAsia="Calibri"/>
          <w:szCs w:val="24"/>
          <w:lang w:eastAsia="lt-LT"/>
        </w:rPr>
        <w:t xml:space="preserve"> straipsnyje.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34. 19 laukelyje „</w:t>
      </w:r>
      <w:r>
        <w:t xml:space="preserve">Kiti PVM apmokestinami sandoriai (0 proc.)“ </w:t>
      </w:r>
      <w:r>
        <w:rPr>
          <w:szCs w:val="24"/>
          <w:lang w:eastAsia="lt-LT"/>
        </w:rPr>
        <w:t>turi būti įrašoma kitų patiektų prekių ir suteiktų paslaugų, apmokestinamų taikant 0 procentų PVM tarifą,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35. Apskaičiuojant šio PVM deklaracijos 19 laukelio sumą, įtraukiama: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35.1. PVMĮ 43 ir 44 straipsniuose nurodytais atvejais patiektos prekės ir suteiktos paslaugos, įskaitant:</w:t>
      </w:r>
    </w:p>
    <w:p w:rsidR="002917A7" w:rsidRDefault="001C3DA2">
      <w:pPr>
        <w:widowControl w:val="0"/>
        <w:tabs>
          <w:tab w:val="left" w:pos="567"/>
          <w:tab w:val="left" w:pos="993"/>
          <w:tab w:val="left" w:pos="1418"/>
        </w:tabs>
        <w:suppressAutoHyphens/>
        <w:ind w:firstLine="709"/>
        <w:jc w:val="both"/>
        <w:rPr>
          <w:szCs w:val="24"/>
          <w:lang w:eastAsia="lt-LT"/>
        </w:rPr>
      </w:pPr>
      <w:r>
        <w:rPr>
          <w:szCs w:val="24"/>
          <w:lang w:eastAsia="lt-LT"/>
        </w:rPr>
        <w:t>35.1.1. patiektus laivus ir orlaivius, nurodytus PVMĮ 43 straipsnyje, jų atsargines dalis ir į juos tiekiamas atsargas (prekes);</w:t>
      </w:r>
    </w:p>
    <w:p w:rsidR="002917A7" w:rsidRDefault="001C3DA2">
      <w:pPr>
        <w:widowControl w:val="0"/>
        <w:tabs>
          <w:tab w:val="left" w:pos="567"/>
          <w:tab w:val="left" w:pos="993"/>
          <w:tab w:val="left" w:pos="1418"/>
        </w:tabs>
        <w:suppressAutoHyphens/>
        <w:ind w:firstLine="709"/>
        <w:jc w:val="both"/>
        <w:rPr>
          <w:szCs w:val="24"/>
          <w:lang w:eastAsia="lt-LT"/>
        </w:rPr>
      </w:pPr>
      <w:r>
        <w:rPr>
          <w:szCs w:val="24"/>
          <w:lang w:eastAsia="lt-LT"/>
        </w:rPr>
        <w:t>35.1.2. PVMĮ 43 straipsnyje nurodytų laivų ir orlaivių nuomos ar užsakomųjų reisų, jų aptarnavimo, remonto, priežiūros, pertvarkymo (modernizavimo) ir kitas paslaugas, nurodytas PVMĮ 43 ir 44 straipsniuose;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35.2. PVMĮ 45 straipsnyje nurodytos vežimo ir kitos su vežimu susijusios paslaugos;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35.3. PVMĮ 46 straipsnyje nurodytos draudimo ir finansinės paslaugos, susijusios su prekių eksportu;</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35.4. PVMĮ 48 straipsnyje nurodytu atveju Europos centrinių bankų sistemai tiekiamas auksas;</w:t>
      </w:r>
    </w:p>
    <w:p w:rsidR="002917A7" w:rsidRDefault="001C3DA2">
      <w:pPr>
        <w:tabs>
          <w:tab w:val="left" w:pos="567"/>
          <w:tab w:val="left" w:pos="993"/>
        </w:tabs>
        <w:suppressAutoHyphens/>
        <w:ind w:firstLine="720"/>
        <w:jc w:val="both"/>
        <w:rPr>
          <w:rFonts w:eastAsia="Calibri"/>
          <w:szCs w:val="24"/>
          <w:lang w:eastAsia="lt-LT"/>
        </w:rPr>
      </w:pPr>
      <w:r>
        <w:rPr>
          <w:rFonts w:eastAsia="Calibri"/>
          <w:szCs w:val="24"/>
          <w:lang w:eastAsia="lt-LT"/>
        </w:rPr>
        <w:lastRenderedPageBreak/>
        <w:t>35.5. PVMĮ 49 straipsnio 2 dalyje nurodytu atveju kitos ES valstybės narės PVM mokėtojais neįsiregistravusiems asmenims patiektos naujos transporto priemonės.</w:t>
      </w:r>
    </w:p>
    <w:p w:rsidR="002917A7" w:rsidRDefault="001C3DA2">
      <w:pPr>
        <w:tabs>
          <w:tab w:val="left" w:pos="567"/>
          <w:tab w:val="left" w:pos="993"/>
        </w:tabs>
        <w:suppressAutoHyphens/>
        <w:ind w:firstLine="720"/>
        <w:jc w:val="both"/>
        <w:rPr>
          <w:szCs w:val="24"/>
        </w:rPr>
      </w:pPr>
      <w:r>
        <w:rPr>
          <w:rFonts w:eastAsia="Calibri"/>
          <w:szCs w:val="24"/>
          <w:lang w:eastAsia="lt-LT"/>
        </w:rPr>
        <w:t>Dokumentų, kuriais įformintas naujų transporto priemonių tiekimas į kitą</w:t>
      </w:r>
      <w:r>
        <w:rPr>
          <w:rFonts w:eastAsia="Calibri"/>
          <w:szCs w:val="24"/>
        </w:rPr>
        <w:t xml:space="preserve"> ES</w:t>
      </w:r>
      <w:r>
        <w:rPr>
          <w:rFonts w:eastAsia="Calibri"/>
          <w:szCs w:val="24"/>
          <w:lang w:eastAsia="lt-LT"/>
        </w:rPr>
        <w:t xml:space="preserve"> valstybę narę, kopijas PVM mokėtojas turi pateikti per EDS paslaugą „Papildomo dokumento pridėjimas“, komentare pažymėdamas „Naujos transporto priemonės tiekimas“;</w:t>
      </w:r>
    </w:p>
    <w:p w:rsidR="002917A7" w:rsidRDefault="001C3DA2">
      <w:pPr>
        <w:widowControl w:val="0"/>
        <w:tabs>
          <w:tab w:val="left" w:pos="567"/>
          <w:tab w:val="left" w:pos="993"/>
        </w:tabs>
        <w:suppressAutoHyphens/>
        <w:ind w:firstLine="709"/>
        <w:jc w:val="both"/>
        <w:rPr>
          <w:szCs w:val="24"/>
        </w:rPr>
      </w:pPr>
      <w:r>
        <w:rPr>
          <w:szCs w:val="24"/>
        </w:rPr>
        <w:t>35.6. PVMĮ 49 straipsnio 3 dalyje nurodytais atvejais patiektos akcizais apmokestinamos prekės;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35.7. </w:t>
      </w:r>
      <w:r>
        <w:rPr>
          <w:szCs w:val="24"/>
        </w:rPr>
        <w:t>PVMĮ 51 straipsnyje nurodytais atvejais kilnojamųjų daiktų aptarnavimo (remonto, priežiūros derinimo ir kt.), apdirbimo ir perdirbimo paslaugos, teikiamos už šalies teritorijos ribų įsikūrusiems ir neturintiems šalies teritorijoje padalinio pirkėjams – neapmokestinamiesiems asmenims, jeigu šie daiktai buvo įsigyti ar įvežti į ES teritoriją tokiam aptarnavimui, apdirbimui ar perdirbimui atlikti, o vėliau jie bus išgabenti iš ES teritorijos;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35.8. PVMĮ 52 straipsnyje nurodytais atvejais suteiktos atstovavimo (agento) paslaugos;</w:t>
      </w:r>
    </w:p>
    <w:p w:rsidR="002917A7" w:rsidRDefault="001C3DA2">
      <w:pPr>
        <w:tabs>
          <w:tab w:val="left" w:pos="993"/>
        </w:tabs>
        <w:suppressAutoHyphens/>
        <w:ind w:firstLine="720"/>
        <w:jc w:val="both"/>
        <w:textAlignment w:val="center"/>
        <w:rPr>
          <w:szCs w:val="24"/>
        </w:rPr>
      </w:pPr>
      <w:r>
        <w:rPr>
          <w:szCs w:val="24"/>
          <w:shd w:val="clear" w:color="auto" w:fill="FFFFFF"/>
        </w:rPr>
        <w:t>35.9. PVMĮ 53 straipsnio 1, 5, 6, 10 dalyse nurodytais atvejais patiektos prekės ir suteiktos paslaugos</w:t>
      </w:r>
      <w:r>
        <w:rPr>
          <w:i/>
          <w:szCs w:val="24"/>
          <w:shd w:val="clear" w:color="auto" w:fill="FFFFFF"/>
        </w:rPr>
        <w:t>.</w:t>
      </w:r>
      <w:r>
        <w:rPr>
          <w:szCs w:val="24"/>
          <w:shd w:val="clear" w:color="auto" w:fill="FFFFFF"/>
        </w:rPr>
        <w:t xml:space="preserve"> Taip pat elektroninei sąsajai patiektos prekės, kurios apmokestinamos taikant 0 procentų PVM tarifą vadovaujantis PVMĮ 53</w:t>
      </w:r>
      <w:r>
        <w:rPr>
          <w:szCs w:val="24"/>
          <w:shd w:val="clear" w:color="auto" w:fill="FFFFFF"/>
          <w:vertAlign w:val="superscript"/>
        </w:rPr>
        <w:t>1</w:t>
      </w:r>
      <w:r>
        <w:rPr>
          <w:szCs w:val="24"/>
          <w:shd w:val="clear" w:color="auto" w:fill="FFFFFF"/>
        </w:rPr>
        <w:t xml:space="preserve"> straipsniu;</w:t>
      </w:r>
    </w:p>
    <w:p w:rsidR="002917A7" w:rsidRDefault="001C3DA2">
      <w:pPr>
        <w:widowControl w:val="0"/>
        <w:tabs>
          <w:tab w:val="left" w:pos="567"/>
          <w:tab w:val="left" w:pos="993"/>
        </w:tabs>
        <w:suppressAutoHyphens/>
        <w:ind w:firstLine="709"/>
        <w:jc w:val="both"/>
        <w:rPr>
          <w:rFonts w:eastAsia="Calibri"/>
          <w:szCs w:val="24"/>
          <w:lang w:eastAsia="lt-LT"/>
        </w:rPr>
      </w:pPr>
      <w:r>
        <w:rPr>
          <w:rFonts w:eastAsia="Calibri"/>
          <w:szCs w:val="24"/>
          <w:lang w:eastAsia="lt-LT"/>
        </w:rPr>
        <w:t>35.10. PVMĮ 42 ir 47 straipsniuose nurodytos prekės (suteiktos paslaugos), patiektos šiuose straipsniuose nustatytais atvejais, kai šių prekių tiekėjams (paslaugų teikėjams) apskaičiuotas (sumokėtas) PVM už patiektas prekes (suteiktas paslaugas) ne grąžinamas iš biudžeto, o 0 procentų PVM tarifas šiems sandoriams taikomas iš karto.</w:t>
      </w:r>
    </w:p>
    <w:p w:rsidR="002917A7" w:rsidRDefault="001C3DA2">
      <w:pPr>
        <w:widowControl w:val="0"/>
        <w:tabs>
          <w:tab w:val="left" w:pos="567"/>
          <w:tab w:val="left" w:pos="993"/>
        </w:tabs>
        <w:suppressAutoHyphens/>
        <w:ind w:firstLine="709"/>
        <w:jc w:val="both"/>
        <w:rPr>
          <w:rFonts w:eastAsia="Calibri"/>
          <w:szCs w:val="24"/>
        </w:rPr>
      </w:pPr>
      <w:r>
        <w:rPr>
          <w:rFonts w:eastAsia="Calibri"/>
          <w:bCs/>
          <w:szCs w:val="24"/>
          <w:shd w:val="clear" w:color="auto" w:fill="FFFFFF"/>
        </w:rPr>
        <w:t>Dokumentų (s</w:t>
      </w:r>
      <w:r>
        <w:rPr>
          <w:rFonts w:eastAsia="Calibri"/>
          <w:szCs w:val="24"/>
        </w:rPr>
        <w:t xml:space="preserve">ertifikato bei PVM sąskaitos faktūros), kuriais buvo įformintas prekių tiekimas ir (ar) paslaugų </w:t>
      </w:r>
      <w:r>
        <w:rPr>
          <w:rFonts w:eastAsia="Calibri"/>
          <w:bCs/>
          <w:szCs w:val="24"/>
          <w:shd w:val="clear" w:color="auto" w:fill="FFFFFF"/>
        </w:rPr>
        <w:t xml:space="preserve">teikimas Pridėtinės vertės mokesčio ir akcizų taikymo prekėms ir paslaugoms, skirtoms diplomatinėms atstovybėms, konsulinėms įstaigoms, tarptautinėms organizacijoms, Šiaurės Atlanto Sutarties Organizacijos šalių kariuomenių vienetams, ES valstybių narių ginkluotosioms pajėgoms ir ES įstaigoms, taisyklių, patvirtintų Lietuvos Respublikos Vyriausybės </w:t>
      </w:r>
      <w:r>
        <w:rPr>
          <w:szCs w:val="24"/>
          <w:lang w:eastAsia="lt-LT"/>
        </w:rPr>
        <w:t>2004 m. balandžio 16 d. nutarimu Nr. 442 „</w:t>
      </w:r>
      <w:r>
        <w:rPr>
          <w:bCs/>
          <w:szCs w:val="24"/>
          <w:lang w:eastAsia="lt-LT"/>
        </w:rPr>
        <w:t>Dėl pridėtinės vertės mokesčio ir akcizų taikymo prekėms ir paslaugoms, skirtoms diplomatinėms atstovybėms, konsulinėms įstaigoms, tarptautinėms organizacijoms, Šiaurės Atlanto Sutarties Organizacijos šalių kariuomenių vienetams, ES</w:t>
      </w:r>
      <w:r>
        <w:rPr>
          <w:rFonts w:eastAsia="Calibri"/>
          <w:bCs/>
          <w:szCs w:val="24"/>
          <w:shd w:val="clear" w:color="auto" w:fill="FFFFFF"/>
        </w:rPr>
        <w:t xml:space="preserve"> valstybių narių ginkluotosioms pajėgoms, ES</w:t>
      </w:r>
      <w:r>
        <w:rPr>
          <w:bCs/>
          <w:szCs w:val="24"/>
          <w:lang w:eastAsia="lt-LT"/>
        </w:rPr>
        <w:t xml:space="preserve"> institucijoms, įstaigoms, agentūroms ir Europos investicijų bankui“, 1.1, 1.3 ir 1.8 papunkčiuose </w:t>
      </w:r>
      <w:r>
        <w:rPr>
          <w:rFonts w:eastAsia="Calibri"/>
          <w:szCs w:val="24"/>
          <w:shd w:val="clear" w:color="auto" w:fill="FFFFFF"/>
        </w:rPr>
        <w:t xml:space="preserve">nurodytiems asmenims kopijas </w:t>
      </w:r>
      <w:r>
        <w:rPr>
          <w:rFonts w:eastAsia="Calibri"/>
          <w:szCs w:val="24"/>
          <w:lang w:eastAsia="lt-LT"/>
        </w:rPr>
        <w:t>PVM mokėtojas turi pateikti per EDS paslaugą „Papildomo dokumento pridėjimas“, komentare pažymėdamas „</w:t>
      </w:r>
      <w:r>
        <w:rPr>
          <w:rFonts w:eastAsia="Calibri"/>
          <w:szCs w:val="24"/>
        </w:rPr>
        <w:t>Tiesioginio taikymo lengvatos“</w:t>
      </w:r>
      <w:r>
        <w:rPr>
          <w:rFonts w:eastAsia="Calibri"/>
          <w:szCs w:val="24"/>
          <w:lang w:eastAsia="lt-LT"/>
        </w:rPr>
        <w:t>.</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36. 20 laukelyje „</w:t>
      </w:r>
      <w:r>
        <w:t xml:space="preserve">Už Lietuvos ribų įvykę sandoriai (ne PVM objektas Lietuvoje)“ </w:t>
      </w:r>
      <w:r>
        <w:rPr>
          <w:szCs w:val="24"/>
          <w:lang w:eastAsia="lt-LT"/>
        </w:rPr>
        <w:t>įrašoma PVMĮ 58 straipsnio 1 dalies 2 ir 3 punkte nustatytais atvejais PVM mokėtojo už šalies teritorijos ribų patiektų prekių ir suteiktų paslaugų, kurių pirkimo (importo) PVM atskaitomas,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37. Apskaičiuojant šio PVM deklaracijos 20 laukelio sumą, įtraukiama:</w:t>
      </w:r>
    </w:p>
    <w:p w:rsidR="002917A7" w:rsidRDefault="001C3DA2">
      <w:pPr>
        <w:tabs>
          <w:tab w:val="left" w:pos="567"/>
          <w:tab w:val="left" w:pos="993"/>
        </w:tabs>
        <w:suppressAutoHyphens/>
        <w:ind w:firstLine="720"/>
        <w:jc w:val="both"/>
        <w:rPr>
          <w:szCs w:val="24"/>
        </w:rPr>
      </w:pPr>
      <w:r>
        <w:rPr>
          <w:rFonts w:eastAsia="Calibri"/>
          <w:szCs w:val="24"/>
          <w:lang w:eastAsia="lt-LT"/>
        </w:rPr>
        <w:t xml:space="preserve">37.1. </w:t>
      </w:r>
      <w:r>
        <w:rPr>
          <w:rFonts w:eastAsia="Calibri"/>
          <w:szCs w:val="24"/>
        </w:rPr>
        <w:t xml:space="preserve">PVMĮ 13 straipsnyje nurodytais atvejais suteiktos paslaugos, kurios pagal šio straipsnio nuostatas nelaikomos suteiktomis šalies teritorijoje. Taip pat įtraukiama avanso suma, gauta ankstesnį mokestinį laikotarpį nei paslaugos, </w:t>
      </w:r>
      <w:r>
        <w:rPr>
          <w:rFonts w:eastAsia="Calibri"/>
          <w:szCs w:val="24"/>
          <w:lang w:eastAsia="lt-LT"/>
        </w:rPr>
        <w:t xml:space="preserve">kurių teikimo vieta, remiantis kriterijais, nustatančiais paslaugų teikimo vietą, yra kita valstybė (pagal nuostatas, tolygias PVMĮ 13 straipsnio 2 dalies 1 punkto nuostatoms), </w:t>
      </w:r>
      <w:r>
        <w:rPr>
          <w:rFonts w:eastAsia="Calibri"/>
          <w:szCs w:val="24"/>
        </w:rPr>
        <w:t>suteiktos. Suteikus paslaugas, deklaruojama paslaugų apmokestinamoji vertė sumažinama gautu avansu;</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37.2. už šalies teritorijos ribų patiektos prekės, kurių tiekimas būtų apmokestinamas PVM, jeigu vyktų šalies teritorijoje;</w:t>
      </w:r>
    </w:p>
    <w:p w:rsidR="002917A7" w:rsidRDefault="001C3DA2">
      <w:pPr>
        <w:tabs>
          <w:tab w:val="left" w:pos="567"/>
          <w:tab w:val="left" w:pos="993"/>
        </w:tabs>
        <w:suppressAutoHyphens/>
        <w:ind w:firstLine="720"/>
        <w:jc w:val="both"/>
        <w:rPr>
          <w:szCs w:val="24"/>
        </w:rPr>
      </w:pPr>
      <w:r>
        <w:rPr>
          <w:rFonts w:eastAsia="Calibri"/>
          <w:szCs w:val="24"/>
        </w:rPr>
        <w:t>37.3. PVMĮ 12</w:t>
      </w:r>
      <w:r>
        <w:rPr>
          <w:rFonts w:eastAsia="Calibri"/>
          <w:szCs w:val="24"/>
          <w:vertAlign w:val="superscript"/>
        </w:rPr>
        <w:t>2</w:t>
      </w:r>
      <w:r>
        <w:rPr>
          <w:rFonts w:eastAsia="Calibri"/>
          <w:szCs w:val="24"/>
        </w:rPr>
        <w:t xml:space="preserve"> straipsnio 3 dalyje nurodytais atvejais, vykdant trikampę prekybą, (Lietuvos Respublikos PVM mokėtojas – tarpininkaujanti šalis (antrasis asmuo), iš vienos ES valstybės narės įsigytos ir nugabentos į kitą ES valstybę narę, kurioje iš karto patiektos kitos ES valstybės narės PVM mokėtojui, prekės;</w:t>
      </w:r>
    </w:p>
    <w:p w:rsidR="002917A7" w:rsidRDefault="001C3DA2">
      <w:pPr>
        <w:tabs>
          <w:tab w:val="left" w:pos="993"/>
        </w:tabs>
        <w:suppressAutoHyphens/>
        <w:ind w:firstLine="720"/>
        <w:jc w:val="both"/>
        <w:textAlignment w:val="center"/>
        <w:rPr>
          <w:b/>
          <w:bCs/>
          <w:szCs w:val="24"/>
          <w:lang w:eastAsia="lt-LT"/>
        </w:rPr>
      </w:pPr>
      <w:r>
        <w:rPr>
          <w:szCs w:val="24"/>
          <w:shd w:val="clear" w:color="auto" w:fill="FFFFFF"/>
        </w:rPr>
        <w:t xml:space="preserve">37.4. PVMĮ XII skyriaus šeštajame skirsnyje nurodytais atvejais patiektos prekės ir suteiktos paslaugos, kurios kitoje </w:t>
      </w:r>
      <w:r>
        <w:rPr>
          <w:rFonts w:eastAsia="Calibri"/>
          <w:szCs w:val="24"/>
        </w:rPr>
        <w:t xml:space="preserve">ES </w:t>
      </w:r>
      <w:r>
        <w:rPr>
          <w:szCs w:val="24"/>
          <w:shd w:val="clear" w:color="auto" w:fill="FFFFFF"/>
        </w:rPr>
        <w:t>valstybėje narėje apmokestinamos, taikant 0 procentų PVM tarifą.</w:t>
      </w:r>
    </w:p>
    <w:p w:rsidR="002917A7" w:rsidRDefault="002917A7">
      <w:pPr>
        <w:rPr>
          <w:szCs w:val="24"/>
        </w:rPr>
      </w:pPr>
    </w:p>
    <w:p w:rsidR="002917A7" w:rsidRDefault="001C3DA2">
      <w:pPr>
        <w:widowControl w:val="0"/>
        <w:tabs>
          <w:tab w:val="left" w:pos="567"/>
          <w:tab w:val="left" w:pos="993"/>
        </w:tabs>
        <w:suppressAutoHyphens/>
        <w:jc w:val="center"/>
        <w:rPr>
          <w:b/>
          <w:bCs/>
          <w:szCs w:val="24"/>
          <w:lang w:eastAsia="lt-LT"/>
        </w:rPr>
      </w:pPr>
      <w:r>
        <w:rPr>
          <w:b/>
          <w:bCs/>
          <w:szCs w:val="24"/>
          <w:lang w:eastAsia="lt-LT"/>
        </w:rPr>
        <w:lastRenderedPageBreak/>
        <w:t>TREČIASIS SKIRSNIS</w:t>
      </w:r>
    </w:p>
    <w:p w:rsidR="002917A7" w:rsidRDefault="001C3DA2">
      <w:pPr>
        <w:widowControl w:val="0"/>
        <w:tabs>
          <w:tab w:val="left" w:pos="567"/>
          <w:tab w:val="left" w:pos="993"/>
        </w:tabs>
        <w:suppressAutoHyphens/>
        <w:jc w:val="center"/>
        <w:rPr>
          <w:b/>
          <w:bCs/>
          <w:szCs w:val="24"/>
          <w:lang w:eastAsia="lt-LT"/>
        </w:rPr>
      </w:pPr>
      <w:r>
        <w:rPr>
          <w:b/>
          <w:bCs/>
          <w:szCs w:val="24"/>
          <w:lang w:eastAsia="lt-LT"/>
        </w:rPr>
        <w:t>PVM DEKLARACIJOS DALIES „II. PREKIŲ IR PASLAUGŲ ĮSIGIJIMO SANDORIAI“ UŽPILDYMAS</w:t>
      </w:r>
    </w:p>
    <w:p w:rsidR="002917A7" w:rsidRDefault="002917A7">
      <w:pPr>
        <w:widowControl w:val="0"/>
        <w:tabs>
          <w:tab w:val="left" w:pos="567"/>
          <w:tab w:val="left" w:pos="993"/>
        </w:tabs>
        <w:suppressAutoHyphens/>
        <w:jc w:val="both"/>
        <w:rPr>
          <w:b/>
          <w:szCs w:val="24"/>
          <w:lang w:eastAsia="lt-LT"/>
        </w:rPr>
      </w:pPr>
    </w:p>
    <w:p w:rsidR="002917A7" w:rsidRDefault="001C3DA2">
      <w:pPr>
        <w:widowControl w:val="0"/>
        <w:tabs>
          <w:tab w:val="left" w:pos="567"/>
          <w:tab w:val="left" w:pos="993"/>
        </w:tabs>
        <w:suppressAutoHyphens/>
        <w:ind w:firstLine="709"/>
        <w:jc w:val="both"/>
        <w:rPr>
          <w:szCs w:val="24"/>
          <w:lang w:eastAsia="lt-LT"/>
        </w:rPr>
      </w:pPr>
      <w:r>
        <w:rPr>
          <w:szCs w:val="24"/>
          <w:lang w:eastAsia="lt-LT"/>
        </w:rPr>
        <w:t>38. 21 laukelyje „</w:t>
      </w:r>
      <w:r>
        <w:t>Iš ES įsigytos prekės“</w:t>
      </w:r>
      <w:r>
        <w:rPr>
          <w:szCs w:val="24"/>
          <w:lang w:eastAsia="lt-LT"/>
        </w:rPr>
        <w:t xml:space="preserve"> turi būti įrašoma iš kitų</w:t>
      </w:r>
      <w:r>
        <w:rPr>
          <w:rFonts w:eastAsia="Calibri"/>
          <w:szCs w:val="24"/>
        </w:rPr>
        <w:t xml:space="preserve"> ES</w:t>
      </w:r>
      <w:r>
        <w:rPr>
          <w:szCs w:val="24"/>
          <w:lang w:eastAsia="lt-LT"/>
        </w:rPr>
        <w:t xml:space="preserve"> valstybių narių asmenų įsigytų prekių, kurių įsigijimas laikomas įvykęs šalies teritorijoje,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39. Apskaičiuojant šio PVM deklaracijos 21 laukelio sumą, įtraukiama: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39.1. PVMĮ 12</w:t>
      </w:r>
      <w:r>
        <w:rPr>
          <w:szCs w:val="24"/>
          <w:vertAlign w:val="superscript"/>
          <w:lang w:eastAsia="lt-LT"/>
        </w:rPr>
        <w:t>2</w:t>
      </w:r>
      <w:r>
        <w:rPr>
          <w:szCs w:val="24"/>
          <w:lang w:eastAsia="lt-LT"/>
        </w:rPr>
        <w:t xml:space="preserve"> straipsnyje nurodytais atvejais iš kitų </w:t>
      </w:r>
      <w:r>
        <w:rPr>
          <w:rFonts w:eastAsia="Calibri"/>
          <w:szCs w:val="24"/>
        </w:rPr>
        <w:t xml:space="preserve">ES </w:t>
      </w:r>
      <w:r>
        <w:rPr>
          <w:szCs w:val="24"/>
          <w:lang w:eastAsia="lt-LT"/>
        </w:rPr>
        <w:t>valstybių narių įsigytos prekės, kurių įsigijimas laikomas įvykusiu šalies teritorijoje (įskaitant įsigytas prekes, kurių PVM apskaičiuojamas pagal „rezervo“ taisyklę – PVMĮ 12</w:t>
      </w:r>
      <w:r>
        <w:rPr>
          <w:szCs w:val="24"/>
          <w:vertAlign w:val="superscript"/>
          <w:lang w:eastAsia="lt-LT"/>
        </w:rPr>
        <w:t>2</w:t>
      </w:r>
      <w:r>
        <w:rPr>
          <w:szCs w:val="24"/>
          <w:lang w:eastAsia="lt-LT"/>
        </w:rPr>
        <w:t xml:space="preserve"> straipsnio 2 dalis);</w:t>
      </w:r>
    </w:p>
    <w:p w:rsidR="002917A7" w:rsidRDefault="001C3DA2">
      <w:pPr>
        <w:widowControl w:val="0"/>
        <w:tabs>
          <w:tab w:val="left" w:pos="567"/>
          <w:tab w:val="left" w:pos="993"/>
        </w:tabs>
        <w:suppressAutoHyphens/>
        <w:ind w:firstLine="709"/>
        <w:jc w:val="both"/>
        <w:rPr>
          <w:spacing w:val="-4"/>
          <w:szCs w:val="24"/>
          <w:lang w:eastAsia="lt-LT"/>
        </w:rPr>
      </w:pPr>
      <w:r>
        <w:rPr>
          <w:spacing w:val="-4"/>
          <w:szCs w:val="24"/>
          <w:lang w:eastAsia="lt-LT"/>
        </w:rPr>
        <w:t xml:space="preserve">39.2. iš kitos </w:t>
      </w:r>
      <w:r>
        <w:rPr>
          <w:rFonts w:eastAsia="Calibri"/>
          <w:szCs w:val="24"/>
        </w:rPr>
        <w:t xml:space="preserve">ES </w:t>
      </w:r>
      <w:r>
        <w:rPr>
          <w:spacing w:val="-4"/>
          <w:szCs w:val="24"/>
          <w:lang w:eastAsia="lt-LT"/>
        </w:rPr>
        <w:t>valstybės narės įsigytos prekės, perduotos pagal nuomos sutartį ar kitą sutartį, kuri numato atlyginimo už perduodamas prekes atidėjimą ir (ar) atlyginimą dalimis, jeigu pagal sandorio sąlygas asmeniui, kuriam prekės perduotos, arba trečiajai šaliai perduodama didžioji dalis rizikos ir naudos, susijusios su turto nuosavybe, ir numatytas turto nuosavybės perdavimas (PVMĮ 4</w:t>
      </w:r>
      <w:r>
        <w:rPr>
          <w:spacing w:val="-4"/>
          <w:szCs w:val="24"/>
          <w:vertAlign w:val="superscript"/>
          <w:lang w:eastAsia="lt-LT"/>
        </w:rPr>
        <w:t>1</w:t>
      </w:r>
      <w:r>
        <w:rPr>
          <w:spacing w:val="-4"/>
          <w:szCs w:val="24"/>
          <w:lang w:eastAsia="lt-LT"/>
        </w:rPr>
        <w:t> straipsnio 5 dalis);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39.3. naujos transporto priemonės, įsigytos iš kitos</w:t>
      </w:r>
      <w:r>
        <w:rPr>
          <w:rFonts w:eastAsia="Calibri"/>
          <w:szCs w:val="24"/>
        </w:rPr>
        <w:t xml:space="preserve"> ES </w:t>
      </w:r>
      <w:r>
        <w:rPr>
          <w:szCs w:val="24"/>
          <w:lang w:eastAsia="lt-LT"/>
        </w:rPr>
        <w:t>valstybės narės bet kurio asmens;</w:t>
      </w:r>
    </w:p>
    <w:p w:rsidR="002917A7" w:rsidRDefault="001C3DA2">
      <w:pPr>
        <w:widowControl w:val="0"/>
        <w:tabs>
          <w:tab w:val="left" w:pos="567"/>
          <w:tab w:val="left" w:pos="993"/>
        </w:tabs>
        <w:suppressAutoHyphens/>
        <w:ind w:firstLine="709"/>
        <w:jc w:val="both"/>
        <w:rPr>
          <w:spacing w:val="-4"/>
          <w:szCs w:val="24"/>
          <w:lang w:eastAsia="lt-LT"/>
        </w:rPr>
      </w:pPr>
      <w:r>
        <w:rPr>
          <w:spacing w:val="-4"/>
          <w:szCs w:val="24"/>
          <w:lang w:eastAsia="lt-LT"/>
        </w:rPr>
        <w:t>39.4. akcizais apmokestinamos prekės, įsigytos iš kitos</w:t>
      </w:r>
      <w:r>
        <w:rPr>
          <w:rFonts w:eastAsia="Calibri"/>
          <w:szCs w:val="24"/>
        </w:rPr>
        <w:t xml:space="preserve"> ES</w:t>
      </w:r>
      <w:r>
        <w:rPr>
          <w:spacing w:val="-4"/>
          <w:szCs w:val="24"/>
          <w:lang w:eastAsia="lt-LT"/>
        </w:rPr>
        <w:t xml:space="preserve"> valstybės narės apmokestinamojo asmens ir juridinio neapmokestinamojo asmens;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39.5. apmokestinamojo asmens disponuojamos prekės, įsivežtos iš kitos</w:t>
      </w:r>
      <w:r>
        <w:rPr>
          <w:rFonts w:eastAsia="Calibri"/>
          <w:szCs w:val="24"/>
        </w:rPr>
        <w:t xml:space="preserve"> ES</w:t>
      </w:r>
      <w:r>
        <w:rPr>
          <w:szCs w:val="24"/>
          <w:lang w:eastAsia="lt-LT"/>
        </w:rPr>
        <w:t xml:space="preserve"> valstybės narės verslo tikslais, kai šias prekes įsiveža pats apmokestinamasis asmuo ar jo užsakymu – kitas asmuo, išskyrus atvejus, kai toks prekių įsivežimas atitinka PVMĮ 5</w:t>
      </w:r>
      <w:r>
        <w:rPr>
          <w:szCs w:val="24"/>
          <w:vertAlign w:val="superscript"/>
          <w:lang w:eastAsia="lt-LT"/>
        </w:rPr>
        <w:t>1</w:t>
      </w:r>
      <w:r>
        <w:rPr>
          <w:szCs w:val="24"/>
          <w:lang w:eastAsia="lt-LT"/>
        </w:rPr>
        <w:t xml:space="preserve"> straipsnio 2 dalies sąlygas;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39.6. PVMĮ 4</w:t>
      </w:r>
      <w:r>
        <w:rPr>
          <w:szCs w:val="24"/>
          <w:vertAlign w:val="superscript"/>
          <w:lang w:eastAsia="lt-LT"/>
        </w:rPr>
        <w:t>1</w:t>
      </w:r>
      <w:r>
        <w:rPr>
          <w:szCs w:val="24"/>
          <w:lang w:eastAsia="lt-LT"/>
        </w:rPr>
        <w:t xml:space="preserve"> straipsnio 4 dalyje nurodytais atvejais į šalies teritoriją atgabentos ir priskirtos naudoti Šiaurės Atlanto Sutarties Organizacijos šalių karinėms pajėgoms ar jas lydintiems civiliniams darbuotojams prekės, kurios įsigijimo metu nebuvo apmokestintos PVM bendra kurioje nors iš </w:t>
      </w:r>
      <w:r>
        <w:rPr>
          <w:rFonts w:eastAsia="Calibri"/>
          <w:szCs w:val="24"/>
        </w:rPr>
        <w:t xml:space="preserve">ES </w:t>
      </w:r>
      <w:r>
        <w:rPr>
          <w:szCs w:val="24"/>
          <w:lang w:eastAsia="lt-LT"/>
        </w:rPr>
        <w:t>valstybių narių nustatyta tvarka. Į šį PVM deklaracijos 21 laukelį turi būti įtrauktos tik tokios prekės, kurios pagal PVMĮ 40 straipsnio 3 dalies nuostatas negalėtų būti atleistos nuo importo PVM, jei jos būtų importuotos;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39.7. PVMĮ 4</w:t>
      </w:r>
      <w:r>
        <w:rPr>
          <w:szCs w:val="24"/>
          <w:vertAlign w:val="superscript"/>
          <w:lang w:eastAsia="lt-LT"/>
        </w:rPr>
        <w:t>1</w:t>
      </w:r>
      <w:r>
        <w:rPr>
          <w:szCs w:val="24"/>
          <w:lang w:eastAsia="lt-LT"/>
        </w:rPr>
        <w:t xml:space="preserve"> straipsnio 6 dalyje nurodytais atvejais iš kitos </w:t>
      </w:r>
      <w:r>
        <w:rPr>
          <w:rFonts w:eastAsia="Calibri"/>
          <w:szCs w:val="24"/>
        </w:rPr>
        <w:t xml:space="preserve">ES </w:t>
      </w:r>
      <w:r>
        <w:rPr>
          <w:szCs w:val="24"/>
          <w:lang w:eastAsia="lt-LT"/>
        </w:rPr>
        <w:t>valstybės narės atgabentos prekės PVM mokėtojui, kuriam pagal sandorio sąlygas numatytas prekių nuosavybės perdavimas ne vėliau kaip po 12 mėnesių.</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40. PVMĮ 33</w:t>
      </w:r>
      <w:r>
        <w:rPr>
          <w:szCs w:val="24"/>
          <w:vertAlign w:val="superscript"/>
          <w:lang w:eastAsia="lt-LT"/>
        </w:rPr>
        <w:t>1</w:t>
      </w:r>
      <w:r>
        <w:rPr>
          <w:szCs w:val="24"/>
          <w:lang w:eastAsia="lt-LT"/>
        </w:rPr>
        <w:t xml:space="preserve"> straipsnyje nurodyti ypatingi atvejai, kai iš kitos </w:t>
      </w:r>
      <w:r>
        <w:rPr>
          <w:rFonts w:eastAsia="Calibri"/>
          <w:szCs w:val="24"/>
        </w:rPr>
        <w:t xml:space="preserve">ES </w:t>
      </w:r>
      <w:r>
        <w:rPr>
          <w:szCs w:val="24"/>
          <w:lang w:eastAsia="lt-LT"/>
        </w:rPr>
        <w:t>valstybės narės prekių įsigijimas PVM neapmokestinamas. Tokių prekių apmokestinamoji vertė į šį PVM deklaracijos 21 laukelį neįtraukiama.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41. 22 laukelyje „</w:t>
      </w:r>
      <w:r>
        <w:t>Iš ES įsigytos prekės trikampei prekybai“</w:t>
      </w:r>
      <w:r>
        <w:rPr>
          <w:szCs w:val="24"/>
          <w:lang w:eastAsia="lt-LT"/>
        </w:rPr>
        <w:t xml:space="preserve"> turi būti įrašoma PVMĮ 12</w:t>
      </w:r>
      <w:r>
        <w:rPr>
          <w:szCs w:val="24"/>
          <w:vertAlign w:val="superscript"/>
          <w:lang w:eastAsia="lt-LT"/>
        </w:rPr>
        <w:t>2</w:t>
      </w:r>
      <w:r>
        <w:rPr>
          <w:szCs w:val="24"/>
          <w:lang w:eastAsia="lt-LT"/>
        </w:rPr>
        <w:t xml:space="preserve"> straipsnio 3 dalyje nurodytais atvejais Lietuvos Respublikos PVM mokėtojo, trikampėje prekyboje esančio tarpininkaujančia šalimi (antrasis asmuo), iš vienos </w:t>
      </w:r>
      <w:r>
        <w:rPr>
          <w:rFonts w:eastAsia="Calibri"/>
          <w:szCs w:val="24"/>
        </w:rPr>
        <w:t xml:space="preserve">ES </w:t>
      </w:r>
      <w:r>
        <w:rPr>
          <w:szCs w:val="24"/>
          <w:lang w:eastAsia="lt-LT"/>
        </w:rPr>
        <w:t xml:space="preserve">valstybės narės PVM mokėtojo įsigytų prekių, kurios iš karto buvo nugabentos į kitą </w:t>
      </w:r>
      <w:r>
        <w:rPr>
          <w:rFonts w:eastAsia="Calibri"/>
          <w:szCs w:val="24"/>
        </w:rPr>
        <w:t xml:space="preserve">ES </w:t>
      </w:r>
      <w:r>
        <w:rPr>
          <w:szCs w:val="24"/>
          <w:lang w:eastAsia="lt-LT"/>
        </w:rPr>
        <w:t>valstybę narę, kurioje patiektos tos kitos</w:t>
      </w:r>
      <w:r>
        <w:rPr>
          <w:rFonts w:eastAsia="Calibri"/>
          <w:szCs w:val="24"/>
        </w:rPr>
        <w:t xml:space="preserve"> ES </w:t>
      </w:r>
      <w:r>
        <w:rPr>
          <w:szCs w:val="24"/>
          <w:lang w:eastAsia="lt-LT"/>
        </w:rPr>
        <w:t>valstybės narės PVM mokėtojui,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Šiame PVM deklaracijos 22 laukelyje turi būti įrašoma pirmosios</w:t>
      </w:r>
      <w:r>
        <w:rPr>
          <w:rFonts w:eastAsia="Calibri"/>
          <w:szCs w:val="24"/>
        </w:rPr>
        <w:t xml:space="preserve"> ES </w:t>
      </w:r>
      <w:r>
        <w:rPr>
          <w:szCs w:val="24"/>
          <w:lang w:eastAsia="lt-LT"/>
        </w:rPr>
        <w:t>valstybės narės tiekėjo (PVM mokėtojo) Lietuvos Respublikos PVM mokėtojui patiektų prekių apmokestinamoji vertė.</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42. 23 laukelyje „I</w:t>
      </w:r>
      <w:r>
        <w:t>š užsienio valstybių įsigytos paslaugos</w:t>
      </w:r>
      <w:r>
        <w:rPr>
          <w:szCs w:val="24"/>
          <w:lang w:eastAsia="lt-LT"/>
        </w:rPr>
        <w:t>“ įrašoma pirkėjo įsigytų paslaugų (kurių pardavimo PVM apskaičiuoja pirkėjas) apmokestinamoji vertė, įskaitant patikslintas apmokestinamosios vertės sumas (su minuso ženklu – kai apmokestinamoji vertė mažinama, teigiama suma – kai apmokestinamoji vertė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43. Apskaičiuojant šio PVM deklaracijos 23 laukelio sumą, įtraukiama: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43.1. PVMĮ 95 straipsnio 2 dalyje nustatytais atvejais iš užsienio asmens, neįsikūrusio šalies teritorijoje, įsigytos paslaugos;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43.2. PVMĮ 95 straipsnio 5 dalyje nustatytais atvejais iš užsienio asmens, vykdančio kitą, negu </w:t>
      </w:r>
      <w:r>
        <w:rPr>
          <w:szCs w:val="24"/>
          <w:lang w:eastAsia="lt-LT"/>
        </w:rPr>
        <w:lastRenderedPageBreak/>
        <w:t>nurodyta PVMĮ 95 straipsnio 1–4 dalyse, veiklą ir neįsiregistravusio Lietuvos Respublikoje PVM mokėtoju, šalies teritorijoje suteiktos paslaugos.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44. 24 laukelyje „Iš jų: įsigytos iš ES PVM mokėtojų“ įrašoma apmokestinamoji vertė paslaugų, nurodytų PVM deklaracijos 23 laukelyje, tačiau tik tų sandorių, kuriuose nurodytos paslaugos įsigytos iš kitos </w:t>
      </w:r>
      <w:r>
        <w:rPr>
          <w:rFonts w:eastAsia="Calibri"/>
          <w:szCs w:val="24"/>
        </w:rPr>
        <w:t xml:space="preserve">ES </w:t>
      </w:r>
      <w:r>
        <w:rPr>
          <w:szCs w:val="24"/>
          <w:lang w:eastAsia="lt-LT"/>
        </w:rPr>
        <w:t>valstybės narės PVM mokėtojų, įskaitant patikslintas apmokestinamosios vertės sumas (su minuso ženklu – kai apmokestinamoji vertė mažinama, teigiama suma – kai apmokestinamoji vertė didinama).</w:t>
      </w:r>
    </w:p>
    <w:p w:rsidR="002917A7" w:rsidRDefault="002917A7">
      <w:pPr>
        <w:widowControl w:val="0"/>
        <w:tabs>
          <w:tab w:val="left" w:pos="567"/>
          <w:tab w:val="left" w:pos="993"/>
        </w:tabs>
        <w:suppressAutoHyphens/>
        <w:jc w:val="both"/>
        <w:rPr>
          <w:szCs w:val="24"/>
          <w:lang w:eastAsia="lt-LT"/>
        </w:rPr>
      </w:pPr>
    </w:p>
    <w:p w:rsidR="002917A7" w:rsidRDefault="002917A7">
      <w:pPr>
        <w:widowControl w:val="0"/>
        <w:tabs>
          <w:tab w:val="left" w:pos="567"/>
          <w:tab w:val="left" w:pos="993"/>
        </w:tabs>
        <w:suppressAutoHyphens/>
        <w:jc w:val="both"/>
        <w:rPr>
          <w:szCs w:val="24"/>
          <w:lang w:eastAsia="lt-LT"/>
        </w:rPr>
      </w:pP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jc w:val="center"/>
        <w:rPr>
          <w:b/>
          <w:bCs/>
          <w:szCs w:val="24"/>
          <w:lang w:eastAsia="lt-LT"/>
        </w:rPr>
      </w:pPr>
      <w:r>
        <w:rPr>
          <w:b/>
          <w:bCs/>
          <w:szCs w:val="24"/>
          <w:lang w:eastAsia="lt-LT"/>
        </w:rPr>
        <w:t>KETVIRTASIS SKIRSNIS</w:t>
      </w:r>
    </w:p>
    <w:p w:rsidR="002917A7" w:rsidRDefault="001C3DA2">
      <w:pPr>
        <w:widowControl w:val="0"/>
        <w:tabs>
          <w:tab w:val="left" w:pos="567"/>
          <w:tab w:val="left" w:pos="993"/>
        </w:tabs>
        <w:suppressAutoHyphens/>
        <w:jc w:val="center"/>
        <w:rPr>
          <w:b/>
          <w:bCs/>
          <w:szCs w:val="24"/>
          <w:lang w:eastAsia="lt-LT"/>
        </w:rPr>
      </w:pPr>
      <w:r>
        <w:rPr>
          <w:b/>
          <w:bCs/>
          <w:szCs w:val="24"/>
          <w:lang w:eastAsia="lt-LT"/>
        </w:rPr>
        <w:t>PVM DEKLARACIJOS DALIES „III. PIRKIMO IR IMPORTO PVM“ UŽPILDYMAS</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ind w:firstLine="709"/>
        <w:jc w:val="both"/>
        <w:rPr>
          <w:szCs w:val="24"/>
          <w:lang w:eastAsia="lt-LT"/>
        </w:rPr>
      </w:pPr>
      <w:r>
        <w:rPr>
          <w:szCs w:val="24"/>
          <w:lang w:eastAsia="lt-LT"/>
        </w:rPr>
        <w:t>45. 25 laukelyje „</w:t>
      </w:r>
      <w:r>
        <w:t>Įsigytų prekių ir paslaugų pirkimo PVM“</w:t>
      </w:r>
      <w:r>
        <w:rPr>
          <w:szCs w:val="24"/>
          <w:lang w:eastAsia="lt-LT"/>
        </w:rPr>
        <w:t xml:space="preserve"> turi būti įrašoma įsigytų prekių ir paslaugų pirkimo PVM suma, įskaitant patikslintas PVM sumas (su minuso ženklu – kai PVM suma mažinama, teigiama suma – kai PVM suma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46. Apskaičiuojant šio PVM deklaracijos 25 laukelio sumą, įtraukiama: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46.1.</w:t>
      </w:r>
      <w:r>
        <w:rPr>
          <w:szCs w:val="24"/>
          <w:lang w:eastAsia="lt-LT"/>
        </w:rPr>
        <w:tab/>
        <w:t>PVM suma, apskaičiuota taikant 6 procentų dydžio kompensacinį PVM tarifą, nuo iš ūkininkų, kuriems taikoma PVM kompensacinio tarifo schema, įsigytų prekių ir paslaugų apmokestinamosios vertės;</w:t>
      </w:r>
    </w:p>
    <w:p w:rsidR="002917A7" w:rsidRDefault="001C3DA2">
      <w:pPr>
        <w:tabs>
          <w:tab w:val="left" w:pos="993"/>
        </w:tabs>
        <w:suppressAutoHyphens/>
        <w:ind w:firstLine="720"/>
        <w:jc w:val="both"/>
        <w:textAlignment w:val="center"/>
        <w:rPr>
          <w:szCs w:val="24"/>
        </w:rPr>
      </w:pPr>
      <w:r>
        <w:rPr>
          <w:szCs w:val="24"/>
          <w:shd w:val="clear" w:color="auto" w:fill="FFFFFF"/>
        </w:rPr>
        <w:t>46.2. iš Lietuvos Respublikos PVM mokėtojų įsigytų prekių ir paslaugų (įskaitant vienatipius kuponus) pirkimo PVM suma, nurodyta prekių ir paslaugų įsigijimo dokumentuose, įskaitant pirkimo PVM sumą įsigytų prekių ir paslaugų, skirtų PVMĮ XII skyriaus penktajame, šeštajame ir septintajame skirsniuose nurodytai veiklai vykdyti;</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46.3.</w:t>
      </w:r>
      <w:r>
        <w:rPr>
          <w:szCs w:val="24"/>
          <w:lang w:eastAsia="lt-LT"/>
        </w:rPr>
        <w:tab/>
        <w:t>apskaičiuota PVM mokėtojo pasigaminto ilgalaikio materialiojo turto ir atlikto nuosavybės teise priklausančio ar nepriklausančio pastato (statinio) esminio pagerinimo PVM suma (PVMĮ 6 straipsnis);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46.4.</w:t>
      </w:r>
      <w:r>
        <w:rPr>
          <w:szCs w:val="24"/>
          <w:lang w:eastAsia="lt-LT"/>
        </w:rPr>
        <w:tab/>
        <w:t>prekių (paslaugų) pirkėjas šiame PVM deklaracijos 25 laukelyje kaip pirkimo PVM turi įrašyti:</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46.4.1. PVMĮ 95 straipsnyje nustatytais atvejais apskaičiuotas pardavimo PVM sumas, deklaruotas PVM deklaracijos 32 laukelyje kaip pardavimo PVM;</w:t>
      </w:r>
    </w:p>
    <w:p w:rsidR="002917A7" w:rsidRDefault="001C3DA2">
      <w:pPr>
        <w:widowControl w:val="0"/>
        <w:tabs>
          <w:tab w:val="left" w:pos="567"/>
          <w:tab w:val="left" w:pos="993"/>
        </w:tabs>
        <w:suppressAutoHyphens/>
        <w:ind w:firstLine="709"/>
        <w:jc w:val="both"/>
        <w:rPr>
          <w:szCs w:val="24"/>
          <w:lang w:eastAsia="lt-LT"/>
        </w:rPr>
      </w:pPr>
      <w:r>
        <w:rPr>
          <w:szCs w:val="24"/>
          <w:lang w:eastAsia="lt-LT"/>
        </w:rPr>
        <w:t>46.4.2. PVMĮ 96 straipsnyje nustatytais atvejais apskaičiuotas PVM sumas, deklaruotas PVM deklaracijos 33 laukelyje kaip pardavimo PVM;</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46.4.3. iš kitų </w:t>
      </w:r>
      <w:r>
        <w:rPr>
          <w:rFonts w:eastAsia="Calibri"/>
          <w:szCs w:val="24"/>
        </w:rPr>
        <w:t xml:space="preserve">ES </w:t>
      </w:r>
      <w:r>
        <w:rPr>
          <w:szCs w:val="24"/>
          <w:lang w:eastAsia="lt-LT"/>
        </w:rPr>
        <w:t>valstybių narių įsigytų prekių, kurių įsigijimas laikomas įvykęs Lietuvos Respublikoje, PVM sumas, deklaruotas PVM deklaracijos 34 laukelyje kaip pardavimo PVM;</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46.5. iš Lietuvos Respublikos PVM mokėtojų, kurie yra pasirinkę taikyti specialią apmokestinamojo momento nustatymo tvarką, įsigytos žemės ūkio produkcijos pirkimo PVM suma. Pirkimo PVM suma įrašoma tada, kai žemės ūkio produkcijos pirkėjas žemės ūkio produkcijos pirkimą, vadovaudamasis PVMĮ 79 straipsnio 9 dalyje nustatyta tvarka, įformina PVM sąskaita faktūra. Pirkimo PVM suma į PVM atskaitą (</w:t>
      </w:r>
      <w:r>
        <w:rPr>
          <w:szCs w:val="24"/>
          <w:lang w:eastAsia="lt-LT"/>
        </w:rPr>
        <w:t>PVM deklaracijos</w:t>
      </w:r>
      <w:r>
        <w:rPr>
          <w:rFonts w:eastAsia="Calibri"/>
          <w:szCs w:val="24"/>
          <w:lang w:eastAsia="lt-LT"/>
        </w:rPr>
        <w:t xml:space="preserve"> 35 laukelį) gali būti traukiama tada, kai pirkėjas </w:t>
      </w:r>
      <w:r>
        <w:rPr>
          <w:rFonts w:eastAsia="Calibri"/>
          <w:szCs w:val="24"/>
        </w:rPr>
        <w:t>PVM mokėtojas sumoka už įsigytą žemės ūkio produkciją.</w:t>
      </w:r>
    </w:p>
    <w:p w:rsidR="002917A7" w:rsidRDefault="001C3DA2">
      <w:pPr>
        <w:tabs>
          <w:tab w:val="left" w:pos="567"/>
          <w:tab w:val="left" w:pos="993"/>
        </w:tabs>
        <w:suppressAutoHyphens/>
        <w:ind w:firstLine="720"/>
        <w:jc w:val="both"/>
        <w:rPr>
          <w:rFonts w:eastAsia="Calibri"/>
          <w:szCs w:val="24"/>
          <w:lang w:eastAsia="lt-LT"/>
        </w:rPr>
      </w:pPr>
      <w:r>
        <w:rPr>
          <w:rFonts w:eastAsia="Calibri"/>
          <w:szCs w:val="24"/>
        </w:rPr>
        <w:t>47.</w:t>
      </w:r>
      <w:r>
        <w:rPr>
          <w:rFonts w:eastAsia="Calibri"/>
          <w:szCs w:val="24"/>
          <w:lang w:eastAsia="lt-LT"/>
        </w:rPr>
        <w:t xml:space="preserve"> 26 laukelyje „</w:t>
      </w:r>
      <w:r>
        <w:t>Sumokėtas importo PVM“</w:t>
      </w:r>
      <w:r>
        <w:rPr>
          <w:rFonts w:eastAsia="Calibri"/>
          <w:szCs w:val="24"/>
          <w:lang w:eastAsia="lt-LT"/>
        </w:rPr>
        <w:t xml:space="preserve"> turi būti įrašoma nuo importuojamų prekių apmokestinamosios vertės apskaičiuota (bet dar nesumokėta arba sumokėta į Muitinės departamento prie Lietuvos Respublikos finansų ministerijos (toliau – muitinė) surenkamąją sąskaitą bei įskaityta PVM grąžintinu skirtumu ar permoka) importo PVM suma, įskaitant patikslintas PVM sumas (su minuso ženklu – kai PVM suma mažinama, su pliuso ženklu – kai PVM suma didinama), išskyrus atvejus, kai importo PVM sumokėjimo (įskaitymo) kontrolę vykdo VMI.</w:t>
      </w:r>
    </w:p>
    <w:p w:rsidR="002917A7" w:rsidRDefault="001C3DA2">
      <w:pPr>
        <w:tabs>
          <w:tab w:val="left" w:pos="567"/>
          <w:tab w:val="left" w:pos="993"/>
        </w:tabs>
        <w:suppressAutoHyphens/>
        <w:ind w:firstLine="720"/>
        <w:jc w:val="both"/>
        <w:rPr>
          <w:rFonts w:eastAsia="Calibri"/>
          <w:szCs w:val="24"/>
          <w:lang w:eastAsia="lt-LT"/>
        </w:rPr>
      </w:pPr>
      <w:r>
        <w:rPr>
          <w:rFonts w:eastAsia="Calibri"/>
          <w:szCs w:val="24"/>
          <w:lang w:eastAsia="lt-LT"/>
        </w:rPr>
        <w:t>Tokiu atveju šiame laukelyje įrašyta importo PVM suma PVMĮ nustatyta tvarka gali būti traukiama į PVM atskaitą (</w:t>
      </w:r>
      <w:r>
        <w:rPr>
          <w:szCs w:val="24"/>
          <w:lang w:eastAsia="lt-LT"/>
        </w:rPr>
        <w:t>PVM deklaracijos</w:t>
      </w:r>
      <w:r>
        <w:rPr>
          <w:rFonts w:eastAsia="Calibri"/>
          <w:szCs w:val="24"/>
          <w:lang w:eastAsia="lt-LT"/>
        </w:rPr>
        <w:t xml:space="preserve"> 35 laukelį), jeigu ši suma nurodyta importo deklaracijoje arba kitame vietoj importo deklaracijos naudojamame dokumente.</w:t>
      </w:r>
    </w:p>
    <w:p w:rsidR="002917A7" w:rsidRDefault="001C3DA2">
      <w:pPr>
        <w:tabs>
          <w:tab w:val="left" w:pos="567"/>
          <w:tab w:val="left" w:pos="993"/>
        </w:tabs>
        <w:suppressAutoHyphens/>
        <w:ind w:firstLine="720"/>
        <w:jc w:val="both"/>
        <w:rPr>
          <w:szCs w:val="24"/>
        </w:rPr>
      </w:pPr>
      <w:r>
        <w:rPr>
          <w:rFonts w:eastAsia="Calibri"/>
          <w:szCs w:val="24"/>
          <w:lang w:eastAsia="lt-LT"/>
        </w:rPr>
        <w:t>Į šį PVM deklaracijos 26 laukelį netraukiamos importo PVM sumos, kurios deklaruojamos PVM deklaracijos 27 laukelyje.</w:t>
      </w:r>
    </w:p>
    <w:p w:rsidR="002917A7" w:rsidRDefault="001C3DA2">
      <w:pPr>
        <w:tabs>
          <w:tab w:val="left" w:pos="567"/>
          <w:tab w:val="left" w:pos="993"/>
        </w:tabs>
        <w:suppressAutoHyphens/>
        <w:ind w:firstLine="709"/>
        <w:jc w:val="both"/>
        <w:rPr>
          <w:szCs w:val="24"/>
        </w:rPr>
      </w:pPr>
      <w:r>
        <w:rPr>
          <w:szCs w:val="24"/>
        </w:rPr>
        <w:lastRenderedPageBreak/>
        <w:t>48. 27 laukelyje „</w:t>
      </w:r>
      <w:r>
        <w:t xml:space="preserve">Importo PVM, kurio įskaitymą kontroliuoja VMI“ </w:t>
      </w:r>
      <w:r>
        <w:rPr>
          <w:szCs w:val="24"/>
        </w:rPr>
        <w:t>turi būti įrašoma apskaičiuota importo PVM suma, įskaitant patikslintas PVM sumas (su minuso ženklu – kai PVM suma mažinama, su pliuso ženklu – kai PVM suma didinama), kurių sumokėjimą (įskaitymą) kontroliuoja VMI.</w:t>
      </w:r>
    </w:p>
    <w:p w:rsidR="002917A7" w:rsidRDefault="001C3DA2">
      <w:pPr>
        <w:tabs>
          <w:tab w:val="left" w:pos="567"/>
          <w:tab w:val="left" w:pos="993"/>
        </w:tabs>
        <w:suppressAutoHyphens/>
        <w:ind w:firstLine="709"/>
        <w:jc w:val="both"/>
        <w:rPr>
          <w:szCs w:val="24"/>
          <w:lang w:eastAsia="lt-LT"/>
        </w:rPr>
      </w:pPr>
      <w:r>
        <w:rPr>
          <w:szCs w:val="24"/>
          <w:lang w:eastAsia="lt-LT"/>
        </w:rPr>
        <w:t>49. Apskaičiuojant šio PVM deklaracijos 27 laukelio sumą, įtraukiama:</w:t>
      </w:r>
    </w:p>
    <w:p w:rsidR="002917A7" w:rsidRDefault="001C3DA2">
      <w:pPr>
        <w:tabs>
          <w:tab w:val="left" w:pos="567"/>
          <w:tab w:val="left" w:pos="993"/>
        </w:tabs>
        <w:suppressAutoHyphens/>
        <w:ind w:firstLine="709"/>
        <w:jc w:val="both"/>
        <w:rPr>
          <w:szCs w:val="24"/>
        </w:rPr>
      </w:pPr>
      <w:r>
        <w:rPr>
          <w:szCs w:val="24"/>
        </w:rPr>
        <w:t>49.1.</w:t>
      </w:r>
      <w:r>
        <w:rPr>
          <w:szCs w:val="24"/>
        </w:rPr>
        <w:tab/>
      </w:r>
      <w:r>
        <w:rPr>
          <w:szCs w:val="24"/>
          <w:lang w:eastAsia="lt-LT"/>
        </w:rPr>
        <w:t xml:space="preserve"> </w:t>
      </w:r>
      <w:r>
        <w:rPr>
          <w:szCs w:val="24"/>
        </w:rPr>
        <w:t>mokesčių mokėtojų, kurie prievolės mokėti importo PVM atsiradimo metu yra registruoti PVM mokėtojais Lietuvos Respublikoje, šios apskaičiuotos importo PVM sumos:</w:t>
      </w:r>
    </w:p>
    <w:p w:rsidR="002917A7" w:rsidRDefault="001C3DA2">
      <w:pPr>
        <w:tabs>
          <w:tab w:val="left" w:pos="567"/>
          <w:tab w:val="left" w:pos="993"/>
        </w:tabs>
        <w:suppressAutoHyphens/>
        <w:ind w:firstLine="709"/>
        <w:jc w:val="both"/>
        <w:rPr>
          <w:szCs w:val="24"/>
        </w:rPr>
      </w:pPr>
      <w:r>
        <w:rPr>
          <w:szCs w:val="24"/>
        </w:rPr>
        <w:t>49.1.1. į laisvą apyvartą išleistų prekių apskaičiuota importo PVM suma;</w:t>
      </w:r>
    </w:p>
    <w:p w:rsidR="002917A7" w:rsidRDefault="001C3DA2">
      <w:pPr>
        <w:tabs>
          <w:tab w:val="left" w:pos="567"/>
          <w:tab w:val="left" w:pos="993"/>
        </w:tabs>
        <w:suppressAutoHyphens/>
        <w:ind w:firstLine="709"/>
        <w:jc w:val="both"/>
        <w:rPr>
          <w:szCs w:val="24"/>
        </w:rPr>
      </w:pPr>
      <w:r>
        <w:rPr>
          <w:szCs w:val="24"/>
        </w:rPr>
        <w:t>49.1.2. po prekių išleidimo muitinės sprendimu perskaičiuota PVM suma;</w:t>
      </w:r>
    </w:p>
    <w:p w:rsidR="002917A7" w:rsidRDefault="001C3DA2">
      <w:pPr>
        <w:tabs>
          <w:tab w:val="left" w:pos="567"/>
          <w:tab w:val="left" w:pos="993"/>
        </w:tabs>
        <w:suppressAutoHyphens/>
        <w:ind w:firstLine="709"/>
        <w:jc w:val="both"/>
        <w:rPr>
          <w:szCs w:val="24"/>
        </w:rPr>
      </w:pPr>
      <w:r>
        <w:rPr>
          <w:szCs w:val="24"/>
        </w:rPr>
        <w:t>49.2. PVM sumokėjimo (įskaitymo) kontrolė perduodama VMI ir tais atvejais, kai mokesčių mokėtojas importo PVM mokėjimo prievolės atsiradimo metu buvo įregistruotas PVM mokėtoju, o importo PVM perskaičiavimo momentu jau yra išregistruotas iš PVM mokėtojų;</w:t>
      </w:r>
    </w:p>
    <w:p w:rsidR="002917A7" w:rsidRDefault="001C3DA2">
      <w:pPr>
        <w:tabs>
          <w:tab w:val="left" w:pos="567"/>
          <w:tab w:val="left" w:pos="993"/>
        </w:tabs>
        <w:suppressAutoHyphens/>
        <w:ind w:firstLine="709"/>
        <w:jc w:val="both"/>
        <w:rPr>
          <w:szCs w:val="24"/>
        </w:rPr>
      </w:pPr>
      <w:r>
        <w:rPr>
          <w:szCs w:val="24"/>
        </w:rPr>
        <w:t>49.3.</w:t>
      </w:r>
      <w:r>
        <w:rPr>
          <w:szCs w:val="24"/>
        </w:rPr>
        <w:tab/>
        <w:t>PVM mokėtojai, kurių importo PVM sumokėjimo (įskaitymo) kontrolė perduodama VMI, apskaičiuotą importo PVM deklaruoja to mokestinio laikotarpio, kurį atsirado prievolė mokėti importo PVM, PVM deklaracijoje;</w:t>
      </w:r>
    </w:p>
    <w:p w:rsidR="002917A7" w:rsidRDefault="001C3DA2">
      <w:pPr>
        <w:tabs>
          <w:tab w:val="left" w:pos="567"/>
          <w:tab w:val="left" w:pos="993"/>
        </w:tabs>
        <w:suppressAutoHyphens/>
        <w:ind w:firstLine="709"/>
        <w:jc w:val="both"/>
        <w:rPr>
          <w:szCs w:val="24"/>
        </w:rPr>
      </w:pPr>
      <w:r>
        <w:rPr>
          <w:szCs w:val="24"/>
        </w:rPr>
        <w:t>49.4.</w:t>
      </w:r>
      <w:r>
        <w:rPr>
          <w:szCs w:val="24"/>
        </w:rPr>
        <w:tab/>
        <w:t xml:space="preserve">kai importo PVM perskaičiavimas (patikslinimas) atitinkamu muitinės sprendimu atliekamas kitą mokestinį laikotarpį negu mokestinis laikotarpis, kada buvo pateikta pirminė PVM deklaracija su apskaičiuotu importo PVM nuo prekių, kurių vertė tikslinama, arba importo PVM perskaičiuojamas dėl kitų priežasčių, tai perskaičiuotos importo PVM sumos skirtumas turi būti deklaruotas to mokestinio laikotarpio PVM deklaracijoje, kurį šis perskaičiavimas buvo atliktas, išskyrus </w:t>
      </w:r>
      <w:r>
        <w:rPr>
          <w:szCs w:val="24"/>
          <w:shd w:val="clear" w:color="auto" w:fill="FFFFFF"/>
        </w:rPr>
        <w:t>Aprašo</w:t>
      </w:r>
      <w:r>
        <w:rPr>
          <w:szCs w:val="24"/>
        </w:rPr>
        <w:t xml:space="preserve"> 41.4.1–41.4.3 papunkčiuose nurodytus atvejus:</w:t>
      </w:r>
    </w:p>
    <w:p w:rsidR="002917A7" w:rsidRDefault="001C3DA2">
      <w:pPr>
        <w:tabs>
          <w:tab w:val="left" w:pos="567"/>
          <w:tab w:val="left" w:pos="993"/>
        </w:tabs>
        <w:suppressAutoHyphens/>
        <w:ind w:firstLine="709"/>
        <w:jc w:val="both"/>
        <w:rPr>
          <w:szCs w:val="24"/>
        </w:rPr>
      </w:pPr>
      <w:r>
        <w:rPr>
          <w:szCs w:val="24"/>
        </w:rPr>
        <w:t>49.4.1. kai atitinkamu muitinės sprendimu pripažįstami negaliojančiais ankstesniame (-iuose) mokestiniame (-iuose) laikotarpyje (-iuose) įformintos (-ų) importo deklaracijos (-ų) duomenys (pvz., nustačius, kad prekės nebuvo importuotos ir kt.), tai importo PVM tikslinimas (anuliavimas) turi būti atliekamas pateiktoje (-ose) patikslintoje (-ose) to (-ų) mokestinio (-ių) laikotarpio (-ių) PVM deklaracijoje (-ose), kurioje (-ose) šis importo PVM buvo deklaruotas;</w:t>
      </w:r>
    </w:p>
    <w:p w:rsidR="002917A7" w:rsidRDefault="001C3DA2">
      <w:pPr>
        <w:tabs>
          <w:tab w:val="left" w:pos="567"/>
          <w:tab w:val="left" w:pos="993"/>
        </w:tabs>
        <w:suppressAutoHyphens/>
        <w:ind w:firstLine="709"/>
        <w:jc w:val="both"/>
        <w:rPr>
          <w:szCs w:val="24"/>
        </w:rPr>
      </w:pPr>
      <w:r>
        <w:rPr>
          <w:szCs w:val="24"/>
        </w:rPr>
        <w:t>49.4.2. kai atitinkamu muitinės sprendimu pripažįstami negaliojančiais ankstesniame mokestiniame laikotarpyje įformintos importo muitinės deklaracijos duomenys ir šis (arba kitas) PVM mokėtojas įformina naują importo muitinės deklaraciją, tai importo PVM tikslinimas (anuliavimas) turi būti atliekamas pateiktoje patikslintoje to mokestinio laikotarpio PVM deklaracijoje, kurioje šis importo PVM buvo deklaruotas. Naujai įformintoje importo deklaracijoje apskaičiuotos importo PVM sumos turi būti deklaruojamos to mokestinio laikotarpio PVM deklaracijoje, į kurį patenka šioje (naujai įformintoje) importo deklaracijoje apskaičiuoto importo PVM skolos</w:t>
      </w:r>
      <w:r>
        <w:rPr>
          <w:bCs/>
          <w:szCs w:val="24"/>
        </w:rPr>
        <w:t xml:space="preserve"> </w:t>
      </w:r>
      <w:r>
        <w:rPr>
          <w:szCs w:val="24"/>
        </w:rPr>
        <w:t>atsiradimo muitinei data (t. y. prekių išleidimo į laisvą apyvartą data);</w:t>
      </w:r>
    </w:p>
    <w:p w:rsidR="002917A7" w:rsidRDefault="001C3DA2">
      <w:pPr>
        <w:tabs>
          <w:tab w:val="left" w:pos="567"/>
          <w:tab w:val="left" w:pos="993"/>
        </w:tabs>
        <w:suppressAutoHyphens/>
        <w:ind w:firstLine="709"/>
        <w:jc w:val="both"/>
        <w:rPr>
          <w:szCs w:val="24"/>
        </w:rPr>
      </w:pPr>
      <w:r>
        <w:rPr>
          <w:szCs w:val="24"/>
        </w:rPr>
        <w:t>49.4.3. jeigu importo PVM perskaičiavimo metu asmuo jau yra išregistruotas iš PVM mokėtojų, tai perskaičiuotą (patikslintą) importo PVM jis turi deklaruoti pateiktoje patikslintoje paskutinėje PVM deklaracijoje.</w:t>
      </w:r>
    </w:p>
    <w:p w:rsidR="002917A7" w:rsidRDefault="001C3DA2">
      <w:pPr>
        <w:tabs>
          <w:tab w:val="left" w:pos="567"/>
          <w:tab w:val="left" w:pos="993"/>
        </w:tabs>
        <w:suppressAutoHyphens/>
        <w:ind w:firstLine="709"/>
        <w:jc w:val="both"/>
        <w:rPr>
          <w:szCs w:val="24"/>
        </w:rPr>
      </w:pPr>
      <w:r>
        <w:rPr>
          <w:szCs w:val="24"/>
        </w:rPr>
        <w:t xml:space="preserve">Sumokamo (įskaitomo) VMI importo PVM deklaravimo mokestinio laikotarpio PVM deklaracijoje pavyzdžiai pateikiami </w:t>
      </w:r>
      <w:r>
        <w:rPr>
          <w:szCs w:val="24"/>
          <w:shd w:val="clear" w:color="auto" w:fill="FFFFFF"/>
        </w:rPr>
        <w:t>Aprašo</w:t>
      </w:r>
      <w:r>
        <w:rPr>
          <w:szCs w:val="24"/>
        </w:rPr>
        <w:t xml:space="preserve"> 3 priede;</w:t>
      </w:r>
    </w:p>
    <w:p w:rsidR="002917A7" w:rsidRDefault="001C3DA2">
      <w:pPr>
        <w:tabs>
          <w:tab w:val="left" w:pos="567"/>
          <w:tab w:val="left" w:pos="993"/>
        </w:tabs>
        <w:suppressAutoHyphens/>
        <w:ind w:firstLine="709"/>
        <w:jc w:val="both"/>
        <w:rPr>
          <w:szCs w:val="24"/>
        </w:rPr>
      </w:pPr>
      <w:r>
        <w:rPr>
          <w:szCs w:val="24"/>
        </w:rPr>
        <w:t>49.5. importo PVM sumokėjimo (įskaitymo) kontrolė neperduodama VMI tais atvejais, kai:</w:t>
      </w:r>
    </w:p>
    <w:p w:rsidR="002917A7" w:rsidRDefault="001C3DA2">
      <w:pPr>
        <w:tabs>
          <w:tab w:val="left" w:pos="567"/>
          <w:tab w:val="left" w:pos="993"/>
        </w:tabs>
        <w:suppressAutoHyphens/>
        <w:ind w:firstLine="709"/>
        <w:jc w:val="both"/>
        <w:rPr>
          <w:szCs w:val="24"/>
        </w:rPr>
      </w:pPr>
      <w:r>
        <w:rPr>
          <w:szCs w:val="24"/>
        </w:rPr>
        <w:t>49.5.1. mokesčių mokėtojas prekių išleidimo į laisvą apyvartą metu (</w:t>
      </w:r>
      <w:r>
        <w:rPr>
          <w:szCs w:val="24"/>
          <w:shd w:val="clear" w:color="auto" w:fill="FFFFFF"/>
        </w:rPr>
        <w:t>Aprašo</w:t>
      </w:r>
      <w:r>
        <w:rPr>
          <w:szCs w:val="24"/>
        </w:rPr>
        <w:t xml:space="preserve"> 41.1.1 papunktis) nebuvo įregistruotas PVM mokėtoju Lietuvos Respublikoje, o šių prekių importo PVM perskaičiavimo metu (</w:t>
      </w:r>
      <w:r>
        <w:rPr>
          <w:szCs w:val="24"/>
          <w:shd w:val="clear" w:color="auto" w:fill="FFFFFF"/>
        </w:rPr>
        <w:t>Aprašo</w:t>
      </w:r>
      <w:r>
        <w:rPr>
          <w:szCs w:val="24"/>
        </w:rPr>
        <w:t xml:space="preserve"> 41.1.2 papunktis) jau yra įgijęs PVM mokėtojo statusą;</w:t>
      </w:r>
    </w:p>
    <w:p w:rsidR="002917A7" w:rsidRDefault="001C3DA2">
      <w:pPr>
        <w:tabs>
          <w:tab w:val="left" w:pos="567"/>
          <w:tab w:val="left" w:pos="993"/>
        </w:tabs>
        <w:suppressAutoHyphens/>
        <w:ind w:firstLine="709"/>
        <w:jc w:val="both"/>
        <w:rPr>
          <w:szCs w:val="24"/>
        </w:rPr>
      </w:pPr>
      <w:r>
        <w:rPr>
          <w:szCs w:val="24"/>
        </w:rPr>
        <w:t>49.5.2. muitinė apskaičiuoja mokėtiną importo PVM, kurį mokėti prievolė atsirado dėl teisės aktais nustatytų reikalavimų nesilaikymo (pvz., neteisėtai į ES teritoriją įvežtos prekės, prekės neteisėtai paimtos iš muitinės priežiūros ir kt.);</w:t>
      </w:r>
    </w:p>
    <w:p w:rsidR="002917A7" w:rsidRDefault="001C3DA2">
      <w:pPr>
        <w:tabs>
          <w:tab w:val="left" w:pos="567"/>
          <w:tab w:val="left" w:pos="993"/>
        </w:tabs>
        <w:suppressAutoHyphens/>
        <w:ind w:firstLine="709"/>
        <w:jc w:val="both"/>
        <w:rPr>
          <w:szCs w:val="24"/>
        </w:rPr>
      </w:pPr>
      <w:r>
        <w:rPr>
          <w:szCs w:val="24"/>
        </w:rPr>
        <w:t xml:space="preserve">49.5.3. 2013 m. spalio 9 d. Europos Parlamento ir Tarybos reglamente </w:t>
      </w:r>
      <w:hyperlink r:id="rId10" w:tgtFrame="_blank" w:history="1">
        <w:r>
          <w:rPr>
            <w:color w:val="0000FF" w:themeColor="hyperlink"/>
            <w:szCs w:val="24"/>
            <w:u w:val="single"/>
          </w:rPr>
          <w:t>(ES) Nr. 952/2013</w:t>
        </w:r>
      </w:hyperlink>
      <w:r>
        <w:rPr>
          <w:szCs w:val="24"/>
        </w:rPr>
        <w:t>, kuriuo nustatomas Sąjungos muitinės kodeksas, su visais pakeitimais nustatyta tvarka, importuotojas muitinėje atstovaujamas netiesiogiai. Šiuo atveju solidariais skolininkais laikomi ir deklarantas, ir asmuo, dėl kurio interesų pateikiama importo deklaracija.</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jc w:val="center"/>
        <w:rPr>
          <w:b/>
          <w:bCs/>
          <w:szCs w:val="24"/>
          <w:lang w:eastAsia="lt-LT"/>
        </w:rPr>
      </w:pPr>
      <w:r>
        <w:rPr>
          <w:b/>
          <w:bCs/>
          <w:szCs w:val="24"/>
          <w:lang w:eastAsia="lt-LT"/>
        </w:rPr>
        <w:t>PENKTASIS SKIRSNIS</w:t>
      </w:r>
    </w:p>
    <w:p w:rsidR="002917A7" w:rsidRDefault="001C3DA2">
      <w:pPr>
        <w:widowControl w:val="0"/>
        <w:tabs>
          <w:tab w:val="left" w:pos="567"/>
          <w:tab w:val="left" w:pos="993"/>
        </w:tabs>
        <w:suppressAutoHyphens/>
        <w:jc w:val="center"/>
        <w:rPr>
          <w:b/>
          <w:bCs/>
          <w:szCs w:val="24"/>
          <w:lang w:eastAsia="lt-LT"/>
        </w:rPr>
      </w:pPr>
      <w:r>
        <w:rPr>
          <w:b/>
          <w:bCs/>
          <w:szCs w:val="24"/>
          <w:lang w:eastAsia="lt-LT"/>
        </w:rPr>
        <w:lastRenderedPageBreak/>
        <w:t>PVM DEKLARACIJOS DALIES „IV. PVM ATSKAITOS DALIS (PROCENTAIS)“ UŽPILDYMAS</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ind w:firstLine="709"/>
        <w:jc w:val="both"/>
        <w:rPr>
          <w:szCs w:val="24"/>
          <w:lang w:eastAsia="lt-LT"/>
        </w:rPr>
      </w:pPr>
      <w:r>
        <w:rPr>
          <w:szCs w:val="24"/>
          <w:lang w:eastAsia="lt-LT"/>
        </w:rPr>
        <w:t>50. 28 laukelyje „</w:t>
      </w:r>
      <w:r>
        <w:t>Kalendorinių metų proporcinis PVM atskaitos procentas“</w:t>
      </w:r>
      <w:r>
        <w:rPr>
          <w:szCs w:val="24"/>
          <w:lang w:eastAsia="lt-LT"/>
        </w:rPr>
        <w:t xml:space="preserve"> turi būti įrašomas kalendorinių metų proporcinis PVM atskaitos procentas, apskaičiuotas PVMĮ 60 straipsnio 1 dalyje nustatyta tvarka, taikant </w:t>
      </w:r>
      <w:r>
        <w:rPr>
          <w:szCs w:val="24"/>
        </w:rPr>
        <w:t>„pajamų“ kriterijų.</w:t>
      </w:r>
      <w:r>
        <w:rPr>
          <w:szCs w:val="24"/>
          <w:lang w:eastAsia="lt-LT"/>
        </w:rPr>
        <w:t xml:space="preserve"> Pagal šį procentą mišrią veiklą vykdantis PVM mokėtojas apskaičiuoja kalendoriniais metais atskaitomą pirkimo (importo) PVM sumos dalį, proporcingai tenkančią PVMĮ 58 straipsnio 1 dalyje nurodytai veiklai:</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50.1. jei apskaičiuotas procentas bus ne mažesnis kaip 95 procentai, laikoma, kad visas šis paskirstytinas pirkimo (importo) PVM tenka PVMĮ 58 straipsnio 1 dalyje nurodytai veiklai, ir šiame PVM deklaracijos 28 laukelyje įrašoma 100 procentų;</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50.2. jei PVM mokėtojas vykdo vien tik PVMĮ 58 straipsnio 1 dalyje nurodytą veiklą, tai šiame PVM deklaracijos 28 laukelyje įrašoma 100 procentų;</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50.3. jei apskaičiuotas procentas bus 0 procentų, šiame PVM deklaracijos 28 laukelyje įrašoma 0 procentų;</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50.4. </w:t>
      </w:r>
      <w:r>
        <w:rPr>
          <w:rFonts w:eastAsia="Calibri"/>
          <w:szCs w:val="24"/>
        </w:rPr>
        <w:t>nurodomi procentai apvalinami iki artimiausio didesnio sveikojo skaičiaus (pvz., 20,3 procentų laikomi 21 procentu).</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jc w:val="center"/>
        <w:rPr>
          <w:b/>
          <w:bCs/>
          <w:szCs w:val="24"/>
          <w:lang w:eastAsia="lt-LT"/>
        </w:rPr>
      </w:pPr>
      <w:r>
        <w:rPr>
          <w:b/>
          <w:bCs/>
          <w:szCs w:val="24"/>
          <w:lang w:eastAsia="lt-LT"/>
        </w:rPr>
        <w:t>ŠEŠTASIS SKIRSNIS</w:t>
      </w:r>
    </w:p>
    <w:p w:rsidR="002917A7" w:rsidRDefault="001C3DA2">
      <w:pPr>
        <w:widowControl w:val="0"/>
        <w:tabs>
          <w:tab w:val="left" w:pos="567"/>
          <w:tab w:val="left" w:pos="993"/>
        </w:tabs>
        <w:suppressAutoHyphens/>
        <w:jc w:val="center"/>
        <w:rPr>
          <w:b/>
          <w:bCs/>
          <w:szCs w:val="24"/>
          <w:lang w:eastAsia="lt-LT"/>
        </w:rPr>
      </w:pPr>
      <w:r>
        <w:rPr>
          <w:b/>
          <w:bCs/>
          <w:szCs w:val="24"/>
          <w:lang w:eastAsia="lt-LT"/>
        </w:rPr>
        <w:t>PVM DEKLARACIJOS DALIES „V. PARDAVIMO PVM, PVM ATSKAITA, MOKĖTINAS (GRĄŽINTINAS) PVM“ UŽPILDYMAS</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ind w:firstLine="709"/>
        <w:jc w:val="both"/>
        <w:rPr>
          <w:szCs w:val="24"/>
          <w:lang w:eastAsia="lt-LT"/>
        </w:rPr>
      </w:pPr>
      <w:r>
        <w:rPr>
          <w:szCs w:val="24"/>
          <w:lang w:eastAsia="lt-LT"/>
        </w:rPr>
        <w:t>51. 29 laukelyje „</w:t>
      </w:r>
      <w:r>
        <w:t xml:space="preserve">Standartinio tarifo pardavimo PVM“ </w:t>
      </w:r>
      <w:r>
        <w:rPr>
          <w:szCs w:val="24"/>
          <w:lang w:eastAsia="lt-LT"/>
        </w:rPr>
        <w:t>turi būti įrašoma pardavimo PVM suma, įskaitant patikslintas PVM sumas (su minuso ženklu, kai PVM suma mažinama, teigiama suma – kai PVM suma didinama), apskaičiuota nuo:</w:t>
      </w:r>
    </w:p>
    <w:p w:rsidR="002917A7" w:rsidRDefault="001C3DA2">
      <w:pPr>
        <w:tabs>
          <w:tab w:val="left" w:pos="0"/>
          <w:tab w:val="left" w:pos="993"/>
        </w:tabs>
        <w:ind w:firstLine="720"/>
        <w:jc w:val="both"/>
        <w:rPr>
          <w:szCs w:val="24"/>
        </w:rPr>
      </w:pPr>
      <w:r>
        <w:rPr>
          <w:rFonts w:eastAsia="Calibri"/>
          <w:szCs w:val="24"/>
        </w:rPr>
        <w:t>51.1. PVM deklaracijos 11 laukelyje deklaruotos šalies teritorijoje patiektų prekių ir suteiktų paslaugų (</w:t>
      </w:r>
      <w:r>
        <w:rPr>
          <w:rFonts w:eastAsia="Calibri"/>
          <w:szCs w:val="24"/>
          <w:lang w:eastAsia="lt-LT"/>
        </w:rPr>
        <w:t>įskaitant atvejus, kai perleistas vienatipis kuponas)</w:t>
      </w:r>
      <w:r>
        <w:rPr>
          <w:rFonts w:eastAsia="Calibri"/>
          <w:szCs w:val="24"/>
        </w:rPr>
        <w:t>, apmokestinamų taikant standartinį PVM tarifą, apmokestinamosios vertės;</w:t>
      </w:r>
    </w:p>
    <w:p w:rsidR="002917A7" w:rsidRDefault="001C3DA2">
      <w:pPr>
        <w:tabs>
          <w:tab w:val="left" w:pos="0"/>
          <w:tab w:val="left" w:pos="993"/>
        </w:tabs>
        <w:ind w:firstLine="720"/>
        <w:jc w:val="both"/>
        <w:rPr>
          <w:szCs w:val="24"/>
          <w:lang w:eastAsia="lt-LT"/>
        </w:rPr>
      </w:pPr>
      <w:r>
        <w:rPr>
          <w:rFonts w:eastAsia="Calibri"/>
          <w:szCs w:val="24"/>
        </w:rPr>
        <w:t>51.2. PVM deklaracijos 14 laukelyje deklaruotos privatiems poreikiams sunaudotų prekių ir paslaugų (</w:t>
      </w:r>
      <w:r>
        <w:rPr>
          <w:rFonts w:eastAsia="Calibri"/>
          <w:szCs w:val="24"/>
          <w:lang w:eastAsia="lt-LT"/>
        </w:rPr>
        <w:t>įskaitant atvejus, kai perleistas / panaudotas vienatipis kuponas)</w:t>
      </w:r>
      <w:r>
        <w:rPr>
          <w:rFonts w:eastAsia="Calibri"/>
          <w:szCs w:val="24"/>
        </w:rPr>
        <w:t>, apmokestinamų taikant standartinį PVM tarifą,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51.3. PVM deklaracijos 15 laukelyje deklaruotos pasigaminto ilgalaikio materialiojo turto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51.4. PVM deklaracijos 16 laukelyje deklaruotos tiekimų, kuriems taikoma speciali apmokestinimo schema, apmokestinamosios vertės (maržos) dalies, kuri apmokestinama, taikant standartinį PVM tarifą.</w:t>
      </w:r>
    </w:p>
    <w:p w:rsidR="002917A7" w:rsidRDefault="001C3DA2">
      <w:pPr>
        <w:widowControl w:val="0"/>
        <w:tabs>
          <w:tab w:val="left" w:pos="567"/>
          <w:tab w:val="left" w:pos="993"/>
        </w:tabs>
        <w:suppressAutoHyphens/>
        <w:ind w:firstLine="709"/>
        <w:jc w:val="both"/>
        <w:rPr>
          <w:szCs w:val="24"/>
          <w:lang w:eastAsia="lt-LT"/>
        </w:rPr>
      </w:pPr>
      <w:r>
        <w:rPr>
          <w:szCs w:val="24"/>
        </w:rPr>
        <w:t>52.</w:t>
      </w:r>
      <w:r>
        <w:rPr>
          <w:szCs w:val="24"/>
          <w:vertAlign w:val="superscript"/>
        </w:rPr>
        <w:t xml:space="preserve"> </w:t>
      </w:r>
      <w:r>
        <w:rPr>
          <w:szCs w:val="24"/>
          <w:lang w:eastAsia="lt-LT"/>
        </w:rPr>
        <w:t>29A laukelyje turi būti įrašoma pardavimo PVM suma, įskaitant patikslintas PVM sumas (su minuso ženklu, kai PVM suma mažinama, teigiama suma – kai PVM suma didinama), apskaičiuota nuo:</w:t>
      </w:r>
    </w:p>
    <w:p w:rsidR="002917A7" w:rsidRDefault="001C3DA2">
      <w:pPr>
        <w:tabs>
          <w:tab w:val="left" w:pos="0"/>
          <w:tab w:val="left" w:pos="993"/>
        </w:tabs>
        <w:ind w:firstLine="720"/>
        <w:jc w:val="both"/>
        <w:rPr>
          <w:szCs w:val="24"/>
        </w:rPr>
      </w:pPr>
      <w:r>
        <w:rPr>
          <w:szCs w:val="24"/>
        </w:rPr>
        <w:t>52</w:t>
      </w:r>
      <w:r>
        <w:rPr>
          <w:szCs w:val="24"/>
          <w:lang w:eastAsia="lt-LT"/>
        </w:rPr>
        <w:t>.1. PVM deklaracijos 11 laukelyje deklaruotos šalies teritorijoje suteiktų paslaugų (</w:t>
      </w:r>
      <w:r>
        <w:rPr>
          <w:rFonts w:eastAsia="Calibri"/>
          <w:szCs w:val="24"/>
          <w:lang w:eastAsia="lt-LT"/>
        </w:rPr>
        <w:t>įskaitant atvejus, kai perleistas vienatipis kuponas)</w:t>
      </w:r>
      <w:r>
        <w:rPr>
          <w:szCs w:val="24"/>
          <w:lang w:eastAsia="lt-LT"/>
        </w:rPr>
        <w:t>, PVMĮ nurodytais atvejais apmokestinamų taikant lengvatinį 12 procentų dydžio PVM tarifą, apmokestinamosios vertės;</w:t>
      </w:r>
    </w:p>
    <w:p w:rsidR="002917A7" w:rsidRDefault="001C3DA2">
      <w:pPr>
        <w:ind w:firstLine="720"/>
        <w:jc w:val="both"/>
        <w:rPr>
          <w:szCs w:val="24"/>
        </w:rPr>
      </w:pPr>
      <w:r>
        <w:rPr>
          <w:szCs w:val="24"/>
        </w:rPr>
        <w:t>52</w:t>
      </w:r>
      <w:r>
        <w:rPr>
          <w:szCs w:val="24"/>
          <w:lang w:eastAsia="lt-LT"/>
        </w:rPr>
        <w:t>.2. PVM deklaracijos 14 laukelyje deklaruotos PVM mokėtojo privatiems poreikiams sunaudotų paslaugų (</w:t>
      </w:r>
      <w:r>
        <w:rPr>
          <w:rFonts w:eastAsia="Calibri"/>
          <w:szCs w:val="24"/>
          <w:lang w:eastAsia="lt-LT"/>
        </w:rPr>
        <w:t>įskaitant atvejus, kai perleistas / panaudotas vienatipis kuponas)</w:t>
      </w:r>
      <w:r>
        <w:rPr>
          <w:szCs w:val="24"/>
          <w:lang w:eastAsia="lt-LT"/>
        </w:rPr>
        <w:t>, apmokestinamų taikant lengvatinį 12 procentų dydžio PVM tarifą,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53. 30 laukelyje „</w:t>
      </w:r>
      <w:r>
        <w:t xml:space="preserve">9 proc. pardavimo PVM“ </w:t>
      </w:r>
      <w:r>
        <w:rPr>
          <w:szCs w:val="24"/>
          <w:lang w:eastAsia="lt-LT"/>
        </w:rPr>
        <w:t>turi būti įrašoma pardavimo PVM suma, įskaitant patikslintas PVM sumas (su minuso ženklu, kai PVM suma mažinama, teigiama suma – kai PVM suma didinama), apskaičiuota nuo:</w:t>
      </w:r>
    </w:p>
    <w:p w:rsidR="002917A7" w:rsidRDefault="001C3DA2">
      <w:pPr>
        <w:tabs>
          <w:tab w:val="left" w:pos="0"/>
          <w:tab w:val="left" w:pos="993"/>
        </w:tabs>
        <w:ind w:firstLine="720"/>
        <w:jc w:val="both"/>
        <w:rPr>
          <w:szCs w:val="24"/>
        </w:rPr>
      </w:pPr>
      <w:r>
        <w:rPr>
          <w:szCs w:val="24"/>
          <w:lang w:eastAsia="lt-LT"/>
        </w:rPr>
        <w:t>53.1. PVM deklaracijos 11 laukelyje deklaruotos šalies teritorijoje patiektų prekių ir suteiktų paslaugų (</w:t>
      </w:r>
      <w:r>
        <w:rPr>
          <w:rFonts w:eastAsia="Calibri"/>
          <w:szCs w:val="24"/>
          <w:lang w:eastAsia="lt-LT"/>
        </w:rPr>
        <w:t>įskaitant atvejus, kai perleistas vienatipis kuponas)</w:t>
      </w:r>
      <w:r>
        <w:rPr>
          <w:szCs w:val="24"/>
          <w:lang w:eastAsia="lt-LT"/>
        </w:rPr>
        <w:t>, PVMĮ nurodytais atvejais apmokestinamų taikant lengvatinį 9 procentų dydžio PVM tarifą, apmokestinamosios vertės;</w:t>
      </w:r>
    </w:p>
    <w:p w:rsidR="002917A7" w:rsidRDefault="001C3DA2">
      <w:pPr>
        <w:ind w:firstLine="720"/>
        <w:jc w:val="both"/>
        <w:rPr>
          <w:szCs w:val="24"/>
          <w:lang w:eastAsia="lt-LT"/>
        </w:rPr>
      </w:pPr>
      <w:r>
        <w:rPr>
          <w:szCs w:val="24"/>
          <w:lang w:eastAsia="lt-LT"/>
        </w:rPr>
        <w:lastRenderedPageBreak/>
        <w:t>53.2. PVM deklaracijos 14 laukelyje deklaruotos PVM mokėtojo privatiems poreikiams sunaudotų prekių ir paslaugų (</w:t>
      </w:r>
      <w:r>
        <w:rPr>
          <w:rFonts w:eastAsia="Calibri"/>
          <w:szCs w:val="24"/>
          <w:lang w:eastAsia="lt-LT"/>
        </w:rPr>
        <w:t>įskaitant atvejus, kai perleistas / panaudotas vienatipis kuponas)</w:t>
      </w:r>
      <w:r>
        <w:rPr>
          <w:szCs w:val="24"/>
          <w:lang w:eastAsia="lt-LT"/>
        </w:rPr>
        <w:t>, apmokestinamų taikant lengvatinį 9 procentų dydžio PVM tarifą, apmokestinamosios vertės.</w:t>
      </w:r>
    </w:p>
    <w:p w:rsidR="002917A7" w:rsidRDefault="001C3DA2">
      <w:pPr>
        <w:tabs>
          <w:tab w:val="left" w:pos="0"/>
          <w:tab w:val="left" w:pos="993"/>
        </w:tabs>
        <w:ind w:firstLine="720"/>
        <w:jc w:val="both"/>
        <w:rPr>
          <w:rFonts w:eastAsia="Calibri"/>
          <w:szCs w:val="24"/>
        </w:rPr>
      </w:pPr>
      <w:r>
        <w:rPr>
          <w:rFonts w:eastAsia="Calibri"/>
          <w:szCs w:val="24"/>
        </w:rPr>
        <w:t xml:space="preserve">54. </w:t>
      </w:r>
      <w:r>
        <w:rPr>
          <w:rFonts w:eastAsia="Calibri"/>
          <w:bCs/>
          <w:szCs w:val="24"/>
        </w:rPr>
        <w:t>31 laukelyje</w:t>
      </w:r>
      <w:r>
        <w:rPr>
          <w:rFonts w:eastAsia="Calibri"/>
          <w:szCs w:val="24"/>
        </w:rPr>
        <w:t xml:space="preserve"> „</w:t>
      </w:r>
      <w:r>
        <w:t xml:space="preserve">5 proc. pardavimo PVM“ </w:t>
      </w:r>
      <w:r>
        <w:rPr>
          <w:rFonts w:eastAsia="Calibri"/>
          <w:szCs w:val="24"/>
        </w:rPr>
        <w:t>turi būti įrašoma pardavimo PVM suma, įskaitant patikslintas PVM sumas (su minuso ženklu, kai PVM suma mažinama, teigiama suma – kai PVM suma didinama), apskaičiuota nuo:</w:t>
      </w:r>
    </w:p>
    <w:p w:rsidR="002917A7" w:rsidRDefault="001C3DA2">
      <w:pPr>
        <w:tabs>
          <w:tab w:val="left" w:pos="0"/>
          <w:tab w:val="left" w:pos="993"/>
        </w:tabs>
        <w:ind w:firstLine="720"/>
        <w:jc w:val="both"/>
        <w:rPr>
          <w:szCs w:val="24"/>
          <w:lang w:eastAsia="lt-LT"/>
        </w:rPr>
      </w:pPr>
      <w:r>
        <w:rPr>
          <w:rFonts w:eastAsia="Calibri"/>
          <w:szCs w:val="24"/>
        </w:rPr>
        <w:t xml:space="preserve">54.1. PVM deklaracijos 11 laukelyje deklaruotos šalies teritorijoje patiektų prekių ir suteiktų paslaugų </w:t>
      </w:r>
      <w:r>
        <w:rPr>
          <w:szCs w:val="24"/>
          <w:lang w:eastAsia="lt-LT"/>
        </w:rPr>
        <w:t>(</w:t>
      </w:r>
      <w:r>
        <w:rPr>
          <w:rFonts w:eastAsia="Calibri"/>
          <w:szCs w:val="24"/>
          <w:lang w:eastAsia="lt-LT"/>
        </w:rPr>
        <w:t>įskaitant atvejus, kai perleistas vienatipis kuponas)</w:t>
      </w:r>
      <w:r>
        <w:rPr>
          <w:rFonts w:eastAsia="Calibri"/>
          <w:szCs w:val="24"/>
        </w:rPr>
        <w:t>, PVMĮ nurodytais atvejais apmokestinamų taikant lengvatinį 5 procentų dydžio PVM tarifą, apmokestinamosios vertės;</w:t>
      </w:r>
    </w:p>
    <w:p w:rsidR="002917A7" w:rsidRDefault="001C3DA2">
      <w:pPr>
        <w:ind w:firstLine="720"/>
        <w:jc w:val="both"/>
        <w:rPr>
          <w:szCs w:val="24"/>
        </w:rPr>
      </w:pPr>
      <w:r>
        <w:rPr>
          <w:szCs w:val="24"/>
          <w:lang w:eastAsia="lt-LT"/>
        </w:rPr>
        <w:t>54.2. PVM deklaracijos 14 laukelyje deklaruotos PVM mokėtojo privatiems poreikiams sunaudotų prekių ir paslaugų (</w:t>
      </w:r>
      <w:r>
        <w:rPr>
          <w:rFonts w:eastAsia="Calibri"/>
          <w:szCs w:val="24"/>
          <w:lang w:eastAsia="lt-LT"/>
        </w:rPr>
        <w:t>įskaitant atvejus, kai perleistas / panaudotas vienatipis kuponas)</w:t>
      </w:r>
      <w:r>
        <w:rPr>
          <w:szCs w:val="24"/>
          <w:lang w:eastAsia="lt-LT"/>
        </w:rPr>
        <w:t>, apmokestinamų taikant lengvatinį 5 procentų dydžio PVM tarifą,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55. 32 laukelyje „</w:t>
      </w:r>
      <w:r>
        <w:t xml:space="preserve">Pardavimo PVM (95 str. nustatytais atvejais)“ </w:t>
      </w:r>
      <w:r>
        <w:rPr>
          <w:szCs w:val="24"/>
          <w:lang w:eastAsia="lt-LT"/>
        </w:rPr>
        <w:t>turi būti įrašoma pardavimo PVM suma, įskaitant patikslintas PVM sumas (su minuso ženklu, kai PVM suma mažinama, teigiama suma – kai PVM suma didinama), apskaičiuota nuo:</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55.1. PVMĮ 95 straipsnio 2 dalyje nurodytais atvejais pirkėjo – apmokestinamojo asmens – iš užsienio asmens, neįsikūrusio šalies teritorijoje, įsigytų paslaugų, nurodytų PVMĮ 13 straipsnio 2 dalies 1 punkte,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55.2. PVMĮ 95 straipsnio 3 dalyje nurodytais atvejais pirkėjo – PVM mokėtojo – iš užsienio asmens, neįsikūrusio šalies teritorijoje, įsigytų prekių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55.2.1. gamtinių dujų ir elektros, nurodytų PVMĮ 12 straipsnio 6 dalyje;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55.2.2. prekių, kurios yra instaliuojamos ar surenkamos šalies teritorijoje;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55.3. PVMĮ 95 straipsnio 4 dalyje nustatytais atvejais pirkėjo – apmokestinamojo asmens – iš užsienio asmens, neįsikūrusio šalies teritorijoje, įsigytų prekių apmokestinamosios vertės (PVMĮ 33</w:t>
      </w:r>
      <w:r>
        <w:rPr>
          <w:szCs w:val="24"/>
          <w:vertAlign w:val="superscript"/>
          <w:lang w:eastAsia="lt-LT"/>
        </w:rPr>
        <w:t>1</w:t>
      </w:r>
      <w:r>
        <w:rPr>
          <w:szCs w:val="24"/>
          <w:lang w:eastAsia="lt-LT"/>
        </w:rPr>
        <w:t> straipsnio 3 dalis – prekių įsigijimas pagal trikampės prekybos sandorius, kai Lietuvos Respublikos PVM mokėtojas šiame sandoryje yra galutinis pirkėjas);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55.4. PVMĮ 95 straipsnio 5 dalyje nustatytais atvejais pirkėjo – apmokestinamojo asmens – iš užsienio asmens, vykdančio kitą, negu nurodyta PVMĮ 95 straipsnio 1–4 dalyse, veiklą ir neįsiregistravusio Lietuvos Respublikoje PVM mokėtoju, įsigytų prekių ir paslaugų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56. 33 laukelyje „ </w:t>
      </w:r>
      <w:r>
        <w:t xml:space="preserve">Pardavimo PVM (96 str. nustatytais atvejais)“ </w:t>
      </w:r>
      <w:r>
        <w:rPr>
          <w:szCs w:val="24"/>
          <w:lang w:eastAsia="lt-LT"/>
        </w:rPr>
        <w:t>turi būti įrašoma pardavimo PVM suma, įskaitant patikslintas PVM sumas (su minuso ženklu, kai PVM suma mažinama, teigiama suma – kai PVM suma didinama), apskaičiuota nuo:</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56.1. PVMĮ 96 straipsnio 1 dalyje nustatytais atvejais perimto turto (perduoto kaip turtinis įnašas) arba perimtų nuosavybės teisės objektų (perduotų dėl kito PVM mokėtojo reorganizavimo)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56.2. PVMĮ 96 straipsnio 1 dalyje nustatytais atvejais perimtų turto nuomininko (panaudos gavėjo ir kito asmens) atliktų pastato (statinio) esminio pagerinimo darbų apmokestinamosios vertės (PVMĮ 9 straipsnio 4 dalyje nustatyti atvejai);</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56.3. PVMĮ 96 straipsnio 1 dalyje nustatytais atvejais atliktų statybos darbų, kaip jie apibrėžti Statybos įstatymo 2 straipsnio 90 dalyje,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56.4. kitais Nutarimu nustatytais atvejais iš PVM mokėtojų, už kurių tiekiamas prekes bei teikiamas paslaugas apskaičiuotą PVM išskaityti ir sumokėti į biudžetą privalo prekių (paslaugų) pirkėjas, įsigytų prekių bei paslaugų apmokestinamosios vertės.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57. 34 laukelyje „Iš ES įsigytų prekių pardavimo PVM“ turi būti įrašoma iš kitų valstybių narių įsigytų prekių apskaičiuota, taikant atitinkamą PVM tarifą, pardavimo PVM suma nuo PVM deklaracijos 21 laukelyje deklaruotos šių prekių apmokestinamosios vertės, įskaitant patikslintas PVM sumas (su minuso ženklu – kai PVM suma mažinama, teigiama suma – kai PVM suma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 35 laukelyje „Atskaitomas PVM“ turi būti įrašoma atskaitoma pirkimo ir importo PVM suma, įskaitant patikslintas PVM sumas (su minuso ženklu – kai PVM atskaita mažinama, teigiama suma – kai PVM atskaita didinama):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lastRenderedPageBreak/>
        <w:t>58.1. iš PVM deklaracijos 25–27 laukeliuose deklaruotų PVM sumų turi būti įrašoma: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58.1.1. atskaitoma pirkimo (importo) PVM suma, tiesiogiai tenkanti PVMĮ 58 straipsnio 1 dalyje nurodytai veiklai vykdyti;</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58.1.2. kai vykdoma mišri veikla, be </w:t>
      </w:r>
      <w:r>
        <w:rPr>
          <w:szCs w:val="24"/>
          <w:shd w:val="clear" w:color="auto" w:fill="FFFFFF"/>
        </w:rPr>
        <w:t>Aprašo</w:t>
      </w:r>
      <w:r>
        <w:rPr>
          <w:szCs w:val="24"/>
          <w:lang w:eastAsia="lt-LT"/>
        </w:rPr>
        <w:t xml:space="preserve"> 50.1.1 papunktyje nurodytos atskaitomos PVM sumos, šiame PVM deklaracijos 35 laukelyje įrašoma: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58.1.2.1. atskaitoma mišriai veiklai vykdyti įsigytų (importuotų) prekių ir paslaugų pirkimo (importo) PVM sumos dalis, apskaičiuota taikant PVM deklaracijos 28 laukelyje nurodytą procentą;</w:t>
      </w:r>
    </w:p>
    <w:p w:rsidR="002917A7" w:rsidRDefault="001C3DA2">
      <w:pPr>
        <w:widowControl w:val="0"/>
        <w:tabs>
          <w:tab w:val="left" w:pos="567"/>
          <w:tab w:val="left" w:pos="993"/>
        </w:tabs>
        <w:suppressAutoHyphens/>
        <w:ind w:firstLine="720"/>
        <w:jc w:val="both"/>
        <w:rPr>
          <w:szCs w:val="24"/>
          <w:lang w:eastAsia="lt-LT"/>
        </w:rPr>
      </w:pPr>
      <w:r>
        <w:rPr>
          <w:rFonts w:eastAsia="Calibri"/>
          <w:szCs w:val="24"/>
          <w:lang w:eastAsia="lt-LT"/>
        </w:rPr>
        <w:t>58.1.2.2. PVMĮ 60 straipsnio 2 ir 3 dalyje nustatytais atvejais atskaitoma mišriai veiklai (PVMĮ 58 straipsnio 1 dalyje nurodytai ir kitai veiklai) naudojamo ilgalaikio turto ir prekių bei paslaugų, susijusių su mišriai veiklai naudojamu ilgalaikiu materialiuoju turtu, PVM suma, apskaičiuota pagal su mokesčių administratoriumi suderintą kitokį negu PVMĮ 60 straipsnio 1 dalyje nurodytą (proporcinį) pirkimo PVM sumos paskirstymo būdą;</w:t>
      </w:r>
    </w:p>
    <w:p w:rsidR="002917A7" w:rsidRDefault="001C3DA2">
      <w:pPr>
        <w:tabs>
          <w:tab w:val="left" w:pos="993"/>
        </w:tabs>
        <w:suppressAutoHyphens/>
        <w:ind w:firstLine="720"/>
        <w:jc w:val="both"/>
        <w:textAlignment w:val="center"/>
        <w:rPr>
          <w:szCs w:val="24"/>
        </w:rPr>
      </w:pPr>
      <w:r>
        <w:rPr>
          <w:rFonts w:eastAsia="Calibri"/>
          <w:bCs/>
          <w:szCs w:val="24"/>
        </w:rPr>
        <w:t xml:space="preserve">58.1.3 </w:t>
      </w:r>
      <w:r>
        <w:rPr>
          <w:szCs w:val="24"/>
          <w:shd w:val="clear" w:color="auto" w:fill="FFFFFF"/>
        </w:rPr>
        <w:t>atskaitoma pirkimo (importo) PVM suma, tiesiogiai tenkanti PVMĮ XII skyriaus penktajame, šeštajame ir septintajame skirsniuose nurodytai veiklai vykdyti;</w:t>
      </w:r>
      <w:r>
        <w:rPr>
          <w:szCs w:val="24"/>
        </w:rPr>
        <w:t xml:space="preserve"> </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58.2. atskaitoma iki įsiregistravimo PVM mokėtoju įsigytų prekių, paslaugų ir ilgalaikio turto pirkimo (importo) PVM suma: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58.2.1. įsigytų prekių (paslaugų), jei jos bus naudojamos to PVM mokėtojo PVMĮ 58 straipsnio 1 dalyje nurodytai veiklai, pirkimo (importo) PVM suma;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58.2.2. įsigytų paslaugų, sudarančių PVM mokėtojo ilgalaikį nematerialųjį turtą, pirkimo PVM dalis, kuri atitinka iki įsiregistravimo dar nenudėvėtą to turto vertės dalį, apskaičiuotą vadovaujantis pelno (pajamų) apmokestinimą reglamentuojančiais teisės aktais;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58.2.3. kito, negu nurodyto PVMĮ 63 straipsnio 4 dalyje, įsigyto ilgalaikio materialiojo turto pirkimo (importo) PVM dalis, atitinkanti iki įregistravimo PVM mokėtoju dar nenudėvėtą to turto vertės dalį, apskaičiuotą vadovaujantis pelno (pajamų) apmokestinimą reglamentuojančiais teisės aktais (PVMĮ 63 straipsnio 3 dalis);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58.2.4. įsigyto (importuoto) ilgalaikio materialiojo turto, nurodyto PVMĮ 67 straipsnyje, pirkimo (importo) PVM dalis, atitinkanti skaičių metų, įregistravimo PVM mokėtoju dieną likusių iki PVMĮ 67 straipsnio 2 dalyje nurodytojo 10 arba 5 metų termino pabaigos (PVMĮ 63 straipsnio 4 dalis). Įsiregistravęs PVM mokėtoju, asmuo negali įtraukti į PVM atskaitą pirktų ir (arba) importuotų prekių ir (arba) paslaugų, sunaudotų iki įregistravimo PVM mokėtoju pasigamintam ilgalaikiam turtui (įskaitant iki įregistravimo dienos atliktą pastato (statinio) esminį pagerinimą), pirkimo (importo) PVM sumos;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58.3. patikslinta praėjusiais mokestiniais laikotarpiais atskaityta prekių (paslaugų) pirkimo (importo) PVM suma pagal išrašytus kreditinius ir (ar) debetinius dokumentus. Ši patikslinta PVM suma įrašoma kaip teigiama, kai išrašomas kreditinis dokumentas su teigiama PVM suma, t. y. kai PVM atskaita padidinama, arba su minuso ženklu, kai išrašomas neigiamos PVM sumos kreditinis dokumentas ar debetinis dokumentas, t. y. kai PVM atskaita mažinama;</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58.4. PVMĮ 66 straipsnio 2 dalyje nustatytais atvejais patikslinta (įrašoma su minuso ženklu) praėjusių mokestinių laikotarpių atskaityta prekių ir paslaugų pirkimo (importo) PVM suma (o jeigu jos pasigamintos, tai atskaityta joms pasigaminti sunaudotų prekių ir (arba) paslaugų pirkimo (importo) PVM suma), kai paaiškėja, kad jos pradėtos naudoti kitai negu PVMĮ 58 straipsnio 1 dalyje nurodytai veiklai vykdyti arba prarandamos;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58.5. patikslinta (įrašoma su minuso ženklu) atskaityta ilgalaikio materialiojo turto (įskaitant pastatų (statinių) esminio pagerinimo) pirkimo (importo) PVM suma, kai paaiškėja, kad ilgalaikis materialusis turtas pradėtas naudoti kitai negu PVMĮ 58 straipsnio 1 dalyje nurodytai veiklai vykdyti arba prarandamas;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58.6. atskaitoma PVM suma, PVMĮ 14 straipsnio 4 dalyje nustatytais atvejais apskaičiuota nuo per mokestinį laikotarpį sumokėto avanso už prekes, kurios pagal sandorio sąlygas bus patiektos, arba paslaugas, kurios visos pagal sandorio sąlygas bus suteiktos ne anksčiau kaip po 12 mėnesių nuo sandorio sudarymo dienos;</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58.7. skirtumas (su minuso ženklu, kai šis skirtumas neigiamas) tarp pirkimo PVM sumos, apskaičiuotos už šiuo mokestiniu laikotarpiu įsigytas prekes (suteiktas paslaugas), už kurias praėjusiu </w:t>
      </w:r>
      <w:r>
        <w:rPr>
          <w:szCs w:val="24"/>
          <w:lang w:eastAsia="lt-LT"/>
        </w:rPr>
        <w:lastRenderedPageBreak/>
        <w:t>mokestiniu laikotarpiu buvo sumokėtas avansas ir buvo atskaityta PVM suma nuo sumokėto avanso, ir atskaitytos PVM sumos nuo to praėjusiu laikotarpiu sumokėto avanso;</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58.8. asmuo, išregistruojamas iš PVM mokėtojų arba pasibaigiantis kaip PVM mokėtojas dėl likvidavimo, savo pateikiamos paskutinės PVM deklaracijos 35 laukelyje turi įrašyti:</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58.8.1. patikslintą (įrašoma su minuso ženklu) ankstesniais mokestiniais laikotarpiais atskaitytą prekių ir paslaugų, kurios dėl jo išregistravimo iš PVM mokėtojų ar likvidavimo nebebus panaudotos PVMĮ 58 straipsnio 1 dalyje nurodytai veiklai, pirkimo (importo) PVM sumą;</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58.8.2. ilgalaikio turto (įskaitant pastatų (statinių) esminio pagerinimo), kuris dėl išregistravimo iš PVM mokėtojų ar likvidavimo nebebus panaudotas PVMĮ 58 straipsnio 1 dalyje nurodytai veiklai, patikslintą (įrašoma su minuso ženklu) ankstesniais mokestiniais laikotarpiais atskaitytą pirkimo (importo) PVM sumą;</w:t>
      </w:r>
    </w:p>
    <w:p w:rsidR="002917A7" w:rsidRDefault="001C3DA2">
      <w:pPr>
        <w:widowControl w:val="0"/>
        <w:tabs>
          <w:tab w:val="left" w:pos="567"/>
          <w:tab w:val="left" w:pos="993"/>
        </w:tabs>
        <w:suppressAutoHyphens/>
        <w:ind w:firstLine="709"/>
        <w:jc w:val="both"/>
        <w:rPr>
          <w:szCs w:val="24"/>
        </w:rPr>
      </w:pPr>
      <w:r>
        <w:rPr>
          <w:szCs w:val="24"/>
        </w:rPr>
        <w:t xml:space="preserve">58.9. patikslinta praėjusiais mokestiniais laikotarpiais atskaityta importo PVM suma, kurios sumokėjimą (įskaitymą) kontroliuoja VMI, kai </w:t>
      </w:r>
      <w:r>
        <w:rPr>
          <w:szCs w:val="24"/>
          <w:shd w:val="clear" w:color="auto" w:fill="FFFFFF"/>
        </w:rPr>
        <w:t>Aprašo</w:t>
      </w:r>
      <w:r>
        <w:rPr>
          <w:szCs w:val="24"/>
        </w:rPr>
        <w:t xml:space="preserve"> 41 punkte nustatytais atvejais ir tvarka patikslinama ankstesniais mokestiniais laikotarpiais PVM deklaracijos 27 laukelyje deklaruota importo PVM suma, apskaičiuota už prekes, skirtas PVMĮ 58 straipsnio 1 dalyje nurodytai veiklai vykdyti. Ši patikslinta atskaitoma PVM suma įrašoma su pliuso ženklu, kai PVM atskaita didinama, arba su minuso ženklu, kai PVM suma mažinama. Kai </w:t>
      </w:r>
      <w:r>
        <w:rPr>
          <w:szCs w:val="24"/>
          <w:shd w:val="clear" w:color="auto" w:fill="FFFFFF"/>
        </w:rPr>
        <w:t>Aprašo</w:t>
      </w:r>
      <w:r>
        <w:rPr>
          <w:szCs w:val="24"/>
        </w:rPr>
        <w:t xml:space="preserve"> 41.4.1 ir 41.4.2 papunkčiuose nustatytais atvejais patikslintos importo PVM sumos turi būti deklaruojamos pateiktose patikslintose atitinkamų praėjusių mokestinių laikotarpių PVM deklaracijose, tai ir dėl tos pačios priežasties patikslintos atskaitomos importo PVM sumos turi būti deklaruotos pateiktose patikslintose tų pačių mokestinių laikotarpių PVM deklaracijose.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59. Į šį PVM deklaracijos 35 laukelį neįtraukiamos PVM deklaracijos 25–27 laukeliuose deklaruotos, bet pagal PVMĮ 62 straipsnio nuostatas neatskaitomos PVM sumos.</w:t>
      </w:r>
    </w:p>
    <w:p w:rsidR="002917A7" w:rsidRDefault="001C3DA2">
      <w:pPr>
        <w:widowControl w:val="0"/>
        <w:tabs>
          <w:tab w:val="left" w:pos="567"/>
          <w:tab w:val="left" w:pos="993"/>
        </w:tabs>
        <w:suppressAutoHyphens/>
        <w:ind w:firstLine="720"/>
        <w:jc w:val="both"/>
        <w:rPr>
          <w:rFonts w:eastAsia="Calibri"/>
          <w:spacing w:val="4"/>
          <w:szCs w:val="24"/>
          <w:lang w:eastAsia="lt-LT"/>
        </w:rPr>
      </w:pPr>
      <w:r>
        <w:rPr>
          <w:rFonts w:eastAsia="Calibri"/>
          <w:spacing w:val="4"/>
          <w:szCs w:val="24"/>
          <w:lang w:eastAsia="lt-LT"/>
        </w:rPr>
        <w:t>60. 36 laukelis „</w:t>
      </w:r>
      <w:r>
        <w:t>Mokėtinas į biudžetą arba grąžintinas iš biudžeto (-) PVM (27+29+30+31+32+33+34-35)</w:t>
      </w:r>
      <w:r>
        <w:rPr>
          <w:rFonts w:eastAsia="Calibri"/>
          <w:spacing w:val="4"/>
          <w:szCs w:val="24"/>
          <w:lang w:eastAsia="lt-LT"/>
        </w:rPr>
        <w:t>“ užpildomas automatiškai</w:t>
      </w:r>
      <w:r>
        <w:rPr>
          <w:rFonts w:eastAsia="Calibri"/>
          <w:szCs w:val="24"/>
          <w:lang w:eastAsia="lt-LT"/>
        </w:rPr>
        <w:t>.</w:t>
      </w:r>
      <w:r>
        <w:rPr>
          <w:rFonts w:eastAsia="Calibri"/>
          <w:spacing w:val="4"/>
          <w:szCs w:val="24"/>
          <w:lang w:eastAsia="lt-LT"/>
        </w:rPr>
        <w:t xml:space="preserve"> Jeigu apskaičiuojama teigiama suma, tai PVM deklaracijos 36 laukelyje nurodyta suma, kaip mokėtina į biudžetą PVM suma, turi būti sumokėta į biudžetą iki PVM deklaracijos pateikimo termino (</w:t>
      </w:r>
      <w:r>
        <w:rPr>
          <w:szCs w:val="24"/>
          <w:shd w:val="clear" w:color="auto" w:fill="FFFFFF"/>
        </w:rPr>
        <w:t>Aprašo</w:t>
      </w:r>
      <w:r>
        <w:rPr>
          <w:rFonts w:eastAsia="Calibri"/>
          <w:spacing w:val="4"/>
          <w:szCs w:val="24"/>
          <w:lang w:eastAsia="lt-LT"/>
        </w:rPr>
        <w:t xml:space="preserve"> 5 punktas) pabaigos. Jei apskaičiuojama neigiama suma, tai ši suma laikoma iš biudžeto grąžintinu PVM skirtumu. PVM skirtumas PVM mokėtojui gali būti grąžinamas PVMĮ 91 straipsnyje nustatyta tvarka.</w:t>
      </w:r>
    </w:p>
    <w:p w:rsidR="002917A7" w:rsidRDefault="001C3DA2">
      <w:pPr>
        <w:widowControl w:val="0"/>
        <w:tabs>
          <w:tab w:val="left" w:pos="567"/>
          <w:tab w:val="left" w:pos="993"/>
        </w:tabs>
        <w:suppressAutoHyphens/>
        <w:ind w:firstLine="720"/>
        <w:jc w:val="both"/>
        <w:rPr>
          <w:szCs w:val="24"/>
          <w:lang w:eastAsia="lt-LT"/>
        </w:rPr>
      </w:pPr>
      <w:r>
        <w:rPr>
          <w:rFonts w:eastAsia="Calibri"/>
          <w:szCs w:val="24"/>
          <w:lang w:eastAsia="lt-LT"/>
        </w:rPr>
        <w:t xml:space="preserve">Pavyzdžiai pateikiami </w:t>
      </w:r>
      <w:r>
        <w:rPr>
          <w:szCs w:val="24"/>
          <w:shd w:val="clear" w:color="auto" w:fill="FFFFFF"/>
        </w:rPr>
        <w:t>Aprašo</w:t>
      </w:r>
      <w:r>
        <w:rPr>
          <w:rFonts w:eastAsia="Calibri"/>
          <w:szCs w:val="24"/>
          <w:lang w:eastAsia="lt-LT"/>
        </w:rPr>
        <w:t xml:space="preserve"> 1 priede.</w:t>
      </w:r>
    </w:p>
    <w:p w:rsidR="002917A7" w:rsidRDefault="002917A7">
      <w:pPr>
        <w:rPr>
          <w:szCs w:val="24"/>
        </w:rPr>
      </w:pPr>
    </w:p>
    <w:p w:rsidR="002917A7" w:rsidRDefault="001C3DA2">
      <w:pPr>
        <w:widowControl w:val="0"/>
        <w:tabs>
          <w:tab w:val="left" w:pos="567"/>
          <w:tab w:val="left" w:pos="993"/>
        </w:tabs>
        <w:suppressAutoHyphens/>
        <w:jc w:val="center"/>
        <w:rPr>
          <w:b/>
          <w:bCs/>
          <w:szCs w:val="24"/>
          <w:lang w:eastAsia="lt-LT"/>
        </w:rPr>
      </w:pPr>
      <w:r>
        <w:rPr>
          <w:b/>
          <w:bCs/>
          <w:szCs w:val="24"/>
          <w:lang w:eastAsia="lt-LT"/>
        </w:rPr>
        <w:t>SEPTINTASIS SKIRSNIS</w:t>
      </w:r>
    </w:p>
    <w:p w:rsidR="002917A7" w:rsidRDefault="001C3DA2">
      <w:pPr>
        <w:widowControl w:val="0"/>
        <w:tabs>
          <w:tab w:val="left" w:pos="567"/>
          <w:tab w:val="left" w:pos="993"/>
        </w:tabs>
        <w:suppressAutoHyphens/>
        <w:jc w:val="center"/>
        <w:rPr>
          <w:b/>
          <w:bCs/>
          <w:szCs w:val="24"/>
          <w:lang w:eastAsia="lt-LT"/>
        </w:rPr>
      </w:pPr>
      <w:r>
        <w:rPr>
          <w:b/>
          <w:bCs/>
          <w:szCs w:val="24"/>
          <w:lang w:eastAsia="lt-LT"/>
        </w:rPr>
        <w:t>PRIDĖTINĖS VERTĖS MOKESČIO DEKLARACIJOS TIKSLINIMAS</w:t>
      </w:r>
    </w:p>
    <w:p w:rsidR="002917A7" w:rsidRDefault="002917A7">
      <w:pPr>
        <w:widowControl w:val="0"/>
        <w:tabs>
          <w:tab w:val="left" w:pos="567"/>
          <w:tab w:val="left" w:pos="993"/>
        </w:tabs>
        <w:suppressAutoHyphens/>
        <w:jc w:val="both"/>
        <w:rPr>
          <w:szCs w:val="24"/>
          <w:lang w:eastAsia="lt-LT"/>
        </w:rPr>
      </w:pPr>
    </w:p>
    <w:p w:rsidR="002917A7" w:rsidRDefault="001C3DA2">
      <w:pPr>
        <w:widowControl w:val="0"/>
        <w:tabs>
          <w:tab w:val="left" w:pos="567"/>
          <w:tab w:val="left" w:pos="993"/>
        </w:tabs>
        <w:suppressAutoHyphens/>
        <w:ind w:firstLine="709"/>
        <w:jc w:val="both"/>
        <w:rPr>
          <w:szCs w:val="24"/>
        </w:rPr>
      </w:pPr>
      <w:r>
        <w:rPr>
          <w:szCs w:val="24"/>
        </w:rPr>
        <w:t>61. Jeigu po mokestinio laikotarpio PVM deklaracijos pateikimo PVM mokėtojas pastebėjo per tą mokestinį laikotarpį padarytas klaidas, dėl kurių buvo sumažinta mokėtina į biudžetą (padidinta grąžintina iš biudžeto) PVM suma, arba klaidas, susijusias su prekių tiekimu ir paslaugų teikimu į kitas ES valstybes nares</w:t>
      </w:r>
      <w:r>
        <w:rPr>
          <w:bCs/>
          <w:szCs w:val="24"/>
        </w:rPr>
        <w:t>,</w:t>
      </w:r>
      <w:r>
        <w:rPr>
          <w:szCs w:val="24"/>
        </w:rPr>
        <w:t xml:space="preserve"> prekių ir paslaugų įsigijimu iš kitų ES valstybių narių, arba klaidas, susijusias su importo PVM, kurio sumokėjimą (įskaitymą) kontroliuoja VMI, tai jis turi pateikti patikslintą to mokestinio laikotarpio, kurį klaidos buvo padarytos, PVM deklaraciją. Patikslintoje PVM deklaracijoje „X“ ženklu turi būti pažymėtas PVM deklaracijos 8 laukelio langelis „Patikslinta“. Patikslintoje PVM deklaracijoje turi būti įrašomi visi (t. y. ne tik tikslinamieji) atitinkamai PVM deklaracijoje nurodytini duomenys, o mokestinis laikotarpis toks, koks buvo nurodytas pateiktoje ir priimtoje tikslinamoje PVM deklaracijoje.</w:t>
      </w:r>
    </w:p>
    <w:p w:rsidR="002917A7" w:rsidRDefault="001C3DA2">
      <w:pPr>
        <w:widowControl w:val="0"/>
        <w:tabs>
          <w:tab w:val="left" w:pos="567"/>
          <w:tab w:val="left" w:pos="993"/>
        </w:tabs>
        <w:suppressAutoHyphens/>
        <w:ind w:firstLine="709"/>
        <w:jc w:val="both"/>
        <w:rPr>
          <w:szCs w:val="24"/>
          <w:lang w:eastAsia="lt-LT"/>
        </w:rPr>
      </w:pPr>
      <w:r>
        <w:rPr>
          <w:szCs w:val="24"/>
          <w:lang w:eastAsia="lt-LT"/>
        </w:rPr>
        <w:t>62. Jeigu tikslinamas ankstesniame mokestiname laikotarpyje įvykusio prekių tiekimo PVM tarifas, kai vietoj 0 procentų PVM tarifo turi būti taikomas standartinis arba lengvatinis PVM tarifas, tai tikslinimas turi būti atliekamas tą mokestinį laikotarpį, kurį įvyko prekių tiekimas: tokių prekių apmokestinamoji vertė perkeliama atitinkamai į PVM deklaracijos 11 ar kitą PVM deklaracijos laukelį kaip teigiama, o PVM deklaracijos 17–19 laukeliuose įrašoma su minuso ženklu.</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63. Jeigu tikslinamas ankstesniu mokestiniu laikotarpiu įvykusio paslaugų teikimo PVM tarifas, kai vietoj 0 procentų PVM tarifo turi būti taikomas standartinis arba lengvatinis PVM tarifas, tai tikslinimas turi būti atliekamas tą mokestinį laikotarpį, kurį įvyko paslaugų teikimas: tokių </w:t>
      </w:r>
      <w:r>
        <w:rPr>
          <w:szCs w:val="24"/>
          <w:lang w:eastAsia="lt-LT"/>
        </w:rPr>
        <w:lastRenderedPageBreak/>
        <w:t>paslaugų apmokestinamoji vertė perkeliama atitinkamai į PVM deklaracijos 11 ar kitą PVM deklaracijos laukelį kaip teigiama, o PVM deklaracijos 19 laukelyje įrašoma su minuso ženklu.</w:t>
      </w:r>
    </w:p>
    <w:p w:rsidR="002917A7" w:rsidRDefault="001C3DA2">
      <w:pPr>
        <w:widowControl w:val="0"/>
        <w:tabs>
          <w:tab w:val="left" w:pos="567"/>
          <w:tab w:val="left" w:pos="993"/>
        </w:tabs>
        <w:suppressAutoHyphens/>
        <w:ind w:firstLine="709"/>
        <w:jc w:val="both"/>
        <w:rPr>
          <w:szCs w:val="24"/>
        </w:rPr>
      </w:pPr>
      <w:r>
        <w:rPr>
          <w:szCs w:val="24"/>
        </w:rPr>
        <w:t xml:space="preserve">64. Jeigu pastebėtos kitos nei </w:t>
      </w:r>
      <w:r>
        <w:rPr>
          <w:szCs w:val="24"/>
          <w:shd w:val="clear" w:color="auto" w:fill="FFFFFF"/>
        </w:rPr>
        <w:t>Aprašo</w:t>
      </w:r>
      <w:r>
        <w:rPr>
          <w:szCs w:val="24"/>
        </w:rPr>
        <w:t xml:space="preserve"> 61–63 punktuose nurodytos klaidos, tai jos gali būti ištaisytos (patikslintos) to mokestinio laikotarpio, per kurį paaiškėjo, PVM deklaracijoje.</w:t>
      </w:r>
    </w:p>
    <w:p w:rsidR="002917A7" w:rsidRDefault="002917A7">
      <w:pPr>
        <w:widowControl w:val="0"/>
        <w:tabs>
          <w:tab w:val="left" w:pos="567"/>
          <w:tab w:val="left" w:pos="993"/>
        </w:tabs>
        <w:suppressAutoHyphens/>
        <w:jc w:val="both"/>
        <w:rPr>
          <w:szCs w:val="24"/>
          <w:lang w:eastAsia="lt-LT"/>
        </w:rPr>
      </w:pPr>
    </w:p>
    <w:p w:rsidR="002917A7" w:rsidRDefault="001C3DA2">
      <w:pPr>
        <w:tabs>
          <w:tab w:val="left" w:pos="567"/>
          <w:tab w:val="left" w:pos="993"/>
        </w:tabs>
        <w:jc w:val="center"/>
        <w:rPr>
          <w:b/>
          <w:bCs/>
          <w:caps/>
          <w:szCs w:val="24"/>
          <w:lang w:eastAsia="lt-LT"/>
        </w:rPr>
      </w:pPr>
      <w:r>
        <w:rPr>
          <w:b/>
          <w:bCs/>
          <w:caps/>
          <w:szCs w:val="24"/>
          <w:lang w:eastAsia="lt-LT"/>
        </w:rPr>
        <w:t>III SKYRIUS</w:t>
      </w:r>
    </w:p>
    <w:p w:rsidR="002917A7" w:rsidRDefault="001C3DA2">
      <w:pPr>
        <w:tabs>
          <w:tab w:val="left" w:pos="567"/>
          <w:tab w:val="left" w:pos="993"/>
        </w:tabs>
        <w:jc w:val="center"/>
        <w:rPr>
          <w:b/>
          <w:bCs/>
          <w:caps/>
          <w:szCs w:val="24"/>
        </w:rPr>
      </w:pPr>
      <w:r>
        <w:rPr>
          <w:b/>
          <w:bCs/>
          <w:caps/>
          <w:szCs w:val="24"/>
        </w:rPr>
        <w:t>FR0608 FORMOS UŽPILDYMAS</w:t>
      </w:r>
    </w:p>
    <w:p w:rsidR="002917A7" w:rsidRDefault="002917A7">
      <w:pPr>
        <w:tabs>
          <w:tab w:val="left" w:pos="567"/>
          <w:tab w:val="left" w:pos="993"/>
        </w:tabs>
        <w:jc w:val="both"/>
        <w:rPr>
          <w:bCs/>
          <w:caps/>
          <w:szCs w:val="24"/>
        </w:rPr>
      </w:pPr>
    </w:p>
    <w:p w:rsidR="002917A7" w:rsidRDefault="001C3DA2">
      <w:pPr>
        <w:tabs>
          <w:tab w:val="left" w:pos="567"/>
          <w:tab w:val="left" w:pos="993"/>
        </w:tabs>
        <w:jc w:val="center"/>
        <w:rPr>
          <w:b/>
          <w:bCs/>
          <w:szCs w:val="24"/>
        </w:rPr>
      </w:pPr>
      <w:r>
        <w:rPr>
          <w:b/>
          <w:bCs/>
          <w:szCs w:val="24"/>
        </w:rPr>
        <w:t>PIRMASIS SKIRSNIS</w:t>
      </w:r>
    </w:p>
    <w:p w:rsidR="002917A7" w:rsidRDefault="001C3DA2">
      <w:pPr>
        <w:tabs>
          <w:tab w:val="left" w:pos="567"/>
          <w:tab w:val="left" w:pos="993"/>
        </w:tabs>
        <w:jc w:val="center"/>
        <w:rPr>
          <w:b/>
          <w:bCs/>
          <w:szCs w:val="24"/>
        </w:rPr>
      </w:pPr>
      <w:r>
        <w:rPr>
          <w:b/>
          <w:bCs/>
          <w:szCs w:val="24"/>
        </w:rPr>
        <w:t>ASMENS DUOMENŲ ĮRAŠYMAS</w:t>
      </w:r>
    </w:p>
    <w:p w:rsidR="002917A7" w:rsidRDefault="002917A7">
      <w:pPr>
        <w:tabs>
          <w:tab w:val="left" w:pos="567"/>
          <w:tab w:val="left" w:pos="993"/>
        </w:tabs>
        <w:suppressAutoHyphens/>
        <w:jc w:val="both"/>
        <w:rPr>
          <w:szCs w:val="24"/>
        </w:rPr>
      </w:pPr>
    </w:p>
    <w:p w:rsidR="002917A7" w:rsidRDefault="001C3DA2">
      <w:pPr>
        <w:widowControl w:val="0"/>
        <w:tabs>
          <w:tab w:val="left" w:pos="567"/>
          <w:tab w:val="left" w:pos="993"/>
        </w:tabs>
        <w:suppressAutoHyphens/>
        <w:ind w:firstLine="720"/>
        <w:jc w:val="both"/>
        <w:rPr>
          <w:szCs w:val="24"/>
        </w:rPr>
      </w:pPr>
      <w:r>
        <w:rPr>
          <w:rFonts w:eastAsia="Calibri"/>
          <w:szCs w:val="24"/>
        </w:rPr>
        <w:t xml:space="preserve">65. </w:t>
      </w:r>
      <w:r>
        <w:rPr>
          <w:rFonts w:eastAsia="Calibri"/>
          <w:bCs/>
          <w:szCs w:val="24"/>
        </w:rPr>
        <w:t>1 laukelyje „</w:t>
      </w:r>
      <w:r>
        <w:t xml:space="preserve">Pavadinimas / Vardas, pavardė“ </w:t>
      </w:r>
      <w:r>
        <w:rPr>
          <w:rFonts w:eastAsia="Calibri"/>
          <w:szCs w:val="24"/>
        </w:rPr>
        <w:t>įrašomas mokesčių mokėtojo pavadinimas arba vardas, pavardė.</w:t>
      </w:r>
    </w:p>
    <w:p w:rsidR="002917A7" w:rsidRDefault="001C3DA2">
      <w:pPr>
        <w:widowControl w:val="0"/>
        <w:tabs>
          <w:tab w:val="left" w:pos="567"/>
          <w:tab w:val="left" w:pos="993"/>
        </w:tabs>
        <w:suppressAutoHyphens/>
        <w:ind w:firstLine="709"/>
        <w:jc w:val="both"/>
        <w:rPr>
          <w:szCs w:val="24"/>
          <w:lang w:eastAsia="lt-LT"/>
        </w:rPr>
      </w:pPr>
      <w:r>
        <w:rPr>
          <w:szCs w:val="24"/>
          <w:lang w:eastAsia="lt-LT"/>
        </w:rPr>
        <w:t>66. 2 laukelyje „</w:t>
      </w:r>
      <w:r>
        <w:t xml:space="preserve">Mokesčių mokėtojo identifikacinis numeris (kodas)“ </w:t>
      </w:r>
      <w:r>
        <w:rPr>
          <w:szCs w:val="24"/>
          <w:lang w:eastAsia="lt-LT"/>
        </w:rPr>
        <w:t>turi būti įrašomas mokesčių mokėtojo identifikacinis numeris.</w:t>
      </w:r>
    </w:p>
    <w:p w:rsidR="002917A7" w:rsidRDefault="001C3DA2">
      <w:pPr>
        <w:tabs>
          <w:tab w:val="left" w:pos="993"/>
        </w:tabs>
        <w:ind w:firstLine="720"/>
        <w:jc w:val="both"/>
        <w:rPr>
          <w:szCs w:val="24"/>
        </w:rPr>
      </w:pPr>
      <w:r>
        <w:rPr>
          <w:rFonts w:eastAsia="Calibri"/>
          <w:szCs w:val="24"/>
          <w:lang w:eastAsia="lt-LT"/>
        </w:rPr>
        <w:t>67. 3 laukelis „</w:t>
      </w:r>
      <w:r>
        <w:t>Buveinės adresas“</w:t>
      </w:r>
      <w:r>
        <w:rPr>
          <w:rFonts w:eastAsia="Calibri"/>
          <w:szCs w:val="24"/>
          <w:lang w:eastAsia="lt-LT"/>
        </w:rPr>
        <w:t xml:space="preserve"> neužpildomas.</w:t>
      </w:r>
    </w:p>
    <w:p w:rsidR="002917A7" w:rsidRDefault="001C3DA2">
      <w:pPr>
        <w:tabs>
          <w:tab w:val="left" w:pos="993"/>
        </w:tabs>
        <w:ind w:firstLine="720"/>
        <w:jc w:val="both"/>
        <w:rPr>
          <w:szCs w:val="24"/>
        </w:rPr>
      </w:pPr>
      <w:r>
        <w:rPr>
          <w:rFonts w:eastAsia="Calibri"/>
          <w:szCs w:val="24"/>
          <w:lang w:eastAsia="lt-LT"/>
        </w:rPr>
        <w:t>68. 4 laukelis „</w:t>
      </w:r>
      <w:r>
        <w:t xml:space="preserve">El. pašto adresas“ </w:t>
      </w:r>
      <w:r>
        <w:rPr>
          <w:rFonts w:eastAsia="Calibri"/>
          <w:szCs w:val="24"/>
          <w:lang w:eastAsia="lt-LT"/>
        </w:rPr>
        <w:t>neužpildomas.</w:t>
      </w:r>
    </w:p>
    <w:p w:rsidR="002917A7" w:rsidRDefault="001C3DA2">
      <w:pPr>
        <w:tabs>
          <w:tab w:val="left" w:pos="993"/>
        </w:tabs>
        <w:ind w:firstLine="720"/>
        <w:jc w:val="both"/>
        <w:rPr>
          <w:szCs w:val="24"/>
        </w:rPr>
      </w:pPr>
      <w:r>
        <w:rPr>
          <w:rFonts w:eastAsia="Calibri"/>
          <w:szCs w:val="24"/>
          <w:lang w:eastAsia="lt-LT"/>
        </w:rPr>
        <w:t>69. 5 laukelis „</w:t>
      </w:r>
      <w:r>
        <w:t>Užpildymo data“</w:t>
      </w:r>
      <w:r>
        <w:rPr>
          <w:rFonts w:eastAsia="Calibri"/>
          <w:szCs w:val="24"/>
          <w:lang w:eastAsia="lt-LT"/>
        </w:rPr>
        <w:t xml:space="preserve"> neužpildomas.</w:t>
      </w:r>
    </w:p>
    <w:p w:rsidR="002917A7" w:rsidRDefault="001C3DA2">
      <w:pPr>
        <w:tabs>
          <w:tab w:val="left" w:pos="567"/>
          <w:tab w:val="left" w:pos="993"/>
        </w:tabs>
        <w:suppressAutoHyphens/>
        <w:ind w:firstLine="709"/>
        <w:jc w:val="both"/>
        <w:rPr>
          <w:szCs w:val="24"/>
        </w:rPr>
      </w:pPr>
      <w:r>
        <w:rPr>
          <w:szCs w:val="24"/>
        </w:rPr>
        <w:t>70. 6 laukelyje „</w:t>
      </w:r>
      <w:r>
        <w:t xml:space="preserve">Mokestinis laikotarpis nuo / iki“ </w:t>
      </w:r>
      <w:r>
        <w:rPr>
          <w:szCs w:val="24"/>
          <w:lang w:eastAsia="lt-LT"/>
        </w:rPr>
        <w:t xml:space="preserve">turi būti įrašomas </w:t>
      </w:r>
      <w:r>
        <w:rPr>
          <w:szCs w:val="24"/>
        </w:rPr>
        <w:t>mokestinis laikotarpis, kurio FR0608 forma teikiama:</w:t>
      </w:r>
    </w:p>
    <w:p w:rsidR="002917A7" w:rsidRDefault="001C3DA2">
      <w:pPr>
        <w:tabs>
          <w:tab w:val="left" w:pos="567"/>
          <w:tab w:val="left" w:pos="993"/>
        </w:tabs>
        <w:suppressAutoHyphens/>
        <w:ind w:firstLine="709"/>
        <w:jc w:val="both"/>
        <w:rPr>
          <w:szCs w:val="24"/>
        </w:rPr>
      </w:pPr>
      <w:r>
        <w:rPr>
          <w:szCs w:val="24"/>
        </w:rPr>
        <w:t>70.1. kai pateikiama FR0608 forma, kurioje deklaruojama iš kitų valstybių narių įsigytų naujų transporto priemonių ar akcizais apmokestinamų prekių apskaičiuota PVM suma, tai šiame laukelyje turi būti nurodoma konkrečių transporto priemonių ar akcizais apmokestinamų prekių atgabenimo į šalies teritoriją data. Jei asmens iš kitų valstybių narių įsigytos naujos transporto priemonės ar akcizais apmokestinamos prekės atgabenamos į šalies teritoriją ne tą pačią dieną, tai turi būti užpildoma ir pateikiama kiekvienos dienos atskira FR0608 forma, šiame laukelyje nurodant tokių prekių atgabenimo į šalies teritorijos dieną. Pvz., viena nauja transporto priemonė atgabenta į šalies teritoriją 2024 m. sausio 5 d., kita – 2024 m. sausio 7 d., pateikiamos dvi FR0608 formos: vienos mokestinis laikotarpis – nuo 2024-01-05 iki 2024-01-05, kitos – nuo 2024-01-07 iki 2024-01-07;</w:t>
      </w:r>
    </w:p>
    <w:p w:rsidR="002917A7" w:rsidRDefault="001C3DA2">
      <w:pPr>
        <w:tabs>
          <w:tab w:val="left" w:pos="567"/>
          <w:tab w:val="left" w:pos="993"/>
        </w:tabs>
        <w:suppressAutoHyphens/>
        <w:ind w:firstLine="709"/>
        <w:jc w:val="both"/>
        <w:rPr>
          <w:szCs w:val="24"/>
        </w:rPr>
      </w:pPr>
      <w:r>
        <w:rPr>
          <w:szCs w:val="24"/>
        </w:rPr>
        <w:t xml:space="preserve">70.2. kai pateikiama FR0608 forma, kurioje deklaruojama šalies teritorijoje patiektų prekių ir suteiktų paslaugų bei įsigytų iš kitų valstybių narių prekių, išskyrus </w:t>
      </w:r>
      <w:r>
        <w:rPr>
          <w:szCs w:val="24"/>
          <w:shd w:val="clear" w:color="auto" w:fill="FFFFFF"/>
        </w:rPr>
        <w:t>Aprašo</w:t>
      </w:r>
      <w:r>
        <w:rPr>
          <w:szCs w:val="24"/>
        </w:rPr>
        <w:t xml:space="preserve"> 61.1 papunktyje nurodytas prekes, apskaičiuota PVM suma arba grąžintina iš biudžeto PVM suma, tai šiame laukelyje turi būti nurodoma to kalendorinio mėnesio, kurio FR0608 forma pateikiama, pirma ir paskutinė diena. Šioje FR0608 formoje nedeklaruojama ir neįtraukiama nuo per mokestinį laikotarpį įsigytų naujų transporto priemonių ir (ar) akcizais apmokestinamų prekių apskaičiuota PVM suma, kuri deklaruojama atskiroje FR0608 formoje. Pvz., 2024 metų sausio mėnesio FR0608 formoje PVM apyskaitos šiame laukelyje turi būti nurodoma: nuo 2024-01-01 iki 2024-01-31.</w:t>
      </w:r>
    </w:p>
    <w:p w:rsidR="002917A7" w:rsidRDefault="002917A7">
      <w:pPr>
        <w:tabs>
          <w:tab w:val="left" w:pos="567"/>
          <w:tab w:val="left" w:pos="993"/>
        </w:tabs>
        <w:suppressAutoHyphens/>
        <w:jc w:val="both"/>
        <w:rPr>
          <w:bCs/>
          <w:szCs w:val="24"/>
        </w:rPr>
      </w:pPr>
    </w:p>
    <w:p w:rsidR="002917A7" w:rsidRDefault="001C3DA2">
      <w:pPr>
        <w:tabs>
          <w:tab w:val="left" w:pos="567"/>
          <w:tab w:val="left" w:pos="993"/>
        </w:tabs>
        <w:jc w:val="center"/>
        <w:rPr>
          <w:b/>
          <w:bCs/>
          <w:szCs w:val="24"/>
        </w:rPr>
      </w:pPr>
      <w:r>
        <w:rPr>
          <w:b/>
          <w:bCs/>
          <w:szCs w:val="24"/>
        </w:rPr>
        <w:t>ANTRASIS SKIRSNIS</w:t>
      </w:r>
    </w:p>
    <w:p w:rsidR="002917A7" w:rsidRDefault="001C3DA2">
      <w:pPr>
        <w:tabs>
          <w:tab w:val="left" w:pos="567"/>
          <w:tab w:val="left" w:pos="993"/>
        </w:tabs>
        <w:jc w:val="center"/>
        <w:rPr>
          <w:b/>
          <w:bCs/>
          <w:szCs w:val="24"/>
        </w:rPr>
      </w:pPr>
      <w:r>
        <w:rPr>
          <w:b/>
          <w:bCs/>
          <w:szCs w:val="24"/>
        </w:rPr>
        <w:t>FR0608 FORMOS DALIES „I. PREKIŲ (PASLAUGŲ) TIEKIMAI“ UŽPILDYMAS</w:t>
      </w:r>
    </w:p>
    <w:p w:rsidR="002917A7" w:rsidRDefault="002917A7">
      <w:pPr>
        <w:tabs>
          <w:tab w:val="left" w:pos="567"/>
          <w:tab w:val="left" w:pos="993"/>
        </w:tabs>
        <w:suppressAutoHyphens/>
        <w:jc w:val="both"/>
        <w:rPr>
          <w:szCs w:val="24"/>
        </w:rPr>
      </w:pPr>
    </w:p>
    <w:p w:rsidR="002917A7" w:rsidRDefault="001C3DA2">
      <w:pPr>
        <w:tabs>
          <w:tab w:val="left" w:pos="567"/>
          <w:tab w:val="left" w:pos="993"/>
        </w:tabs>
        <w:suppressAutoHyphens/>
        <w:ind w:firstLine="709"/>
        <w:jc w:val="both"/>
        <w:rPr>
          <w:szCs w:val="24"/>
        </w:rPr>
      </w:pPr>
      <w:r>
        <w:rPr>
          <w:szCs w:val="24"/>
        </w:rPr>
        <w:t>71. FR0608 formos I dalį turi užpildyti:</w:t>
      </w:r>
    </w:p>
    <w:p w:rsidR="002917A7" w:rsidRDefault="001C3DA2">
      <w:pPr>
        <w:tabs>
          <w:tab w:val="left" w:pos="567"/>
          <w:tab w:val="left" w:pos="993"/>
        </w:tabs>
        <w:suppressAutoHyphens/>
        <w:ind w:firstLine="709"/>
        <w:jc w:val="both"/>
        <w:rPr>
          <w:rFonts w:eastAsia="Calibri"/>
          <w:szCs w:val="24"/>
        </w:rPr>
      </w:pPr>
      <w:r>
        <w:rPr>
          <w:rFonts w:eastAsia="Calibri"/>
          <w:szCs w:val="24"/>
        </w:rPr>
        <w:t xml:space="preserve">71.1. Lietuvos Respublikos apmokestinamieji asmenys, privalėję pateikti prašymą įregistruoti PVM mokėtojais, kurie per mokestinį laikotarpį patiekė PVM apmokestinamų prekių ir (arba) suteikė paslaugų, kai bendra atlygio suma per metus (iki 2025-04-30 per paskutinius 12 mėnesių; po 2025-05-01 per kiekvienus kalendorinius metus), vykdant ekonominę veiklą, už šalies teritorijoje patiektas prekes ir (arba) suteiktas paslaugas buvo didesnė kaip 45 000 eurų (PVM privalo būti apskaičiuojamas už visas patiektas prekes ir (arba) suteiktas paslaugas, dėl kurių tiekimo (teikimo) nurodytoji riba buvo viršyta). Skaičiuojant nurodytą 45 000 eurų sumą, neatsižvelgiama į PVMĮ 71 straipsnio </w:t>
      </w:r>
      <w:r>
        <w:rPr>
          <w:szCs w:val="24"/>
          <w:lang w:eastAsia="lt-LT"/>
        </w:rPr>
        <w:t>2</w:t>
      </w:r>
      <w:r>
        <w:rPr>
          <w:szCs w:val="24"/>
          <w:vertAlign w:val="superscript"/>
          <w:lang w:eastAsia="lt-LT"/>
        </w:rPr>
        <w:t>2</w:t>
      </w:r>
      <w:r>
        <w:rPr>
          <w:rFonts w:eastAsia="Calibri"/>
          <w:szCs w:val="24"/>
        </w:rPr>
        <w:t> dalyje nurodytas išimtis;</w:t>
      </w:r>
    </w:p>
    <w:p w:rsidR="002917A7" w:rsidRDefault="001C3DA2">
      <w:pPr>
        <w:tabs>
          <w:tab w:val="left" w:pos="567"/>
          <w:tab w:val="left" w:pos="993"/>
        </w:tabs>
        <w:suppressAutoHyphens/>
        <w:ind w:firstLine="709"/>
        <w:jc w:val="both"/>
        <w:rPr>
          <w:rFonts w:eastAsia="Calibri"/>
          <w:szCs w:val="24"/>
        </w:rPr>
      </w:pPr>
      <w:r>
        <w:rPr>
          <w:rFonts w:eastAsia="Calibri"/>
          <w:szCs w:val="24"/>
        </w:rPr>
        <w:lastRenderedPageBreak/>
        <w:t xml:space="preserve">71.2. užsienio apmokestinamieji asmenys, šalies teritorijoje tiekiantys prekes ir (arba) teikiantys paslaugas, neatsižvelgiant į tai, ar jų atlygis už šią šalies teritorijoje vykdomą ekonominę veiklą viršijo 45 000 eurų sumą, ar ne, išskyrus PVMĮ 71 straipsnio 1 ir 3 dalyse nurodytus atvejus. </w:t>
      </w:r>
    </w:p>
    <w:p w:rsidR="002917A7" w:rsidRDefault="001C3DA2">
      <w:pPr>
        <w:tabs>
          <w:tab w:val="left" w:pos="0"/>
          <w:tab w:val="left" w:pos="993"/>
        </w:tabs>
        <w:ind w:firstLine="720"/>
        <w:jc w:val="both"/>
        <w:rPr>
          <w:szCs w:val="24"/>
          <w:lang w:eastAsia="lt-LT"/>
        </w:rPr>
      </w:pPr>
      <w:r>
        <w:rPr>
          <w:szCs w:val="24"/>
          <w:lang w:eastAsia="lt-LT"/>
        </w:rPr>
        <w:t xml:space="preserve">72. </w:t>
      </w:r>
      <w:r>
        <w:rPr>
          <w:bCs/>
          <w:szCs w:val="24"/>
          <w:lang w:eastAsia="lt-LT"/>
        </w:rPr>
        <w:t>8 laukelyje</w:t>
      </w:r>
      <w:r>
        <w:rPr>
          <w:szCs w:val="24"/>
          <w:lang w:eastAsia="lt-LT"/>
        </w:rPr>
        <w:t xml:space="preserve"> „</w:t>
      </w:r>
      <w:r>
        <w:t xml:space="preserve">Apmokestinami standartiniu tarifu“ </w:t>
      </w:r>
      <w:r>
        <w:rPr>
          <w:szCs w:val="24"/>
          <w:lang w:eastAsia="lt-LT"/>
        </w:rPr>
        <w:t xml:space="preserve">turi būti įrašoma patiektų prekių ir suteiktų paslaugų </w:t>
      </w:r>
      <w:r>
        <w:rPr>
          <w:rFonts w:eastAsia="Calibri"/>
          <w:szCs w:val="24"/>
        </w:rPr>
        <w:t>(</w:t>
      </w:r>
      <w:r>
        <w:rPr>
          <w:rFonts w:eastAsia="Calibri"/>
          <w:szCs w:val="24"/>
          <w:lang w:eastAsia="lt-LT"/>
        </w:rPr>
        <w:t>įskaitant atvejus, kai perleistas vienatipis kuponas)</w:t>
      </w:r>
      <w:r>
        <w:rPr>
          <w:szCs w:val="24"/>
          <w:lang w:eastAsia="lt-LT"/>
        </w:rPr>
        <w:t>, apmokestinamų taikant standartinį PVM tarifą, apmokestinamoji vertė, įskaitant PVMĮ 101–105 straipsniuose nustatytais atvejais suteiktų turizmo paslaugų apmokestinamąją vertę (teigiamą maržą) ir PVMĮ 106–110 straipsniuose nustatytais atvejais patiektų naudotų prekių, meno kūrinių, kolekcinių ir antikvarinių daiktų, naudotų transporto priemonių apmokestinamąją vertę (teigiamą maržą).</w:t>
      </w:r>
    </w:p>
    <w:p w:rsidR="002917A7" w:rsidRDefault="001C3DA2">
      <w:pPr>
        <w:ind w:firstLine="720"/>
        <w:jc w:val="both"/>
        <w:rPr>
          <w:szCs w:val="24"/>
        </w:rPr>
      </w:pPr>
      <w:r>
        <w:rPr>
          <w:szCs w:val="24"/>
        </w:rPr>
        <w:t>73</w:t>
      </w:r>
      <w:r>
        <w:rPr>
          <w:szCs w:val="24"/>
          <w:lang w:eastAsia="lt-LT"/>
        </w:rPr>
        <w:t>. 8A laukelyje „</w:t>
      </w:r>
      <w:r>
        <w:t>Apmokestinami 12 proc.“</w:t>
      </w:r>
      <w:r>
        <w:rPr>
          <w:szCs w:val="24"/>
          <w:lang w:eastAsia="lt-LT"/>
        </w:rPr>
        <w:t xml:space="preserve"> turi būti įrašoma suteiktų paslaugų (įskaitant atvejus, kai perleistas vienatipis kuponas), PVMĮ numatytais atvejais apmokestinamų taikant lengvatinį 12 procentų PVM tarifą, apmokestinamoji vertė.</w:t>
      </w:r>
    </w:p>
    <w:p w:rsidR="002917A7" w:rsidRDefault="001C3DA2">
      <w:pPr>
        <w:ind w:firstLine="720"/>
        <w:jc w:val="both"/>
        <w:rPr>
          <w:szCs w:val="24"/>
          <w:lang w:eastAsia="lt-LT"/>
        </w:rPr>
      </w:pPr>
      <w:r>
        <w:rPr>
          <w:szCs w:val="24"/>
          <w:lang w:eastAsia="lt-LT"/>
        </w:rPr>
        <w:t xml:space="preserve">74. </w:t>
      </w:r>
      <w:r>
        <w:rPr>
          <w:bCs/>
          <w:szCs w:val="24"/>
          <w:lang w:eastAsia="lt-LT"/>
        </w:rPr>
        <w:t>9 laukelyje</w:t>
      </w:r>
      <w:r>
        <w:rPr>
          <w:szCs w:val="24"/>
          <w:lang w:eastAsia="lt-LT"/>
        </w:rPr>
        <w:t xml:space="preserve"> „</w:t>
      </w:r>
      <w:r>
        <w:t xml:space="preserve">Apmokestinami 9 proc.“ </w:t>
      </w:r>
      <w:r>
        <w:rPr>
          <w:szCs w:val="24"/>
          <w:lang w:eastAsia="lt-LT"/>
        </w:rPr>
        <w:t>turi būti įrašoma patiektų prekių ir suteiktų paslaugų (</w:t>
      </w:r>
      <w:r>
        <w:rPr>
          <w:rFonts w:eastAsia="Calibri"/>
          <w:szCs w:val="24"/>
          <w:lang w:eastAsia="lt-LT"/>
        </w:rPr>
        <w:t>įskaitant atvejus, kai perleistas vienatipis kuponas)</w:t>
      </w:r>
      <w:r>
        <w:rPr>
          <w:szCs w:val="24"/>
          <w:lang w:eastAsia="lt-LT"/>
        </w:rPr>
        <w:t>, PVMĮ nustatytais atvejais apmokestinamų taikant lengvatinį 9 procentų PVM tarifą, apmokestinamoji vertė.</w:t>
      </w:r>
    </w:p>
    <w:p w:rsidR="002917A7" w:rsidRDefault="001C3DA2">
      <w:pPr>
        <w:ind w:firstLine="720"/>
        <w:jc w:val="both"/>
        <w:rPr>
          <w:szCs w:val="24"/>
        </w:rPr>
      </w:pPr>
      <w:r>
        <w:rPr>
          <w:rFonts w:eastAsia="Calibri"/>
          <w:szCs w:val="24"/>
        </w:rPr>
        <w:t xml:space="preserve">75. </w:t>
      </w:r>
      <w:r>
        <w:rPr>
          <w:rFonts w:eastAsia="Calibri"/>
          <w:bCs/>
          <w:szCs w:val="24"/>
        </w:rPr>
        <w:t>10 laukelyje</w:t>
      </w:r>
      <w:r>
        <w:rPr>
          <w:rFonts w:eastAsia="Calibri"/>
          <w:szCs w:val="24"/>
        </w:rPr>
        <w:t xml:space="preserve"> „</w:t>
      </w:r>
      <w:r>
        <w:t xml:space="preserve">Apmokestinami 5 proc.“ </w:t>
      </w:r>
      <w:r>
        <w:rPr>
          <w:rFonts w:eastAsia="Calibri"/>
          <w:szCs w:val="24"/>
        </w:rPr>
        <w:t xml:space="preserve">turi būti įrašoma patiektų prekių </w:t>
      </w:r>
      <w:r>
        <w:rPr>
          <w:szCs w:val="24"/>
          <w:lang w:eastAsia="lt-LT"/>
        </w:rPr>
        <w:t>paslaugų (</w:t>
      </w:r>
      <w:r>
        <w:rPr>
          <w:rFonts w:eastAsia="Calibri"/>
          <w:szCs w:val="24"/>
          <w:lang w:eastAsia="lt-LT"/>
        </w:rPr>
        <w:t>įskaitant atvejus, kai perleistas vienatipis kuponas)</w:t>
      </w:r>
      <w:r>
        <w:rPr>
          <w:rFonts w:eastAsia="Calibri"/>
          <w:szCs w:val="24"/>
        </w:rPr>
        <w:t>, PVMĮ nustatytais atvejais apmokestinamų taikant lengvatinį 5 procentų PVM tarifą, apmokestinamoji vertė.</w:t>
      </w:r>
    </w:p>
    <w:p w:rsidR="002917A7" w:rsidRDefault="001C3DA2">
      <w:pPr>
        <w:tabs>
          <w:tab w:val="left" w:pos="567"/>
          <w:tab w:val="left" w:pos="993"/>
        </w:tabs>
        <w:suppressAutoHyphens/>
        <w:ind w:firstLine="709"/>
        <w:jc w:val="both"/>
        <w:rPr>
          <w:szCs w:val="24"/>
        </w:rPr>
      </w:pPr>
      <w:r>
        <w:rPr>
          <w:szCs w:val="24"/>
        </w:rPr>
        <w:t>76. 22 laukelyje „</w:t>
      </w:r>
      <w:r>
        <w:t xml:space="preserve">Apmokestinami 0 proc.“ </w:t>
      </w:r>
      <w:r>
        <w:rPr>
          <w:szCs w:val="24"/>
        </w:rPr>
        <w:t>turi būti įrašoma patiektų prekių ir suteiktų paslaugų, PVMĮ nustatytais atvejais apmokestinamų taikant 0 procentų PVM tarifą, apmokestinamoji vertė:</w:t>
      </w:r>
    </w:p>
    <w:p w:rsidR="002917A7" w:rsidRDefault="001C3DA2">
      <w:pPr>
        <w:tabs>
          <w:tab w:val="left" w:pos="567"/>
          <w:tab w:val="left" w:pos="993"/>
        </w:tabs>
        <w:suppressAutoHyphens/>
        <w:ind w:firstLine="709"/>
        <w:jc w:val="both"/>
        <w:rPr>
          <w:szCs w:val="24"/>
        </w:rPr>
      </w:pPr>
      <w:r>
        <w:rPr>
          <w:szCs w:val="24"/>
        </w:rPr>
        <w:t>76.1. PVMĮ 41 straipsnyje nurodytais atvejais patiektų ir iš ES teritorijos išgabentų prekių;</w:t>
      </w:r>
    </w:p>
    <w:p w:rsidR="002917A7" w:rsidRDefault="001C3DA2">
      <w:pPr>
        <w:ind w:firstLine="720"/>
        <w:jc w:val="both"/>
        <w:rPr>
          <w:szCs w:val="24"/>
          <w:lang w:eastAsia="lt-LT"/>
        </w:rPr>
      </w:pPr>
      <w:r>
        <w:rPr>
          <w:szCs w:val="24"/>
          <w:lang w:eastAsia="lt-LT"/>
        </w:rPr>
        <w:t>76.2. PVMĮ 49 straipsnyje nurodytais atvejais patiektų ir į kitą valstybę narę išgabentų prekių.</w:t>
      </w:r>
    </w:p>
    <w:p w:rsidR="002917A7" w:rsidRDefault="001C3DA2">
      <w:pPr>
        <w:ind w:firstLine="720"/>
        <w:jc w:val="both"/>
        <w:rPr>
          <w:szCs w:val="24"/>
        </w:rPr>
      </w:pPr>
      <w:r>
        <w:rPr>
          <w:szCs w:val="24"/>
          <w:lang w:eastAsia="lt-LT"/>
        </w:rPr>
        <w:t xml:space="preserve">Kai į kitą </w:t>
      </w:r>
      <w:r>
        <w:rPr>
          <w:szCs w:val="24"/>
        </w:rPr>
        <w:t xml:space="preserve">ES </w:t>
      </w:r>
      <w:r>
        <w:rPr>
          <w:szCs w:val="24"/>
          <w:lang w:eastAsia="lt-LT"/>
        </w:rPr>
        <w:t>valstybę narę tiekiamos naujos transporto priemonės, tai k</w:t>
      </w:r>
      <w:r>
        <w:rPr>
          <w:rFonts w:eastAsia="Calibri"/>
          <w:szCs w:val="24"/>
          <w:lang w:eastAsia="lt-LT"/>
        </w:rPr>
        <w:t xml:space="preserve">artu su FR0608 forma mokesčių administratoriui per EDS paslaugą „Papildomo dokumento pridėjimas“, komentare pažymint „Naujos transporto priemonės tiekimas“, turi būti pateiktos PVM sąskaitų faktūrų, kuriomis buvo įformintas naujų transporto priemonių tiekimas į kitą </w:t>
      </w:r>
      <w:r>
        <w:rPr>
          <w:rFonts w:eastAsia="Calibri"/>
          <w:szCs w:val="24"/>
        </w:rPr>
        <w:t xml:space="preserve">ES </w:t>
      </w:r>
      <w:r>
        <w:rPr>
          <w:rFonts w:eastAsia="Calibri"/>
          <w:szCs w:val="24"/>
          <w:lang w:eastAsia="lt-LT"/>
        </w:rPr>
        <w:t>valstybę narę, kopijos;</w:t>
      </w:r>
    </w:p>
    <w:p w:rsidR="002917A7" w:rsidRDefault="001C3DA2">
      <w:pPr>
        <w:tabs>
          <w:tab w:val="left" w:pos="567"/>
          <w:tab w:val="left" w:pos="993"/>
        </w:tabs>
        <w:suppressAutoHyphens/>
        <w:ind w:firstLine="709"/>
        <w:jc w:val="both"/>
        <w:rPr>
          <w:szCs w:val="24"/>
        </w:rPr>
      </w:pPr>
      <w:r>
        <w:rPr>
          <w:szCs w:val="24"/>
        </w:rPr>
        <w:t>76.3. PVMĮ 35 straipsnyje nurodytais atvejais importo PVM neapmokestinamų prekių patiektų kitos ES valstybės narės PVM mokėtojui;</w:t>
      </w:r>
    </w:p>
    <w:p w:rsidR="002917A7" w:rsidRDefault="001C3DA2">
      <w:pPr>
        <w:tabs>
          <w:tab w:val="left" w:pos="567"/>
          <w:tab w:val="left" w:pos="993"/>
        </w:tabs>
        <w:suppressAutoHyphens/>
        <w:ind w:firstLine="709"/>
        <w:jc w:val="both"/>
        <w:rPr>
          <w:szCs w:val="24"/>
        </w:rPr>
      </w:pPr>
      <w:r>
        <w:rPr>
          <w:szCs w:val="24"/>
        </w:rPr>
        <w:t xml:space="preserve">76.4. PVMĮ 43 ir 44 straipsniuose nurodytais atvejais patiektų prekių ir suteiktų paslaugų; </w:t>
      </w:r>
    </w:p>
    <w:p w:rsidR="002917A7" w:rsidRDefault="001C3DA2">
      <w:pPr>
        <w:tabs>
          <w:tab w:val="left" w:pos="567"/>
          <w:tab w:val="left" w:pos="993"/>
        </w:tabs>
        <w:suppressAutoHyphens/>
        <w:ind w:firstLine="709"/>
        <w:jc w:val="both"/>
        <w:rPr>
          <w:szCs w:val="24"/>
        </w:rPr>
      </w:pPr>
      <w:r>
        <w:rPr>
          <w:szCs w:val="24"/>
        </w:rPr>
        <w:t xml:space="preserve">76.5. PVMĮ 45 straipsnyje nurodytų vežimo ir kitų su vežimu susijusių paslaugų; </w:t>
      </w:r>
    </w:p>
    <w:p w:rsidR="002917A7" w:rsidRDefault="001C3DA2">
      <w:pPr>
        <w:tabs>
          <w:tab w:val="left" w:pos="567"/>
          <w:tab w:val="left" w:pos="993"/>
        </w:tabs>
        <w:suppressAutoHyphens/>
        <w:ind w:firstLine="709"/>
        <w:jc w:val="both"/>
        <w:rPr>
          <w:szCs w:val="24"/>
        </w:rPr>
      </w:pPr>
      <w:r>
        <w:rPr>
          <w:szCs w:val="24"/>
        </w:rPr>
        <w:t>76.6. PVMĮ 46 straipsnyje nurodytų draudimo ir finansinių paslaugų, susijusių su prekių eksportu;</w:t>
      </w:r>
    </w:p>
    <w:p w:rsidR="002917A7" w:rsidRDefault="001C3DA2">
      <w:pPr>
        <w:tabs>
          <w:tab w:val="left" w:pos="567"/>
          <w:tab w:val="left" w:pos="993"/>
        </w:tabs>
        <w:suppressAutoHyphens/>
        <w:ind w:firstLine="709"/>
        <w:jc w:val="both"/>
        <w:rPr>
          <w:szCs w:val="24"/>
        </w:rPr>
      </w:pPr>
      <w:r>
        <w:rPr>
          <w:szCs w:val="24"/>
        </w:rPr>
        <w:t>76.7. PVMĮ 48 straipsnyje nurodytu atveju Europos centrinių bankų sistemai tiekiamo aukso;</w:t>
      </w:r>
    </w:p>
    <w:p w:rsidR="002917A7" w:rsidRDefault="001C3DA2">
      <w:pPr>
        <w:tabs>
          <w:tab w:val="left" w:pos="567"/>
          <w:tab w:val="left" w:pos="993"/>
        </w:tabs>
        <w:suppressAutoHyphens/>
        <w:ind w:firstLine="709"/>
        <w:jc w:val="both"/>
        <w:rPr>
          <w:szCs w:val="24"/>
        </w:rPr>
      </w:pPr>
      <w:r>
        <w:rPr>
          <w:szCs w:val="24"/>
        </w:rPr>
        <w:t>76.8. PVMĮ 51 straipsnyje nurodytais atvejais kilnojamųjų daiktų aptarnavimo (remonto, priežiūros derinimo ir kt.), apdirbimo ir perdirbimo paslaugų, teikiamų už šalies teritorijos ribų įsikūrusiems ir neturintiems šalies teritorijoje padalinio pirkėjams – neapmokestinamiesiems asmenims, jeigu šie daiktai buvo įsigyti ar įvežti į ES teritoriją tokiam aptarnavimui, apdirbimui ar perdirbimui atlikti, o vėliau jie bus išgabenti iš ES teritorijos;</w:t>
      </w:r>
    </w:p>
    <w:p w:rsidR="002917A7" w:rsidRDefault="001C3DA2">
      <w:pPr>
        <w:tabs>
          <w:tab w:val="left" w:pos="567"/>
          <w:tab w:val="left" w:pos="993"/>
        </w:tabs>
        <w:suppressAutoHyphens/>
        <w:ind w:firstLine="709"/>
        <w:jc w:val="both"/>
        <w:rPr>
          <w:szCs w:val="24"/>
        </w:rPr>
      </w:pPr>
      <w:r>
        <w:rPr>
          <w:szCs w:val="24"/>
        </w:rPr>
        <w:t>76.9. PVMĮ 52 straipsnyje nurodytais atvejais atstovavimo (agento) paslaugų;</w:t>
      </w:r>
    </w:p>
    <w:p w:rsidR="002917A7" w:rsidRDefault="001C3DA2">
      <w:pPr>
        <w:tabs>
          <w:tab w:val="left" w:pos="567"/>
          <w:tab w:val="left" w:pos="993"/>
        </w:tabs>
        <w:suppressAutoHyphens/>
        <w:ind w:firstLine="709"/>
        <w:jc w:val="both"/>
        <w:rPr>
          <w:szCs w:val="24"/>
        </w:rPr>
      </w:pPr>
      <w:r>
        <w:rPr>
          <w:szCs w:val="24"/>
        </w:rPr>
        <w:t>76.10. PVMĮ 53 straipsnio 1, 5, 6 ir 10 dalyse nurodytais atvejais patiektų prekių ir suteiktų paslaugų;</w:t>
      </w:r>
    </w:p>
    <w:p w:rsidR="002917A7" w:rsidRDefault="001C3DA2">
      <w:pPr>
        <w:widowControl w:val="0"/>
        <w:tabs>
          <w:tab w:val="left" w:pos="567"/>
          <w:tab w:val="left" w:pos="993"/>
        </w:tabs>
        <w:suppressAutoHyphens/>
        <w:ind w:firstLine="709"/>
        <w:jc w:val="both"/>
        <w:rPr>
          <w:szCs w:val="24"/>
        </w:rPr>
      </w:pPr>
      <w:r>
        <w:rPr>
          <w:szCs w:val="24"/>
        </w:rPr>
        <w:t>76.11. PVMĮ 42 ir 47 straipsniuose nurodytų prekių (suteiktų paslaugų), patiektų šiuose straipsniuose nustatytais atvejais, kai šių prekių tiekėjams (paslaugų teikėjams) apskaičiuotas (sumokėtas) PVM už patiektas prekes (suteiktas paslaugas) ne grąžinamas iš biudžeto, o 0 procentų PVM tarifas šiems sandoriams taikomas iš karto;</w:t>
      </w:r>
    </w:p>
    <w:p w:rsidR="002917A7" w:rsidRDefault="001C3DA2">
      <w:pPr>
        <w:widowControl w:val="0"/>
        <w:tabs>
          <w:tab w:val="left" w:pos="567"/>
          <w:tab w:val="left" w:pos="993"/>
        </w:tabs>
        <w:suppressAutoHyphens/>
        <w:ind w:firstLine="709"/>
        <w:jc w:val="both"/>
        <w:rPr>
          <w:szCs w:val="24"/>
        </w:rPr>
      </w:pPr>
      <w:r>
        <w:rPr>
          <w:szCs w:val="24"/>
        </w:rPr>
        <w:t xml:space="preserve">76.12. </w:t>
      </w:r>
      <w:r>
        <w:rPr>
          <w:szCs w:val="24"/>
          <w:lang w:eastAsia="lt-LT"/>
        </w:rPr>
        <w:t>PVMĮ 101–105 straipsniuose nustatytais atvejais suteiktų turizmo paslaugų apmokestinamoji vertė (teigiama marža) ir PVMĮ 106–110 straipsniuose nustatytais atvejais patiektų naudotų prekių, meno kūrinių, kolekcinių ir antikvarinių daiktų, naudotų transporto priemonių apmokestinamoji vertė (teigiama marža).</w:t>
      </w:r>
    </w:p>
    <w:p w:rsidR="002917A7" w:rsidRDefault="001C3DA2">
      <w:pPr>
        <w:tabs>
          <w:tab w:val="left" w:pos="993"/>
        </w:tabs>
        <w:ind w:firstLine="709"/>
        <w:jc w:val="both"/>
        <w:rPr>
          <w:rFonts w:eastAsia="Calibri"/>
          <w:szCs w:val="24"/>
          <w:shd w:val="clear" w:color="auto" w:fill="FFFFFF"/>
        </w:rPr>
      </w:pPr>
      <w:r>
        <w:rPr>
          <w:rFonts w:eastAsia="Calibri"/>
          <w:szCs w:val="24"/>
          <w:shd w:val="clear" w:color="auto" w:fill="FFFFFF"/>
        </w:rPr>
        <w:t>77. 23 laukelyje „</w:t>
      </w:r>
      <w:r>
        <w:t xml:space="preserve">Už Lietuvos ribų įvykę sandoriai (ne PVM objektas Lietuvoje)“ </w:t>
      </w:r>
      <w:r>
        <w:rPr>
          <w:rFonts w:eastAsia="Calibri"/>
          <w:szCs w:val="24"/>
          <w:shd w:val="clear" w:color="auto" w:fill="FFFFFF"/>
        </w:rPr>
        <w:t xml:space="preserve">turi būti įrašoma PVMĮ 58 straipsnio 1 dalies 2 ir 3 punktuose nustatytais atvejais už šalies teritorijos ribų </w:t>
      </w:r>
      <w:r>
        <w:rPr>
          <w:rFonts w:eastAsia="Calibri"/>
          <w:szCs w:val="24"/>
          <w:shd w:val="clear" w:color="auto" w:fill="FFFFFF"/>
        </w:rPr>
        <w:lastRenderedPageBreak/>
        <w:t>patiektų prekių ir suteiktų paslaugų, kurių pirkimo (importo) PVM atskaitomas, apmokestinamoji vertė.</w:t>
      </w:r>
    </w:p>
    <w:p w:rsidR="002917A7" w:rsidRDefault="001C3DA2">
      <w:pPr>
        <w:tabs>
          <w:tab w:val="left" w:pos="567"/>
          <w:tab w:val="left" w:pos="993"/>
        </w:tabs>
        <w:suppressAutoHyphens/>
        <w:ind w:firstLine="720"/>
        <w:jc w:val="both"/>
        <w:rPr>
          <w:szCs w:val="24"/>
        </w:rPr>
      </w:pPr>
      <w:r>
        <w:rPr>
          <w:rFonts w:eastAsia="Calibri"/>
          <w:szCs w:val="24"/>
          <w:lang w:eastAsia="lt-LT"/>
        </w:rPr>
        <w:t xml:space="preserve">78. 11 laukelis „Iš viso“, </w:t>
      </w:r>
      <w:r>
        <w:t>apskaičiuojama sudedant 8, 8A, 9, 10, 22 ir 23 laukelių sumas. Šis laukelis</w:t>
      </w:r>
      <w:r>
        <w:rPr>
          <w:rFonts w:eastAsia="Calibri"/>
          <w:szCs w:val="24"/>
          <w:lang w:eastAsia="lt-LT"/>
        </w:rPr>
        <w:t xml:space="preserve"> užpildomas automatiškai.</w:t>
      </w:r>
    </w:p>
    <w:p w:rsidR="002917A7" w:rsidRDefault="001C3DA2">
      <w:pPr>
        <w:tabs>
          <w:tab w:val="left" w:pos="993"/>
        </w:tabs>
        <w:ind w:firstLine="720"/>
        <w:jc w:val="both"/>
        <w:rPr>
          <w:rFonts w:eastAsia="Calibri"/>
          <w:szCs w:val="24"/>
          <w:lang w:eastAsia="lt-LT"/>
        </w:rPr>
      </w:pPr>
      <w:r>
        <w:rPr>
          <w:rFonts w:eastAsia="Calibri"/>
          <w:szCs w:val="24"/>
          <w:lang w:eastAsia="lt-LT"/>
        </w:rPr>
        <w:t xml:space="preserve">79. 12 laukelis „PVM suma“, </w:t>
      </w:r>
      <w:r>
        <w:t xml:space="preserve">apskaičiuojama pagal </w:t>
      </w:r>
      <w:r>
        <w:rPr>
          <w:szCs w:val="24"/>
        </w:rPr>
        <w:t>PVMĮ 92 straipsnyje nurodytą formulę</w:t>
      </w:r>
      <w:r>
        <w:t>: 8 laukelio suma dauginama iš 21 procento, dalijama iš (100 procentų + 21 procentas). Šis laukelis</w:t>
      </w:r>
      <w:r>
        <w:rPr>
          <w:rFonts w:eastAsia="Calibri"/>
          <w:szCs w:val="24"/>
          <w:lang w:eastAsia="lt-LT"/>
        </w:rPr>
        <w:t xml:space="preserve"> užpildomas automatiškai.</w:t>
      </w:r>
    </w:p>
    <w:p w:rsidR="002917A7" w:rsidRDefault="001C3DA2">
      <w:pPr>
        <w:tabs>
          <w:tab w:val="left" w:pos="993"/>
        </w:tabs>
        <w:ind w:firstLine="720"/>
        <w:jc w:val="both"/>
        <w:rPr>
          <w:szCs w:val="24"/>
          <w:highlight w:val="yellow"/>
        </w:rPr>
      </w:pPr>
      <w:r>
        <w:rPr>
          <w:szCs w:val="24"/>
          <w:lang w:eastAsia="lt-LT"/>
        </w:rPr>
        <w:t>80</w:t>
      </w:r>
      <w:r>
        <w:rPr>
          <w:szCs w:val="24"/>
          <w:vertAlign w:val="superscript"/>
        </w:rPr>
        <w:t xml:space="preserve"> </w:t>
      </w:r>
      <w:r>
        <w:rPr>
          <w:szCs w:val="24"/>
          <w:lang w:eastAsia="lt-LT"/>
        </w:rPr>
        <w:t xml:space="preserve">. 12A </w:t>
      </w:r>
      <w:r>
        <w:rPr>
          <w:rFonts w:eastAsia="Calibri"/>
          <w:szCs w:val="24"/>
          <w:lang w:eastAsia="lt-LT"/>
        </w:rPr>
        <w:t xml:space="preserve">laukelis „PVM suma“, apskaičiuojama </w:t>
      </w:r>
      <w:r>
        <w:rPr>
          <w:szCs w:val="24"/>
        </w:rPr>
        <w:t>pagal PVMĮ 92 straipsnyje nurodytą formulę</w:t>
      </w:r>
      <w:r>
        <w:rPr>
          <w:rFonts w:eastAsia="Calibri"/>
          <w:szCs w:val="24"/>
          <w:lang w:eastAsia="lt-LT"/>
        </w:rPr>
        <w:t>: 8A laukelio suma dauginama iš 12 procentų, dalijama iš (100 procentų + 12 procentų). Šis laukelis užpildomas automatiškai.</w:t>
      </w:r>
    </w:p>
    <w:p w:rsidR="002917A7" w:rsidRDefault="001C3DA2">
      <w:pPr>
        <w:tabs>
          <w:tab w:val="left" w:pos="993"/>
        </w:tabs>
        <w:ind w:firstLine="720"/>
        <w:jc w:val="both"/>
        <w:rPr>
          <w:rFonts w:eastAsia="Calibri"/>
          <w:szCs w:val="24"/>
          <w:lang w:eastAsia="lt-LT"/>
        </w:rPr>
      </w:pPr>
      <w:r>
        <w:rPr>
          <w:rFonts w:eastAsia="Calibri"/>
          <w:szCs w:val="24"/>
          <w:lang w:eastAsia="lt-LT"/>
        </w:rPr>
        <w:t xml:space="preserve">81. 13 laukelis „PVM suma“, apskaičiuojama </w:t>
      </w:r>
      <w:r>
        <w:rPr>
          <w:szCs w:val="24"/>
        </w:rPr>
        <w:t>pagal PVMĮ 92 straipsnyje nurodytą formulę</w:t>
      </w:r>
      <w:r>
        <w:rPr>
          <w:rFonts w:eastAsia="Calibri"/>
          <w:szCs w:val="24"/>
          <w:lang w:eastAsia="lt-LT"/>
        </w:rPr>
        <w:t xml:space="preserve">: 9 laukelio suma </w:t>
      </w:r>
      <w:r>
        <w:t>dauginama iš 9 procentų, dalijama iš (100 procentų + 9 procentai)</w:t>
      </w:r>
      <w:r>
        <w:rPr>
          <w:rFonts w:eastAsia="Calibri"/>
          <w:szCs w:val="24"/>
          <w:lang w:eastAsia="lt-LT"/>
        </w:rPr>
        <w:t>. Šis laukelis užpildomas automatiškai.</w:t>
      </w:r>
    </w:p>
    <w:p w:rsidR="002917A7" w:rsidRDefault="001C3DA2">
      <w:pPr>
        <w:tabs>
          <w:tab w:val="left" w:pos="993"/>
        </w:tabs>
        <w:ind w:firstLine="720"/>
        <w:jc w:val="both"/>
        <w:rPr>
          <w:szCs w:val="24"/>
        </w:rPr>
      </w:pPr>
      <w:r>
        <w:rPr>
          <w:rFonts w:eastAsia="Calibri"/>
          <w:szCs w:val="24"/>
          <w:lang w:eastAsia="lt-LT"/>
        </w:rPr>
        <w:t xml:space="preserve">82. 14 laukelis „PVM suma“, apskaičiuojama </w:t>
      </w:r>
      <w:r>
        <w:rPr>
          <w:szCs w:val="24"/>
        </w:rPr>
        <w:t>pagal PVMĮ 92 straipsnyje nurodytą formulę</w:t>
      </w:r>
      <w:r>
        <w:rPr>
          <w:rFonts w:eastAsia="Calibri"/>
          <w:szCs w:val="24"/>
          <w:lang w:eastAsia="lt-LT"/>
        </w:rPr>
        <w:t xml:space="preserve">: 10 laukelio suma </w:t>
      </w:r>
      <w:r>
        <w:t>dauginama iš 5 procentų, dalijama iš (100 procentų + 5 procentai). Šis laukelis</w:t>
      </w:r>
      <w:r>
        <w:rPr>
          <w:rFonts w:eastAsia="Calibri"/>
          <w:szCs w:val="24"/>
          <w:lang w:eastAsia="lt-LT"/>
        </w:rPr>
        <w:t xml:space="preserve"> užpildomas automatiškai.</w:t>
      </w:r>
    </w:p>
    <w:p w:rsidR="002917A7" w:rsidRDefault="001C3DA2">
      <w:pPr>
        <w:tabs>
          <w:tab w:val="left" w:pos="993"/>
        </w:tabs>
        <w:ind w:firstLine="720"/>
        <w:jc w:val="both"/>
        <w:rPr>
          <w:szCs w:val="24"/>
        </w:rPr>
      </w:pPr>
      <w:r>
        <w:rPr>
          <w:rFonts w:eastAsia="Calibri"/>
          <w:szCs w:val="24"/>
          <w:lang w:eastAsia="lt-LT"/>
        </w:rPr>
        <w:t>83. 15 laukelyje „Iš viso“ įrašoma bendra apskaičiuota PVM suma, sumuojant 12, 12A, 13 ir 14 laukelių sumas</w:t>
      </w:r>
      <w:r>
        <w:t>. Šis laukelis</w:t>
      </w:r>
      <w:r>
        <w:rPr>
          <w:rFonts w:eastAsia="Calibri"/>
          <w:szCs w:val="24"/>
          <w:lang w:eastAsia="lt-LT"/>
        </w:rPr>
        <w:t xml:space="preserve"> užpildomas automatiškai.</w:t>
      </w:r>
    </w:p>
    <w:p w:rsidR="002917A7" w:rsidRDefault="002917A7">
      <w:pPr>
        <w:rPr>
          <w:szCs w:val="24"/>
        </w:rPr>
      </w:pPr>
    </w:p>
    <w:p w:rsidR="002917A7" w:rsidRDefault="001C3DA2">
      <w:pPr>
        <w:tabs>
          <w:tab w:val="left" w:pos="567"/>
          <w:tab w:val="left" w:pos="993"/>
        </w:tabs>
        <w:jc w:val="center"/>
        <w:rPr>
          <w:b/>
          <w:bCs/>
          <w:szCs w:val="24"/>
        </w:rPr>
      </w:pPr>
      <w:r>
        <w:rPr>
          <w:b/>
          <w:bCs/>
          <w:szCs w:val="24"/>
        </w:rPr>
        <w:t>TREČIASIS SKIRSNIS</w:t>
      </w:r>
    </w:p>
    <w:p w:rsidR="002917A7" w:rsidRDefault="001C3DA2">
      <w:pPr>
        <w:tabs>
          <w:tab w:val="left" w:pos="567"/>
          <w:tab w:val="left" w:pos="993"/>
        </w:tabs>
        <w:jc w:val="center"/>
        <w:rPr>
          <w:b/>
          <w:bCs/>
          <w:szCs w:val="24"/>
        </w:rPr>
      </w:pPr>
      <w:r>
        <w:rPr>
          <w:b/>
          <w:bCs/>
          <w:szCs w:val="24"/>
        </w:rPr>
        <w:t>FR0608 FORMOS DALIES „II. IŠ UŽSIENIO ASMENŲ, NEĮREGISTRUOTŲ LIETUVOJE PVM MOKĖTOJAIS, ĮSIGYTŲ PREKIŲ (PASLAUGŲ) PARDAVIMO PVM“ UŽPILDYMAS</w:t>
      </w:r>
    </w:p>
    <w:p w:rsidR="002917A7" w:rsidRDefault="002917A7">
      <w:pPr>
        <w:tabs>
          <w:tab w:val="left" w:pos="567"/>
          <w:tab w:val="left" w:pos="993"/>
        </w:tabs>
        <w:suppressAutoHyphens/>
        <w:jc w:val="both"/>
        <w:rPr>
          <w:szCs w:val="24"/>
        </w:rPr>
      </w:pPr>
    </w:p>
    <w:p w:rsidR="002917A7" w:rsidRDefault="001C3DA2">
      <w:pPr>
        <w:tabs>
          <w:tab w:val="left" w:pos="567"/>
          <w:tab w:val="left" w:pos="993"/>
        </w:tabs>
        <w:suppressAutoHyphens/>
        <w:ind w:firstLine="709"/>
        <w:jc w:val="both"/>
        <w:rPr>
          <w:szCs w:val="24"/>
        </w:rPr>
      </w:pPr>
      <w:r>
        <w:rPr>
          <w:szCs w:val="24"/>
        </w:rPr>
        <w:t>84. 16 laukelyje „</w:t>
      </w:r>
      <w:r>
        <w:t>Naujos transporto priemonės</w:t>
      </w:r>
      <w:r>
        <w:rPr>
          <w:szCs w:val="24"/>
        </w:rPr>
        <w:t>“ bet kurie juridiniai (PVM apmokestinamieji ir neapmokestinamieji) asmenys, neįsiregistravę PVM mokėtojais, turi įrašyti, taikant standartinį PVM tarifą, apskaičiuotą PVM sumą nuo iš kitos ES valstybės narės įsigytų ir į šalies teritoriją atgabentų naujų transporto priemonių apmokestinamosios vertės (išskyrus patį PVM).</w:t>
      </w:r>
    </w:p>
    <w:p w:rsidR="002917A7" w:rsidRDefault="001C3DA2">
      <w:pPr>
        <w:tabs>
          <w:tab w:val="left" w:pos="567"/>
          <w:tab w:val="left" w:pos="993"/>
        </w:tabs>
        <w:suppressAutoHyphens/>
        <w:ind w:firstLine="709"/>
        <w:jc w:val="both"/>
        <w:rPr>
          <w:szCs w:val="24"/>
        </w:rPr>
      </w:pPr>
      <w:r>
        <w:rPr>
          <w:szCs w:val="24"/>
        </w:rPr>
        <w:t>85. 17 laukelyje „</w:t>
      </w:r>
      <w:r>
        <w:t>Akcizais apmokestinamos prekės</w:t>
      </w:r>
      <w:r>
        <w:rPr>
          <w:szCs w:val="24"/>
        </w:rPr>
        <w:t>“ bet kurie PVM apmokestinamieji asmenys ir juridiniai neapmokestinamieji asmenys, neįsiregistravę PVM mokėtojais, turi įrašyti, taikant standartinį PVM tarifą, apskaičiuotą PVM sumą nuo iš kitos ES valstybės narės įsigytų ir į šalies teritoriją atgabentų akcizais apmokestinamų prekių apmokestinamosios vertės (išskyrus patį PVM).</w:t>
      </w:r>
    </w:p>
    <w:p w:rsidR="002917A7" w:rsidRDefault="001C3DA2">
      <w:pPr>
        <w:tabs>
          <w:tab w:val="left" w:pos="567"/>
          <w:tab w:val="left" w:pos="993"/>
        </w:tabs>
        <w:suppressAutoHyphens/>
        <w:ind w:firstLine="709"/>
        <w:jc w:val="both"/>
        <w:rPr>
          <w:szCs w:val="24"/>
        </w:rPr>
      </w:pPr>
      <w:r>
        <w:rPr>
          <w:szCs w:val="24"/>
        </w:rPr>
        <w:t>86. 18 laukelyje „</w:t>
      </w:r>
      <w:r>
        <w:t>Kitos prekės, kurių vertė kalendoriniais metais buvo didesnė už PVM įstatymo 71-1 str. 1 d. 2 p. nustatytą sumą“</w:t>
      </w:r>
      <w:r>
        <w:rPr>
          <w:szCs w:val="24"/>
        </w:rPr>
        <w:t xml:space="preserve"> turi būti įrašoma PVM suma, apskaičiuota atsižvelgiant į </w:t>
      </w:r>
      <w:r>
        <w:rPr>
          <w:szCs w:val="24"/>
          <w:shd w:val="clear" w:color="auto" w:fill="FFFFFF"/>
        </w:rPr>
        <w:t>Aprašo</w:t>
      </w:r>
      <w:r>
        <w:rPr>
          <w:szCs w:val="24"/>
        </w:rPr>
        <w:t xml:space="preserve"> 78 punkte išdėstytas nuostatas, taikant PVMĮ 19 straipsnyje nustatytus PVM tarifus, nuo iš kitos ES valstybės narės įsigytų ir į šalies teritoriją atgabentų prekių (išskyrus naujas transporto priemones ir akcizais apmokestinamas prekes) apmokestinamosios vertės (išskyrus patį PVM). </w:t>
      </w:r>
    </w:p>
    <w:p w:rsidR="002917A7" w:rsidRDefault="001C3DA2">
      <w:pPr>
        <w:tabs>
          <w:tab w:val="left" w:pos="567"/>
          <w:tab w:val="left" w:pos="993"/>
        </w:tabs>
        <w:suppressAutoHyphens/>
        <w:ind w:firstLine="709"/>
        <w:jc w:val="both"/>
        <w:rPr>
          <w:szCs w:val="24"/>
        </w:rPr>
      </w:pPr>
      <w:r>
        <w:rPr>
          <w:szCs w:val="24"/>
        </w:rPr>
        <w:t>Šią FR0608 formos 18 laukelyje PVM sumą apskaičiuoja PVMĮ 71</w:t>
      </w:r>
      <w:r>
        <w:rPr>
          <w:szCs w:val="24"/>
          <w:vertAlign w:val="superscript"/>
        </w:rPr>
        <w:t>1</w:t>
      </w:r>
      <w:r>
        <w:rPr>
          <w:szCs w:val="24"/>
        </w:rPr>
        <w:t xml:space="preserve"> straipsnio 1 dalies 1 punkte nurodyti PVM mokėtojais neįsiregistravę PVM apmokestinamieji ir juridiniai neapmokestinamieji asmenys, išskyrus atvejus, kai tenkinamos visos PVMĮ 71</w:t>
      </w:r>
      <w:r>
        <w:rPr>
          <w:szCs w:val="24"/>
          <w:vertAlign w:val="superscript"/>
        </w:rPr>
        <w:t xml:space="preserve">1 </w:t>
      </w:r>
      <w:r>
        <w:rPr>
          <w:szCs w:val="24"/>
        </w:rPr>
        <w:t>straipsnio 1 dalies 1 punkte nurodytos sąlygos.</w:t>
      </w:r>
    </w:p>
    <w:p w:rsidR="002917A7" w:rsidRDefault="001C3DA2">
      <w:pPr>
        <w:tabs>
          <w:tab w:val="left" w:pos="567"/>
          <w:tab w:val="left" w:pos="993"/>
        </w:tabs>
        <w:suppressAutoHyphens/>
        <w:ind w:firstLine="709"/>
        <w:jc w:val="both"/>
        <w:rPr>
          <w:rFonts w:eastAsia="Calibri"/>
          <w:szCs w:val="24"/>
        </w:rPr>
      </w:pPr>
      <w:r>
        <w:rPr>
          <w:rFonts w:eastAsia="Calibri"/>
          <w:szCs w:val="24"/>
        </w:rPr>
        <w:t>87. Jeigu asmenų iš kitų ES valstybių narių įsigytų prekių vertė viršijo PVMĮ 71</w:t>
      </w:r>
      <w:r>
        <w:rPr>
          <w:rFonts w:eastAsia="Calibri"/>
          <w:szCs w:val="24"/>
          <w:vertAlign w:val="superscript"/>
        </w:rPr>
        <w:t>1</w:t>
      </w:r>
      <w:r>
        <w:rPr>
          <w:rFonts w:eastAsia="Calibri"/>
          <w:szCs w:val="24"/>
        </w:rPr>
        <w:t xml:space="preserve"> straipsnio 1 dalies 2 punkte nurodytą 14 000 eurų sumą, PVM privalo būti apskaičiuojamas nuo visų įsigytų prekių, dėl kurių įsigijimo ši riba buvo viršyta. Už įsigytas prekes, kurių vertė neviršijo nurodytos 14 000 eurų sumos, PVM neskaičiuojamas.</w:t>
      </w:r>
    </w:p>
    <w:p w:rsidR="002917A7" w:rsidRDefault="001C3DA2">
      <w:pPr>
        <w:tabs>
          <w:tab w:val="left" w:pos="567"/>
          <w:tab w:val="left" w:pos="993"/>
        </w:tabs>
        <w:suppressAutoHyphens/>
        <w:ind w:firstLine="709"/>
        <w:jc w:val="both"/>
        <w:rPr>
          <w:szCs w:val="24"/>
        </w:rPr>
      </w:pPr>
      <w:r>
        <w:rPr>
          <w:szCs w:val="24"/>
        </w:rPr>
        <w:t>88. 19 laukelyje „</w:t>
      </w:r>
      <w:r>
        <w:t>PVM įstatymo 95 str. 2 ir 5 dalyse nurodytais atvejais iš užsienio apmokestinamųjų asmenų įsigytos prekės (paslaugos)</w:t>
      </w:r>
      <w:r>
        <w:rPr>
          <w:szCs w:val="24"/>
        </w:rPr>
        <w:t xml:space="preserve">“ apmokestinamieji asmenys, įskaitant fizinius asmenis, vykdančius ekonominę veiklą, ir užsienio asmenis, turinčius padalinius Lietuvos Respublikoje, turi įrašyti PVM sumą, apskaičiuotą nuo PVMĮ 95 straipsnio 2 ir 5 dalyse nustatytais atvejais iš užsienio asmenų, neįsikūrusių šalies teritorijoje (PVMĮ 95 straipsnio 5 dalyje nurodytais </w:t>
      </w:r>
      <w:r>
        <w:rPr>
          <w:szCs w:val="24"/>
        </w:rPr>
        <w:lastRenderedPageBreak/>
        <w:t>atvejais – ir neįsiregistravusių Lietuvos Respublikoje PVM mokėtojais), įsigytų prekių ir paslaugų, kurių tiekimo (teikimo) vieta laikoma šalies teritorija, apmokestinamosios vertės.</w:t>
      </w:r>
    </w:p>
    <w:p w:rsidR="002917A7" w:rsidRDefault="001C3DA2">
      <w:pPr>
        <w:tabs>
          <w:tab w:val="left" w:pos="567"/>
          <w:tab w:val="left" w:pos="993"/>
        </w:tabs>
        <w:suppressAutoHyphens/>
        <w:ind w:firstLine="720"/>
        <w:jc w:val="both"/>
        <w:rPr>
          <w:bCs/>
          <w:szCs w:val="24"/>
        </w:rPr>
      </w:pPr>
      <w:r>
        <w:rPr>
          <w:rFonts w:eastAsia="Calibri"/>
          <w:szCs w:val="24"/>
          <w:lang w:eastAsia="lt-LT"/>
        </w:rPr>
        <w:t>89. 20 laukelis</w:t>
      </w:r>
      <w:r>
        <w:rPr>
          <w:rFonts w:eastAsia="Calibri"/>
          <w:bCs/>
          <w:szCs w:val="24"/>
          <w:lang w:eastAsia="lt-LT"/>
        </w:rPr>
        <w:t xml:space="preserve"> „</w:t>
      </w:r>
      <w:r>
        <w:t xml:space="preserve">Iš viso“ </w:t>
      </w:r>
      <w:r>
        <w:rPr>
          <w:rFonts w:eastAsia="Calibri"/>
          <w:bCs/>
          <w:szCs w:val="24"/>
          <w:lang w:eastAsia="lt-LT"/>
        </w:rPr>
        <w:t>užpildomas automatiškai, sumuojant 16, 17, 18 ir 19 laukelių PVM sumas.</w:t>
      </w:r>
    </w:p>
    <w:p w:rsidR="002917A7" w:rsidRDefault="002917A7">
      <w:pPr>
        <w:rPr>
          <w:szCs w:val="24"/>
        </w:rPr>
      </w:pPr>
    </w:p>
    <w:p w:rsidR="002917A7" w:rsidRDefault="001C3DA2">
      <w:pPr>
        <w:tabs>
          <w:tab w:val="left" w:pos="567"/>
          <w:tab w:val="left" w:pos="993"/>
        </w:tabs>
        <w:jc w:val="center"/>
        <w:rPr>
          <w:b/>
          <w:bCs/>
          <w:szCs w:val="24"/>
        </w:rPr>
      </w:pPr>
      <w:r>
        <w:rPr>
          <w:b/>
          <w:bCs/>
          <w:szCs w:val="24"/>
        </w:rPr>
        <w:t>KETVIRTASIS SKIRSNIS</w:t>
      </w:r>
    </w:p>
    <w:p w:rsidR="002917A7" w:rsidRDefault="001C3DA2">
      <w:pPr>
        <w:tabs>
          <w:tab w:val="left" w:pos="567"/>
          <w:tab w:val="left" w:pos="993"/>
        </w:tabs>
        <w:jc w:val="center"/>
        <w:rPr>
          <w:b/>
          <w:bCs/>
          <w:szCs w:val="24"/>
        </w:rPr>
      </w:pPr>
      <w:r>
        <w:rPr>
          <w:b/>
          <w:bCs/>
          <w:szCs w:val="24"/>
        </w:rPr>
        <w:t>FR0608 FORMOS DALIES „ATSKAITOMAS PVM“ UŽPILDYMAS</w:t>
      </w:r>
    </w:p>
    <w:p w:rsidR="002917A7" w:rsidRDefault="002917A7">
      <w:pPr>
        <w:tabs>
          <w:tab w:val="left" w:pos="567"/>
          <w:tab w:val="left" w:pos="993"/>
        </w:tabs>
        <w:suppressAutoHyphens/>
        <w:jc w:val="both"/>
        <w:rPr>
          <w:szCs w:val="24"/>
        </w:rPr>
      </w:pPr>
    </w:p>
    <w:p w:rsidR="002917A7" w:rsidRDefault="001C3DA2">
      <w:pPr>
        <w:tabs>
          <w:tab w:val="left" w:pos="993"/>
        </w:tabs>
        <w:ind w:firstLine="709"/>
        <w:jc w:val="both"/>
        <w:rPr>
          <w:rFonts w:eastAsia="Calibri"/>
          <w:szCs w:val="24"/>
          <w:shd w:val="clear" w:color="auto" w:fill="FFFFFF"/>
        </w:rPr>
      </w:pPr>
      <w:r>
        <w:rPr>
          <w:rFonts w:eastAsia="Calibri"/>
          <w:szCs w:val="24"/>
          <w:shd w:val="clear" w:color="auto" w:fill="FFFFFF"/>
        </w:rPr>
        <w:t>90. 24 laukelyje „</w:t>
      </w:r>
      <w:r>
        <w:t>Atskaitomas PVM“</w:t>
      </w:r>
      <w:r>
        <w:rPr>
          <w:rFonts w:eastAsia="Calibri"/>
          <w:szCs w:val="24"/>
          <w:shd w:val="clear" w:color="auto" w:fill="FFFFFF"/>
        </w:rPr>
        <w:t xml:space="preserve"> įrašoma atskaitoma pirkimo ir (ar) importo PVM suma, kurią pagal PVMĮ 63</w:t>
      </w:r>
      <w:r>
        <w:rPr>
          <w:rFonts w:eastAsia="Calibri"/>
          <w:szCs w:val="24"/>
          <w:shd w:val="clear" w:color="auto" w:fill="FFFFFF"/>
          <w:vertAlign w:val="superscript"/>
        </w:rPr>
        <w:t>1</w:t>
      </w:r>
      <w:r>
        <w:rPr>
          <w:rFonts w:eastAsia="Calibri"/>
          <w:szCs w:val="24"/>
          <w:shd w:val="clear" w:color="auto" w:fill="FFFFFF"/>
        </w:rPr>
        <w:t xml:space="preserve"> straipsnio nuostatas sudaro PVM mokėtoju neįregistruoto asmens įsigytų ir (ar) importuotų prekių ir paslaugų, faktiškai šio asmens panaudotų PVMĮ 58 straipsnyje nurodytai veiklai vykdyti, pirkimo ir (ar) importo PVM suma, kuri įtraukiama į PVM atskaitą, laikantis PVMĮ VII skyriuje nustatytų apribojimų.</w:t>
      </w:r>
    </w:p>
    <w:p w:rsidR="002917A7" w:rsidRDefault="002917A7">
      <w:pPr>
        <w:rPr>
          <w:szCs w:val="24"/>
        </w:rPr>
      </w:pPr>
    </w:p>
    <w:p w:rsidR="002917A7" w:rsidRDefault="001C3DA2">
      <w:pPr>
        <w:tabs>
          <w:tab w:val="left" w:pos="567"/>
          <w:tab w:val="left" w:pos="993"/>
        </w:tabs>
        <w:jc w:val="center"/>
        <w:rPr>
          <w:b/>
          <w:bCs/>
          <w:szCs w:val="24"/>
        </w:rPr>
      </w:pPr>
      <w:r>
        <w:rPr>
          <w:b/>
          <w:bCs/>
          <w:szCs w:val="24"/>
        </w:rPr>
        <w:t>PENKTASIS SKIRSNIS</w:t>
      </w:r>
    </w:p>
    <w:p w:rsidR="002917A7" w:rsidRDefault="001C3DA2">
      <w:pPr>
        <w:tabs>
          <w:tab w:val="left" w:pos="567"/>
          <w:tab w:val="left" w:pos="993"/>
        </w:tabs>
        <w:jc w:val="center"/>
        <w:rPr>
          <w:b/>
          <w:bCs/>
          <w:szCs w:val="24"/>
        </w:rPr>
      </w:pPr>
      <w:r>
        <w:rPr>
          <w:b/>
          <w:bCs/>
          <w:szCs w:val="24"/>
        </w:rPr>
        <w:t>FR0608 FORMOS DALIES „IV. MOKĖTINAS Į BIUDŽETĄ ARBA GRĄŽINTINAS IŠ BIUDŽETO (-) PVM“ UŽPILDYMAS</w:t>
      </w:r>
    </w:p>
    <w:p w:rsidR="002917A7" w:rsidRDefault="002917A7">
      <w:pPr>
        <w:tabs>
          <w:tab w:val="left" w:pos="567"/>
          <w:tab w:val="left" w:pos="993"/>
        </w:tabs>
        <w:suppressAutoHyphens/>
        <w:jc w:val="both"/>
        <w:rPr>
          <w:szCs w:val="24"/>
        </w:rPr>
      </w:pPr>
    </w:p>
    <w:p w:rsidR="002917A7" w:rsidRDefault="001C3DA2">
      <w:pPr>
        <w:widowControl w:val="0"/>
        <w:tabs>
          <w:tab w:val="left" w:pos="567"/>
          <w:tab w:val="left" w:pos="993"/>
        </w:tabs>
        <w:suppressAutoHyphens/>
        <w:ind w:firstLine="720"/>
        <w:jc w:val="both"/>
        <w:rPr>
          <w:szCs w:val="24"/>
          <w:lang w:eastAsia="lt-LT"/>
        </w:rPr>
      </w:pPr>
      <w:r>
        <w:rPr>
          <w:rFonts w:eastAsia="Calibri"/>
          <w:szCs w:val="24"/>
          <w:lang w:eastAsia="lt-LT"/>
        </w:rPr>
        <w:t>91. 21 laukelis „</w:t>
      </w:r>
      <w:r>
        <w:t>Mokėtinas į biudžetą arba grąžintinas iš biudžeto (-) PVM (15+20-24)</w:t>
      </w:r>
      <w:r>
        <w:rPr>
          <w:rFonts w:eastAsia="Calibri"/>
          <w:szCs w:val="24"/>
          <w:lang w:eastAsia="lt-LT"/>
        </w:rPr>
        <w:t>“ užpildomas automatiškai, sumuojant 15 ir 20 laukelio sumas ir atimant 24 laukelio sumą. Jeigu apskaičiuojama teigiama suma, tai FR0608 formos 21 laukelyje nurodyta suma, kaip mokėtina į biudžetą PVM suma, turi būti sumokėta į biudžetą iki FR0608 formos pateikimo termino (</w:t>
      </w:r>
      <w:r>
        <w:rPr>
          <w:szCs w:val="24"/>
          <w:shd w:val="clear" w:color="auto" w:fill="FFFFFF"/>
        </w:rPr>
        <w:t>Aprašo</w:t>
      </w:r>
      <w:r>
        <w:rPr>
          <w:rFonts w:eastAsia="Calibri"/>
          <w:szCs w:val="24"/>
          <w:lang w:eastAsia="lt-LT"/>
        </w:rPr>
        <w:t xml:space="preserve"> 7 punktas) pabaigos. Jei apskaičiuojama neigiama suma, tai ši suma laikoma iš biudžeto grąžintinu PVM skirtumu. PVM skirtumas asmeniui, pateikusiam FR0608 formą, gali būti grąžinamas PVMĮ 91 straipsnyje nustatyta tvarka.</w:t>
      </w:r>
    </w:p>
    <w:p w:rsidR="002917A7" w:rsidRDefault="002917A7">
      <w:pPr>
        <w:rPr>
          <w:szCs w:val="24"/>
        </w:rPr>
      </w:pPr>
    </w:p>
    <w:p w:rsidR="002917A7" w:rsidRDefault="001C3DA2">
      <w:pPr>
        <w:tabs>
          <w:tab w:val="left" w:pos="567"/>
          <w:tab w:val="left" w:pos="993"/>
        </w:tabs>
        <w:jc w:val="center"/>
        <w:rPr>
          <w:b/>
          <w:bCs/>
          <w:caps/>
          <w:szCs w:val="24"/>
        </w:rPr>
      </w:pPr>
      <w:r>
        <w:rPr>
          <w:b/>
          <w:bCs/>
          <w:caps/>
          <w:szCs w:val="24"/>
        </w:rPr>
        <w:t>ŠEŠTASIS SKIRSNIS</w:t>
      </w:r>
    </w:p>
    <w:p w:rsidR="002917A7" w:rsidRDefault="001C3DA2">
      <w:pPr>
        <w:tabs>
          <w:tab w:val="left" w:pos="567"/>
          <w:tab w:val="left" w:pos="993"/>
        </w:tabs>
        <w:jc w:val="center"/>
        <w:rPr>
          <w:b/>
          <w:bCs/>
          <w:caps/>
          <w:szCs w:val="24"/>
        </w:rPr>
      </w:pPr>
      <w:r>
        <w:rPr>
          <w:b/>
          <w:bCs/>
          <w:szCs w:val="24"/>
        </w:rPr>
        <w:t>FR0608 FORMOS TIKSLINIMAS</w:t>
      </w:r>
    </w:p>
    <w:p w:rsidR="002917A7" w:rsidRDefault="002917A7">
      <w:pPr>
        <w:tabs>
          <w:tab w:val="left" w:pos="567"/>
          <w:tab w:val="left" w:pos="993"/>
        </w:tabs>
        <w:rPr>
          <w:bCs/>
          <w:caps/>
          <w:szCs w:val="24"/>
        </w:rPr>
      </w:pPr>
    </w:p>
    <w:p w:rsidR="002917A7" w:rsidRDefault="001C3DA2">
      <w:pPr>
        <w:ind w:firstLine="709"/>
        <w:jc w:val="both"/>
        <w:rPr>
          <w:rFonts w:eastAsia="Calibri"/>
          <w:bCs/>
          <w:szCs w:val="24"/>
        </w:rPr>
      </w:pPr>
      <w:r>
        <w:rPr>
          <w:szCs w:val="24"/>
          <w:lang w:eastAsia="lt-LT"/>
        </w:rPr>
        <w:t xml:space="preserve">92. FR0608 forma gali būti tikslinama. Patikslintoje formoje turi būti įrašyti visi FR0608 formoje nurodytini duomenys. </w:t>
      </w:r>
      <w:r>
        <w:rPr>
          <w:rFonts w:eastAsia="Calibri"/>
          <w:bCs/>
          <w:szCs w:val="24"/>
        </w:rPr>
        <w:t>Jei FR0608 formos nereikėjo teikti, o ji buvo pateikta, tai tikslinant joje deklaruojami nuliai.</w:t>
      </w:r>
    </w:p>
    <w:p w:rsidR="002917A7" w:rsidRDefault="002917A7">
      <w:pPr>
        <w:jc w:val="both"/>
        <w:rPr>
          <w:szCs w:val="24"/>
          <w:lang w:eastAsia="lt-LT"/>
        </w:rPr>
      </w:pPr>
    </w:p>
    <w:p w:rsidR="002917A7" w:rsidRDefault="001C3DA2">
      <w:pPr>
        <w:tabs>
          <w:tab w:val="left" w:pos="567"/>
          <w:tab w:val="left" w:pos="993"/>
        </w:tabs>
        <w:jc w:val="center"/>
        <w:rPr>
          <w:b/>
          <w:bCs/>
          <w:caps/>
          <w:szCs w:val="24"/>
        </w:rPr>
      </w:pPr>
      <w:r>
        <w:rPr>
          <w:b/>
          <w:bCs/>
          <w:caps/>
          <w:szCs w:val="24"/>
        </w:rPr>
        <w:t>IV SKYRIUS</w:t>
      </w:r>
    </w:p>
    <w:p w:rsidR="002917A7" w:rsidRDefault="001C3DA2">
      <w:pPr>
        <w:widowControl w:val="0"/>
        <w:tabs>
          <w:tab w:val="left" w:pos="567"/>
          <w:tab w:val="left" w:pos="993"/>
        </w:tabs>
        <w:suppressAutoHyphens/>
        <w:jc w:val="center"/>
        <w:rPr>
          <w:b/>
          <w:bCs/>
          <w:caps/>
          <w:szCs w:val="24"/>
          <w:lang w:eastAsia="lt-LT"/>
        </w:rPr>
      </w:pPr>
      <w:r>
        <w:rPr>
          <w:b/>
          <w:bCs/>
          <w:caps/>
          <w:szCs w:val="24"/>
          <w:lang w:eastAsia="lt-LT"/>
        </w:rPr>
        <w:t>FR0617K FORMOS UŽPILDYMAS IR TIKSLINIMAS</w:t>
      </w:r>
    </w:p>
    <w:p w:rsidR="002917A7" w:rsidRDefault="002917A7">
      <w:pPr>
        <w:widowControl w:val="0"/>
        <w:tabs>
          <w:tab w:val="left" w:pos="567"/>
          <w:tab w:val="left" w:pos="993"/>
        </w:tabs>
        <w:suppressAutoHyphens/>
        <w:rPr>
          <w:bCs/>
          <w:caps/>
          <w:szCs w:val="24"/>
          <w:lang w:eastAsia="lt-LT"/>
        </w:rPr>
      </w:pPr>
    </w:p>
    <w:p w:rsidR="002917A7" w:rsidRDefault="001C3DA2">
      <w:pPr>
        <w:widowControl w:val="0"/>
        <w:tabs>
          <w:tab w:val="left" w:pos="567"/>
          <w:tab w:val="left" w:pos="993"/>
        </w:tabs>
        <w:suppressAutoHyphens/>
        <w:jc w:val="center"/>
        <w:rPr>
          <w:b/>
          <w:bCs/>
          <w:caps/>
          <w:szCs w:val="24"/>
          <w:lang w:eastAsia="lt-LT"/>
        </w:rPr>
      </w:pPr>
      <w:r>
        <w:rPr>
          <w:b/>
          <w:bCs/>
          <w:caps/>
          <w:szCs w:val="24"/>
          <w:lang w:eastAsia="lt-LT"/>
        </w:rPr>
        <w:t>PIRMASIS SKIRSNIS</w:t>
      </w:r>
    </w:p>
    <w:p w:rsidR="002917A7" w:rsidRDefault="001C3DA2">
      <w:pPr>
        <w:tabs>
          <w:tab w:val="left" w:pos="993"/>
        </w:tabs>
        <w:jc w:val="center"/>
        <w:rPr>
          <w:b/>
          <w:bCs/>
          <w:szCs w:val="24"/>
          <w:lang w:eastAsia="lt-LT"/>
        </w:rPr>
      </w:pPr>
      <w:r>
        <w:rPr>
          <w:b/>
          <w:bCs/>
          <w:caps/>
          <w:szCs w:val="24"/>
          <w:lang w:eastAsia="lt-LT"/>
        </w:rPr>
        <w:t>FR0617K FORMOS UŽPILDYMAS</w:t>
      </w:r>
    </w:p>
    <w:p w:rsidR="002917A7" w:rsidRDefault="002917A7">
      <w:pPr>
        <w:tabs>
          <w:tab w:val="left" w:pos="993"/>
        </w:tabs>
        <w:jc w:val="both"/>
        <w:rPr>
          <w:szCs w:val="24"/>
          <w:lang w:eastAsia="lt-LT"/>
        </w:rPr>
      </w:pPr>
    </w:p>
    <w:p w:rsidR="002917A7" w:rsidRDefault="001C3DA2">
      <w:pPr>
        <w:widowControl w:val="0"/>
        <w:tabs>
          <w:tab w:val="left" w:pos="567"/>
          <w:tab w:val="left" w:pos="993"/>
        </w:tabs>
        <w:suppressAutoHyphens/>
        <w:ind w:firstLine="720"/>
        <w:jc w:val="both"/>
        <w:rPr>
          <w:szCs w:val="24"/>
        </w:rPr>
      </w:pPr>
      <w:r>
        <w:rPr>
          <w:rFonts w:eastAsia="Calibri"/>
          <w:szCs w:val="24"/>
        </w:rPr>
        <w:t xml:space="preserve">93. </w:t>
      </w:r>
      <w:r>
        <w:rPr>
          <w:rFonts w:eastAsia="Calibri"/>
          <w:bCs/>
          <w:szCs w:val="24"/>
        </w:rPr>
        <w:t>1 laukelyje</w:t>
      </w:r>
      <w:r>
        <w:rPr>
          <w:rFonts w:eastAsia="Calibri"/>
          <w:szCs w:val="24"/>
        </w:rPr>
        <w:t xml:space="preserve"> „</w:t>
      </w:r>
      <w:r>
        <w:t>Apmokestinamojo asmens pavadinimas / vardas, pavardė</w:t>
      </w:r>
      <w:r>
        <w:rPr>
          <w:rFonts w:eastAsia="Calibri"/>
          <w:szCs w:val="24"/>
        </w:rPr>
        <w:t>“ įrašomas apmokestinamojo asmens, pirkusio žemės ūkio produkciją ir (ar) paslaugas iš ūkininkų, kuriems taikoma kompensacinio PVM tarifo schema, pavadinimas arba vardas, pavardė.</w:t>
      </w:r>
    </w:p>
    <w:p w:rsidR="002917A7" w:rsidRDefault="001C3DA2">
      <w:pPr>
        <w:widowControl w:val="0"/>
        <w:tabs>
          <w:tab w:val="left" w:pos="567"/>
          <w:tab w:val="left" w:pos="993"/>
        </w:tabs>
        <w:suppressAutoHyphens/>
        <w:ind w:firstLine="709"/>
        <w:jc w:val="both"/>
        <w:rPr>
          <w:rFonts w:eastAsia="Calibri"/>
          <w:szCs w:val="24"/>
        </w:rPr>
      </w:pPr>
      <w:r>
        <w:rPr>
          <w:rFonts w:eastAsia="Calibri"/>
          <w:szCs w:val="24"/>
        </w:rPr>
        <w:t>94. 2 laukelis „</w:t>
      </w:r>
      <w:r>
        <w:t>Mokesčių mokėtojo identifikacinis numeris (kodas)</w:t>
      </w:r>
      <w:r>
        <w:rPr>
          <w:rFonts w:eastAsia="Calibri"/>
          <w:szCs w:val="24"/>
        </w:rPr>
        <w:t>“ turi būti įrašomas mokesčių mokėtojo identifikacinis numeris.</w:t>
      </w:r>
    </w:p>
    <w:p w:rsidR="002917A7" w:rsidRDefault="001C3DA2">
      <w:pPr>
        <w:widowControl w:val="0"/>
        <w:tabs>
          <w:tab w:val="left" w:pos="567"/>
          <w:tab w:val="left" w:pos="993"/>
        </w:tabs>
        <w:suppressAutoHyphens/>
        <w:ind w:firstLine="720"/>
        <w:jc w:val="both"/>
        <w:rPr>
          <w:szCs w:val="24"/>
        </w:rPr>
      </w:pPr>
      <w:r>
        <w:rPr>
          <w:rFonts w:eastAsia="Calibri"/>
          <w:szCs w:val="24"/>
        </w:rPr>
        <w:t xml:space="preserve">95. </w:t>
      </w:r>
      <w:r>
        <w:rPr>
          <w:rFonts w:eastAsia="Calibri"/>
          <w:bCs/>
          <w:szCs w:val="24"/>
        </w:rPr>
        <w:t xml:space="preserve">3 </w:t>
      </w:r>
      <w:r>
        <w:rPr>
          <w:rFonts w:eastAsia="Calibri"/>
          <w:szCs w:val="24"/>
        </w:rPr>
        <w:t xml:space="preserve">laukelis „PVM mokėtojo kodas“ </w:t>
      </w:r>
      <w:r>
        <w:rPr>
          <w:szCs w:val="24"/>
          <w:lang w:eastAsia="lt-LT"/>
        </w:rPr>
        <w:t>neužpildomas</w:t>
      </w:r>
      <w:r>
        <w:rPr>
          <w:rFonts w:eastAsia="Calibri"/>
          <w:szCs w:val="24"/>
        </w:rPr>
        <w:t>.</w:t>
      </w:r>
    </w:p>
    <w:p w:rsidR="002917A7" w:rsidRDefault="001C3DA2">
      <w:pPr>
        <w:tabs>
          <w:tab w:val="left" w:pos="993"/>
        </w:tabs>
        <w:ind w:firstLine="720"/>
        <w:jc w:val="both"/>
        <w:rPr>
          <w:szCs w:val="24"/>
        </w:rPr>
      </w:pPr>
      <w:r>
        <w:rPr>
          <w:rFonts w:eastAsia="Calibri"/>
          <w:szCs w:val="24"/>
          <w:lang w:eastAsia="lt-LT"/>
        </w:rPr>
        <w:t xml:space="preserve">96. </w:t>
      </w:r>
      <w:r>
        <w:rPr>
          <w:rFonts w:eastAsia="Calibri"/>
          <w:bCs/>
          <w:szCs w:val="24"/>
          <w:lang w:eastAsia="lt-LT"/>
        </w:rPr>
        <w:t>4 laukelis „</w:t>
      </w:r>
      <w:r>
        <w:t>Užpildymo data</w:t>
      </w:r>
      <w:r>
        <w:rPr>
          <w:rFonts w:eastAsia="Calibri"/>
          <w:bCs/>
          <w:szCs w:val="24"/>
          <w:lang w:eastAsia="lt-LT"/>
        </w:rPr>
        <w:t>“ neužpildomas</w:t>
      </w:r>
      <w:r>
        <w:rPr>
          <w:rFonts w:eastAsia="Calibri"/>
          <w:szCs w:val="24"/>
          <w:lang w:eastAsia="lt-LT"/>
        </w:rPr>
        <w:t>.</w:t>
      </w:r>
    </w:p>
    <w:p w:rsidR="002917A7" w:rsidRDefault="001C3DA2">
      <w:pPr>
        <w:widowControl w:val="0"/>
        <w:tabs>
          <w:tab w:val="left" w:pos="567"/>
          <w:tab w:val="left" w:pos="993"/>
        </w:tabs>
        <w:suppressAutoHyphens/>
        <w:ind w:firstLine="709"/>
        <w:jc w:val="both"/>
        <w:rPr>
          <w:szCs w:val="24"/>
          <w:lang w:eastAsia="lt-LT"/>
        </w:rPr>
      </w:pPr>
      <w:r>
        <w:rPr>
          <w:szCs w:val="24"/>
          <w:lang w:eastAsia="lt-LT"/>
        </w:rPr>
        <w:t xml:space="preserve">97. </w:t>
      </w:r>
      <w:r>
        <w:rPr>
          <w:bCs/>
          <w:szCs w:val="24"/>
          <w:lang w:eastAsia="lt-LT"/>
        </w:rPr>
        <w:t>5 laukelyje „</w:t>
      </w:r>
      <w:r>
        <w:t>Mokestinis laikotarpis nuo / iki“</w:t>
      </w:r>
      <w:r>
        <w:rPr>
          <w:bCs/>
          <w:szCs w:val="24"/>
          <w:lang w:eastAsia="lt-LT"/>
        </w:rPr>
        <w:t xml:space="preserve"> </w:t>
      </w:r>
      <w:r>
        <w:rPr>
          <w:szCs w:val="24"/>
          <w:lang w:eastAsia="lt-LT"/>
        </w:rPr>
        <w:t xml:space="preserve">turi būti įrašomas mokestinis laikotarpis, kurio ataskaita pateikiama (nurodoma kalendorinio mėnesio pirma ir paskutinė diena, pvz., nuo 2024-01-01 iki 2024-01-31; kai FR0617K formą pateikia apmokestinamasis asmuo, įsiregistravęs mokesčių mokėtojų registre ne nuo kalendorinio mėnesio 1 dienos, tai šiame laukelyje įrašoma mokestinio laikotarpio pradžia yra įsiregistravimo į mokesčių mokėtojų registrą diena, o deklaruojamo mokestinio laikotarpio pabaiga – kalendorinio mėnesio paskutinė diena, pvz., nuo </w:t>
      </w:r>
      <w:r>
        <w:rPr>
          <w:szCs w:val="24"/>
          <w:lang w:eastAsia="lt-LT"/>
        </w:rPr>
        <w:lastRenderedPageBreak/>
        <w:t xml:space="preserve">2024-01-15 iki 2024-01-31; kai pateikiama likviduojamo apmokestinamojo asmens FR0617K forma, tai šiame laukelyje įrašoma kalendorinio mėnesio pirma diena ir deklaruojamo laikotarpio pabaiga, t. y. apmokestinamojo asmens likvidavimo data, pvz., nuo 2024-01-01 iki 2024-01-15). </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 xml:space="preserve">98. </w:t>
      </w:r>
      <w:r>
        <w:rPr>
          <w:rFonts w:eastAsia="Calibri"/>
          <w:bCs/>
          <w:szCs w:val="24"/>
          <w:lang w:eastAsia="lt-LT"/>
        </w:rPr>
        <w:t>6 laukelis</w:t>
      </w:r>
      <w:r>
        <w:rPr>
          <w:rFonts w:eastAsia="Calibri"/>
          <w:szCs w:val="24"/>
          <w:lang w:eastAsia="lt-LT"/>
        </w:rPr>
        <w:t xml:space="preserve"> „</w:t>
      </w:r>
      <w:r>
        <w:t>Papildomų lapų skaičius</w:t>
      </w:r>
      <w:r>
        <w:rPr>
          <w:rFonts w:eastAsia="Calibri"/>
          <w:szCs w:val="24"/>
          <w:lang w:eastAsia="lt-LT"/>
        </w:rPr>
        <w:t>“ užpildomas automatiškai.</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 xml:space="preserve">99. </w:t>
      </w:r>
      <w:r>
        <w:rPr>
          <w:rFonts w:eastAsia="Calibri"/>
          <w:bCs/>
          <w:szCs w:val="24"/>
          <w:lang w:eastAsia="lt-LT"/>
        </w:rPr>
        <w:t>7 laukelis</w:t>
      </w:r>
      <w:r>
        <w:rPr>
          <w:rFonts w:eastAsia="Calibri"/>
          <w:szCs w:val="24"/>
          <w:lang w:eastAsia="lt-LT"/>
        </w:rPr>
        <w:t xml:space="preserve"> „</w:t>
      </w:r>
      <w:r>
        <w:t>Pirktos žemės ūkio produkcijos (paslaugų) bendra vertė (visų papildomų lapų 13 laukelių suma)“</w:t>
      </w:r>
      <w:r>
        <w:rPr>
          <w:rFonts w:eastAsia="Calibri"/>
          <w:szCs w:val="24"/>
          <w:lang w:eastAsia="lt-LT"/>
        </w:rPr>
        <w:t xml:space="preserve"> užpildomas automatiškai.</w:t>
      </w:r>
    </w:p>
    <w:p w:rsidR="002917A7" w:rsidRDefault="001C3DA2">
      <w:pPr>
        <w:widowControl w:val="0"/>
        <w:tabs>
          <w:tab w:val="left" w:pos="567"/>
          <w:tab w:val="left" w:pos="993"/>
        </w:tabs>
        <w:suppressAutoHyphens/>
        <w:ind w:firstLine="720"/>
        <w:jc w:val="both"/>
        <w:rPr>
          <w:szCs w:val="24"/>
        </w:rPr>
      </w:pPr>
      <w:r>
        <w:rPr>
          <w:rFonts w:eastAsia="Calibri"/>
          <w:szCs w:val="24"/>
          <w:lang w:eastAsia="lt-LT"/>
        </w:rPr>
        <w:t xml:space="preserve">100. </w:t>
      </w:r>
      <w:r>
        <w:rPr>
          <w:rFonts w:eastAsia="Calibri"/>
          <w:bCs/>
          <w:szCs w:val="24"/>
          <w:lang w:eastAsia="lt-LT"/>
        </w:rPr>
        <w:t>8 laukelis</w:t>
      </w:r>
      <w:r>
        <w:rPr>
          <w:rFonts w:eastAsia="Calibri"/>
          <w:szCs w:val="24"/>
          <w:lang w:eastAsia="lt-LT"/>
        </w:rPr>
        <w:t xml:space="preserve"> „</w:t>
      </w:r>
      <w:r>
        <w:t>Už pirktą žemės ūkio produkciją (paslaugas) apskaičiuota bendra kompensacinio priedo suma (visų papildomų lapų 16 laukelių suma)</w:t>
      </w:r>
      <w:r>
        <w:rPr>
          <w:rFonts w:eastAsia="Calibri"/>
          <w:szCs w:val="24"/>
          <w:lang w:eastAsia="lt-LT"/>
        </w:rPr>
        <w:t>“ užpildomas automatiškai.</w:t>
      </w:r>
    </w:p>
    <w:p w:rsidR="002917A7" w:rsidRDefault="002917A7">
      <w:pPr>
        <w:rPr>
          <w:szCs w:val="24"/>
        </w:rPr>
      </w:pPr>
    </w:p>
    <w:p w:rsidR="002917A7" w:rsidRDefault="001C3DA2">
      <w:pPr>
        <w:widowControl w:val="0"/>
        <w:tabs>
          <w:tab w:val="left" w:pos="567"/>
          <w:tab w:val="left" w:pos="993"/>
        </w:tabs>
        <w:suppressAutoHyphens/>
        <w:jc w:val="center"/>
        <w:rPr>
          <w:b/>
          <w:bCs/>
          <w:caps/>
          <w:szCs w:val="24"/>
          <w:lang w:eastAsia="lt-LT"/>
        </w:rPr>
      </w:pPr>
      <w:r>
        <w:rPr>
          <w:b/>
          <w:bCs/>
          <w:caps/>
          <w:szCs w:val="24"/>
          <w:lang w:eastAsia="lt-LT"/>
        </w:rPr>
        <w:t>ANTRASIS SKIRSNIS</w:t>
      </w:r>
    </w:p>
    <w:p w:rsidR="002917A7" w:rsidRDefault="001C3DA2">
      <w:pPr>
        <w:tabs>
          <w:tab w:val="left" w:pos="993"/>
        </w:tabs>
        <w:jc w:val="center"/>
        <w:rPr>
          <w:b/>
          <w:bCs/>
          <w:szCs w:val="24"/>
          <w:lang w:eastAsia="lt-LT"/>
        </w:rPr>
      </w:pPr>
      <w:r>
        <w:rPr>
          <w:b/>
          <w:bCs/>
          <w:caps/>
          <w:szCs w:val="24"/>
          <w:lang w:eastAsia="lt-LT"/>
        </w:rPr>
        <w:t>FR0617K FORMOS papildomo lapo (FR0617KP) UŽPILDYMAS</w:t>
      </w:r>
    </w:p>
    <w:p w:rsidR="002917A7" w:rsidRDefault="002917A7">
      <w:pPr>
        <w:rPr>
          <w:szCs w:val="24"/>
        </w:rPr>
      </w:pPr>
    </w:p>
    <w:p w:rsidR="002917A7" w:rsidRDefault="001C3DA2">
      <w:pPr>
        <w:widowControl w:val="0"/>
        <w:tabs>
          <w:tab w:val="left" w:pos="993"/>
        </w:tabs>
        <w:suppressAutoHyphens/>
        <w:ind w:firstLine="720"/>
        <w:jc w:val="both"/>
        <w:rPr>
          <w:szCs w:val="24"/>
        </w:rPr>
      </w:pPr>
      <w:r>
        <w:rPr>
          <w:rFonts w:eastAsia="Calibri"/>
          <w:szCs w:val="24"/>
          <w:lang w:eastAsia="lt-LT"/>
        </w:rPr>
        <w:t xml:space="preserve">101. </w:t>
      </w:r>
      <w:r>
        <w:rPr>
          <w:rFonts w:eastAsia="Calibri"/>
          <w:bCs/>
          <w:szCs w:val="24"/>
          <w:lang w:eastAsia="lt-LT"/>
        </w:rPr>
        <w:t>9 laukelis</w:t>
      </w:r>
      <w:r>
        <w:rPr>
          <w:rFonts w:eastAsia="Calibri"/>
          <w:szCs w:val="24"/>
          <w:lang w:eastAsia="lt-LT"/>
        </w:rPr>
        <w:t xml:space="preserve"> „</w:t>
      </w:r>
      <w:r>
        <w:t>Eilutės numeris</w:t>
      </w:r>
      <w:r>
        <w:rPr>
          <w:rFonts w:eastAsia="Calibri"/>
          <w:szCs w:val="24"/>
          <w:lang w:eastAsia="lt-LT"/>
        </w:rPr>
        <w:t>“ užpildomas automatiškai.</w:t>
      </w:r>
    </w:p>
    <w:p w:rsidR="002917A7" w:rsidRDefault="001C3DA2">
      <w:pPr>
        <w:widowControl w:val="0"/>
        <w:tabs>
          <w:tab w:val="left" w:pos="993"/>
        </w:tabs>
        <w:suppressAutoHyphens/>
        <w:ind w:firstLine="709"/>
        <w:jc w:val="both"/>
        <w:rPr>
          <w:szCs w:val="24"/>
          <w:lang w:eastAsia="lt-LT"/>
        </w:rPr>
      </w:pPr>
      <w:r>
        <w:rPr>
          <w:szCs w:val="24"/>
          <w:lang w:eastAsia="lt-LT"/>
        </w:rPr>
        <w:t xml:space="preserve">102. </w:t>
      </w:r>
      <w:r>
        <w:rPr>
          <w:bCs/>
          <w:szCs w:val="24"/>
          <w:lang w:eastAsia="lt-LT"/>
        </w:rPr>
        <w:t>10 laukelyje</w:t>
      </w:r>
      <w:r>
        <w:rPr>
          <w:szCs w:val="24"/>
          <w:lang w:eastAsia="lt-LT"/>
        </w:rPr>
        <w:t xml:space="preserve"> „</w:t>
      </w:r>
      <w:r>
        <w:t>Ūkininko, kuriam taikoma kompensacinio PVM tarifo schema, vardas, pavardė</w:t>
      </w:r>
      <w:r>
        <w:rPr>
          <w:szCs w:val="24"/>
          <w:lang w:eastAsia="lt-LT"/>
        </w:rPr>
        <w:t>“ turi būti įrašomi ūkininko, kuriam taikoma kompensacinio PVM tarifo schema, vardas ir pavardė.</w:t>
      </w:r>
    </w:p>
    <w:p w:rsidR="002917A7" w:rsidRDefault="001C3DA2">
      <w:pPr>
        <w:widowControl w:val="0"/>
        <w:tabs>
          <w:tab w:val="left" w:pos="993"/>
        </w:tabs>
        <w:suppressAutoHyphens/>
        <w:ind w:firstLine="709"/>
        <w:jc w:val="both"/>
        <w:rPr>
          <w:szCs w:val="24"/>
          <w:lang w:eastAsia="lt-LT"/>
        </w:rPr>
      </w:pPr>
      <w:r>
        <w:rPr>
          <w:szCs w:val="24"/>
          <w:lang w:eastAsia="lt-LT"/>
        </w:rPr>
        <w:t xml:space="preserve">103. </w:t>
      </w:r>
      <w:r>
        <w:rPr>
          <w:bCs/>
          <w:szCs w:val="24"/>
          <w:lang w:eastAsia="lt-LT"/>
        </w:rPr>
        <w:t>11 laukelyje</w:t>
      </w:r>
      <w:r>
        <w:rPr>
          <w:szCs w:val="24"/>
          <w:lang w:eastAsia="lt-LT"/>
        </w:rPr>
        <w:t xml:space="preserve"> „</w:t>
      </w:r>
      <w:r>
        <w:t>Ūkininko, kuriam taikoma kompensacinio PVM tarifo schema, kodas</w:t>
      </w:r>
      <w:r>
        <w:rPr>
          <w:szCs w:val="24"/>
          <w:lang w:eastAsia="lt-LT"/>
        </w:rPr>
        <w:t>“ turi būti įrašomas ūkininko, kuriam taikoma kompensacinio PVM tarifo schema, kodas. Šis kodas gali būti sudarytas iš 12 ar 13 ženklų. Iki ūkininkų, kuriems taikoma kompensacinio PVM tarifo schema, kodų perkodavimo šie kodai buvo sudaromi iš 13 ženklų, perkodavus – iš 12 ženklų. Pereinamuoju laikotarpiu (t. y. laikotarpiu nuo ūkininkų, kuriems taikoma kompensacinio PVM tarifo schema, kodų perkodavimo iki tol, kol ūkininkai, kuriems taikoma kompensacinio PVM tarifo schema, buvo informuoti apie naująjį iš 12 ženklų susidedantį kodą) žemės ūkio produkcijos ir žemės ūkio paslaugų supirkimą įforminančiuose apskaitos dokumentuose galėjo būti naudojami ūkininkų, kuriems taikoma kompensacinio PVM tarifo schema, kodai, susidedantys tiek iš 12, tiek iš 13 ženklų. FR0617K formos papildomo lapo (FR0617KP) 11 laukelyje nurodomas toks ūkininko, kuriam taikoma kompensacinio PVM tarifo schema, kodas, kuris buvo įrašytas paskutiniame to mokestinio laikotarpio apmokestinamajam asmeniui patiektos žemės ūkio produkcijos ar suteiktų paslaugų pardavimą įforminančiame apskaitos dokumente (PVM sąskaitoje faktūroje ar laisvos formos dokumente).</w:t>
      </w:r>
    </w:p>
    <w:p w:rsidR="002917A7" w:rsidRDefault="001C3DA2">
      <w:pPr>
        <w:widowControl w:val="0"/>
        <w:tabs>
          <w:tab w:val="left" w:pos="993"/>
        </w:tabs>
        <w:suppressAutoHyphens/>
        <w:ind w:firstLine="709"/>
        <w:jc w:val="both"/>
        <w:rPr>
          <w:szCs w:val="24"/>
          <w:lang w:eastAsia="lt-LT"/>
        </w:rPr>
      </w:pPr>
      <w:r>
        <w:rPr>
          <w:szCs w:val="24"/>
          <w:lang w:eastAsia="lt-LT"/>
        </w:rPr>
        <w:t xml:space="preserve">104. </w:t>
      </w:r>
      <w:r>
        <w:rPr>
          <w:bCs/>
          <w:szCs w:val="24"/>
          <w:lang w:eastAsia="lt-LT"/>
        </w:rPr>
        <w:t>12 laukelyje</w:t>
      </w:r>
      <w:r>
        <w:rPr>
          <w:szCs w:val="24"/>
          <w:lang w:eastAsia="lt-LT"/>
        </w:rPr>
        <w:t xml:space="preserve"> „</w:t>
      </w:r>
      <w:r>
        <w:t>Kodas</w:t>
      </w:r>
      <w:r>
        <w:rPr>
          <w:szCs w:val="24"/>
          <w:lang w:eastAsia="lt-LT"/>
        </w:rPr>
        <w:t>“ turi būti įrašomas nupirktos žemės ūkio produkcijos (paslaugų) kodas. Kodas 7 įrašomas tik tuo atveju, kai pirktai žemės ūkio produkcijai negalima suteikti kodo nuo 1 iki 6, pvz., apmokestinamasis asmuo iš ūkininko pirko medų, tada FR0617K formos papildomo lapo (FR0617KP) 12 laukelyje turi būti įrašoma 7. Kai apmokestinamasis asmuo iš ūkininko superka kelių rūšių produkciją, t. y. produkciją, turinčią skirtingus kodus, tai kiekvienas kodas turi būti rašomas atskiroje eilutėje, pvz., ūkio subjektas iš ūkininko pirko pieną, gyvulius ir grūdus. Šiuo atveju FR0617K formos papildomo lapo (FR0617KP) 12 laukelio pirmoje eilutėje turi būti rašoma 5, antroje – 2, trečioje – 3 (FR0617K formos papildomame lape (FR0617KP) negali būti dviejų eilučių, kuriose įrašytas tas pats ūkininkas ir tas pats nupirktos žemės ūkio produkcijos (paslaugų) kodas).</w:t>
      </w:r>
    </w:p>
    <w:p w:rsidR="002917A7" w:rsidRDefault="001C3DA2">
      <w:pPr>
        <w:widowControl w:val="0"/>
        <w:suppressAutoHyphens/>
        <w:ind w:firstLine="709"/>
        <w:jc w:val="both"/>
        <w:rPr>
          <w:szCs w:val="24"/>
          <w:lang w:eastAsia="lt-LT"/>
        </w:rPr>
      </w:pPr>
      <w:r>
        <w:rPr>
          <w:szCs w:val="24"/>
          <w:lang w:eastAsia="lt-LT"/>
        </w:rPr>
        <w:t xml:space="preserve">105. </w:t>
      </w:r>
      <w:r>
        <w:rPr>
          <w:bCs/>
          <w:szCs w:val="24"/>
          <w:lang w:eastAsia="lt-LT"/>
        </w:rPr>
        <w:t>13 laukelyje</w:t>
      </w:r>
      <w:r>
        <w:rPr>
          <w:szCs w:val="24"/>
          <w:lang w:eastAsia="lt-LT"/>
        </w:rPr>
        <w:t xml:space="preserve"> „</w:t>
      </w:r>
      <w:r>
        <w:t>Vertė (be kompensacinio priedo sumos)</w:t>
      </w:r>
      <w:r>
        <w:rPr>
          <w:szCs w:val="24"/>
          <w:lang w:eastAsia="lt-LT"/>
        </w:rPr>
        <w:t>“ turi būti įrašoma žemės ūkio produkcijos ir (ar) paslaugų supirkimo dokumente nurodytos žemės ūkio produkcijos ir (ar) paslaugų vertė (eurais ir centais). Vertė nurodoma be kompensacinio PVM priedo (pvz., apmokestinamasis asmuo 2024 metais iš ūkininko pirko 450 kg pieno po 0,33 euro už kilogramą ir pieno supirkimo kvite nurodė, kad pieno pardavėjui, be PVM, turi būti sumokėta 148,50 eurų ir 8,91 euro kompensacinio priedo suma. Šiuo atveju FR0617K formos papildomo lapo (FR0617KP) 13 laukelyje turi būti įrašyta – 148,50).</w:t>
      </w:r>
    </w:p>
    <w:p w:rsidR="002917A7" w:rsidRDefault="001C3DA2">
      <w:pPr>
        <w:widowControl w:val="0"/>
        <w:suppressAutoHyphens/>
        <w:ind w:firstLine="720"/>
        <w:jc w:val="both"/>
        <w:rPr>
          <w:szCs w:val="24"/>
          <w:lang w:eastAsia="lt-LT"/>
        </w:rPr>
      </w:pPr>
      <w:r>
        <w:rPr>
          <w:rFonts w:eastAsia="Calibri"/>
          <w:szCs w:val="24"/>
          <w:lang w:eastAsia="lt-LT"/>
        </w:rPr>
        <w:t xml:space="preserve">106. </w:t>
      </w:r>
      <w:r>
        <w:rPr>
          <w:rFonts w:eastAsia="Calibri"/>
          <w:bCs/>
          <w:szCs w:val="24"/>
          <w:lang w:eastAsia="lt-LT"/>
        </w:rPr>
        <w:t>14 laukelis „</w:t>
      </w:r>
      <w:r>
        <w:t>Kompensacinio PVM priedo tarifas (%</w:t>
      </w:r>
      <w:r>
        <w:rPr>
          <w:rFonts w:eastAsia="Calibri"/>
          <w:bCs/>
          <w:szCs w:val="24"/>
          <w:lang w:eastAsia="lt-LT"/>
        </w:rPr>
        <w:t>)“ užpildomas automatiškai</w:t>
      </w:r>
      <w:r>
        <w:rPr>
          <w:rFonts w:eastAsia="Calibri"/>
          <w:szCs w:val="24"/>
          <w:lang w:eastAsia="lt-LT"/>
        </w:rPr>
        <w:t>.</w:t>
      </w:r>
    </w:p>
    <w:p w:rsidR="002917A7" w:rsidRDefault="001C3DA2">
      <w:pPr>
        <w:ind w:firstLine="720"/>
        <w:jc w:val="both"/>
        <w:rPr>
          <w:szCs w:val="24"/>
        </w:rPr>
      </w:pPr>
      <w:r>
        <w:rPr>
          <w:rFonts w:eastAsia="Calibri"/>
          <w:szCs w:val="24"/>
          <w:lang w:eastAsia="lt-LT"/>
        </w:rPr>
        <w:t>107. 15 laukelis „</w:t>
      </w:r>
      <w:r>
        <w:t>Apskaičiuota kompensacinio PVM priedo suma</w:t>
      </w:r>
      <w:r>
        <w:rPr>
          <w:rFonts w:eastAsia="Calibri"/>
          <w:szCs w:val="24"/>
          <w:lang w:eastAsia="lt-LT"/>
        </w:rPr>
        <w:t>“ užpildomas automatiškai.</w:t>
      </w:r>
    </w:p>
    <w:p w:rsidR="002917A7" w:rsidRDefault="001C3DA2">
      <w:pPr>
        <w:widowControl w:val="0"/>
        <w:suppressAutoHyphens/>
        <w:ind w:firstLine="720"/>
        <w:jc w:val="both"/>
        <w:rPr>
          <w:bCs/>
          <w:szCs w:val="24"/>
          <w:lang w:eastAsia="lt-LT"/>
        </w:rPr>
      </w:pPr>
      <w:r>
        <w:rPr>
          <w:rFonts w:eastAsia="Calibri"/>
          <w:szCs w:val="24"/>
          <w:lang w:eastAsia="lt-LT"/>
        </w:rPr>
        <w:t xml:space="preserve">108. </w:t>
      </w:r>
      <w:r>
        <w:rPr>
          <w:rFonts w:eastAsia="Calibri"/>
          <w:bCs/>
          <w:szCs w:val="24"/>
          <w:lang w:eastAsia="lt-LT"/>
        </w:rPr>
        <w:t>16 laukelis „</w:t>
      </w:r>
      <w:r>
        <w:t>Iš viso šiame lape (15 laukelių suma)</w:t>
      </w:r>
      <w:r>
        <w:rPr>
          <w:rFonts w:eastAsia="Calibri"/>
          <w:bCs/>
          <w:szCs w:val="24"/>
          <w:lang w:eastAsia="lt-LT"/>
        </w:rPr>
        <w:t>“ užpildomas automatiškai</w:t>
      </w:r>
      <w:r>
        <w:rPr>
          <w:rFonts w:eastAsia="Calibri"/>
          <w:szCs w:val="24"/>
          <w:lang w:eastAsia="lt-LT"/>
        </w:rPr>
        <w:t>.</w:t>
      </w:r>
    </w:p>
    <w:p w:rsidR="002917A7" w:rsidRDefault="002917A7">
      <w:pPr>
        <w:rPr>
          <w:szCs w:val="24"/>
        </w:rPr>
      </w:pPr>
    </w:p>
    <w:p w:rsidR="002917A7" w:rsidRDefault="001C3DA2">
      <w:pPr>
        <w:jc w:val="center"/>
        <w:rPr>
          <w:b/>
          <w:bCs/>
          <w:szCs w:val="24"/>
          <w:lang w:eastAsia="lt-LT"/>
        </w:rPr>
      </w:pPr>
      <w:r>
        <w:rPr>
          <w:b/>
          <w:bCs/>
          <w:szCs w:val="24"/>
          <w:lang w:eastAsia="lt-LT"/>
        </w:rPr>
        <w:t>TREČIASIS SKIRSNIS</w:t>
      </w:r>
    </w:p>
    <w:p w:rsidR="002917A7" w:rsidRDefault="001C3DA2">
      <w:pPr>
        <w:jc w:val="center"/>
        <w:rPr>
          <w:szCs w:val="24"/>
          <w:lang w:eastAsia="lt-LT"/>
        </w:rPr>
      </w:pPr>
      <w:r>
        <w:rPr>
          <w:b/>
          <w:bCs/>
          <w:szCs w:val="24"/>
          <w:lang w:eastAsia="lt-LT"/>
        </w:rPr>
        <w:t>FR0617K FORMOS TIKSLINIMAS</w:t>
      </w:r>
    </w:p>
    <w:p w:rsidR="002917A7" w:rsidRDefault="002917A7">
      <w:pPr>
        <w:widowControl w:val="0"/>
        <w:suppressAutoHyphens/>
        <w:jc w:val="both"/>
        <w:rPr>
          <w:szCs w:val="24"/>
          <w:lang w:eastAsia="lt-LT"/>
        </w:rPr>
      </w:pPr>
    </w:p>
    <w:p w:rsidR="002917A7" w:rsidRDefault="001C3DA2">
      <w:pPr>
        <w:widowControl w:val="0"/>
        <w:suppressAutoHyphens/>
        <w:ind w:firstLine="720"/>
        <w:jc w:val="both"/>
        <w:rPr>
          <w:rFonts w:eastAsia="Calibri"/>
          <w:szCs w:val="24"/>
        </w:rPr>
      </w:pPr>
      <w:r>
        <w:rPr>
          <w:rFonts w:eastAsia="Calibri"/>
          <w:szCs w:val="24"/>
          <w:lang w:eastAsia="lt-LT"/>
        </w:rPr>
        <w:t xml:space="preserve">109. </w:t>
      </w:r>
      <w:r>
        <w:rPr>
          <w:rFonts w:eastAsia="Calibri"/>
          <w:szCs w:val="24"/>
        </w:rPr>
        <w:t>FR0617K forma gali būti tikslinama:</w:t>
      </w:r>
    </w:p>
    <w:p w:rsidR="002917A7" w:rsidRDefault="001C3DA2">
      <w:pPr>
        <w:widowControl w:val="0"/>
        <w:suppressAutoHyphens/>
        <w:ind w:firstLine="720"/>
        <w:jc w:val="both"/>
        <w:rPr>
          <w:rFonts w:eastAsia="Calibri"/>
          <w:szCs w:val="24"/>
        </w:rPr>
      </w:pPr>
      <w:r>
        <w:rPr>
          <w:rFonts w:eastAsia="Calibri"/>
          <w:szCs w:val="24"/>
        </w:rPr>
        <w:t>109.1. jeigu po mokestinio laikotarpio FR0617K formos pateikimo apmokestinamasis asmuo pastebėjo per tą mokestinį laikotarpį padarytas klaidas arba įsigytos žemės ūkio produkcijos ir (ar) paslaugų atsisakoma ar dėl kokių nors kitų priežasčių keičiasi ūkininkui, kuriam taikoma kompensacinio PVM tarifo schema, mokėtinas atlygis, pateikiamos patikslintos to mokestinio laikotarpio, kurį įvyko pirminis sandoris, FR0617K forma;</w:t>
      </w:r>
    </w:p>
    <w:p w:rsidR="002917A7" w:rsidRDefault="001C3DA2">
      <w:pPr>
        <w:widowControl w:val="0"/>
        <w:suppressAutoHyphens/>
        <w:ind w:firstLine="720"/>
        <w:jc w:val="both"/>
        <w:rPr>
          <w:rFonts w:eastAsia="Calibri"/>
          <w:szCs w:val="24"/>
        </w:rPr>
      </w:pPr>
      <w:r>
        <w:rPr>
          <w:rFonts w:eastAsia="Calibri"/>
          <w:szCs w:val="24"/>
        </w:rPr>
        <w:t>109.2. patikslintoje FR0617K formose turi būti įrašyti visi FR0617K formoje ir jos papildomame lape (FR0617KP) nurodytini duomenys. Jeigu FR0617K formos papildomas lapas (FR0617KP), patikslinus duomenis, lieka tuščias, pateikiama tik FR0617K forma.</w:t>
      </w:r>
    </w:p>
    <w:p w:rsidR="002917A7" w:rsidRDefault="002917A7">
      <w:pPr>
        <w:rPr>
          <w:szCs w:val="24"/>
        </w:rPr>
      </w:pPr>
    </w:p>
    <w:p w:rsidR="002917A7" w:rsidRDefault="001C3DA2">
      <w:pPr>
        <w:widowControl w:val="0"/>
        <w:tabs>
          <w:tab w:val="left" w:pos="1276"/>
        </w:tabs>
        <w:suppressAutoHyphens/>
        <w:jc w:val="center"/>
        <w:rPr>
          <w:b/>
          <w:szCs w:val="24"/>
          <w:lang w:eastAsia="lt-LT"/>
        </w:rPr>
      </w:pPr>
      <w:r>
        <w:rPr>
          <w:b/>
          <w:szCs w:val="24"/>
          <w:lang w:eastAsia="lt-LT"/>
        </w:rPr>
        <w:t>VI SKYRIUS</w:t>
      </w:r>
    </w:p>
    <w:p w:rsidR="002917A7" w:rsidRDefault="001C3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Cs w:val="24"/>
          <w:lang w:eastAsia="lt-LT"/>
        </w:rPr>
      </w:pPr>
      <w:r>
        <w:rPr>
          <w:b/>
          <w:szCs w:val="24"/>
          <w:lang w:eastAsia="lt-LT"/>
        </w:rPr>
        <w:t>BAIGIAMOSIOS NUOSTATOS</w:t>
      </w:r>
    </w:p>
    <w:p w:rsidR="002917A7" w:rsidRDefault="00291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Cs w:val="24"/>
          <w:lang w:eastAsia="lt-LT"/>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ind w:firstLine="709"/>
        <w:jc w:val="both"/>
        <w:rPr>
          <w:szCs w:val="24"/>
          <w:lang w:eastAsia="lt-LT"/>
        </w:rPr>
      </w:pPr>
      <w:r>
        <w:rPr>
          <w:szCs w:val="24"/>
          <w:lang w:eastAsia="lt-LT"/>
        </w:rPr>
        <w:t>110.</w:t>
      </w:r>
      <w:r>
        <w:rPr>
          <w:szCs w:val="24"/>
        </w:rPr>
        <w:t xml:space="preserve"> PVM deklaracijoje, FR0608 formoje, </w:t>
      </w:r>
      <w:r>
        <w:rPr>
          <w:rFonts w:eastAsia="Calibri"/>
          <w:szCs w:val="24"/>
        </w:rPr>
        <w:t xml:space="preserve">FR0617K formoje ir su jomis susijusiuose PVM mokėtojo pateiktuose paaiškinimuose </w:t>
      </w:r>
      <w:r>
        <w:rPr>
          <w:szCs w:val="24"/>
          <w:lang w:eastAsia="lt-LT"/>
        </w:rPr>
        <w:t xml:space="preserve">nurodyti duomenys, įskaitant asmens duomenis, tvarkomi </w:t>
      </w:r>
      <w:r>
        <w:rPr>
          <w:color w:val="000000"/>
        </w:rPr>
        <w:t>PVM deklaravimo, apskaičiavimo, perskaičiavimo ir kontrolės tikslais,</w:t>
      </w:r>
      <w:r>
        <w:rPr>
          <w:szCs w:val="24"/>
          <w:lang w:eastAsia="lt-LT"/>
        </w:rPr>
        <w:t xml:space="preserve"> vadovaujantis Reglamentu </w:t>
      </w:r>
      <w:hyperlink r:id="rId11" w:tgtFrame="_blank" w:history="1">
        <w:r>
          <w:rPr>
            <w:color w:val="0000FF" w:themeColor="hyperlink"/>
            <w:szCs w:val="24"/>
            <w:u w:val="single"/>
            <w:lang w:eastAsia="lt-LT"/>
          </w:rPr>
          <w:t>(ES) 2016/679</w:t>
        </w:r>
      </w:hyperlink>
      <w:r>
        <w:rPr>
          <w:szCs w:val="24"/>
          <w:lang w:eastAsia="lt-LT"/>
        </w:rPr>
        <w:t xml:space="preserve">, MAĮ, PVMĮ, </w:t>
      </w:r>
      <w:r>
        <w:rPr>
          <w:szCs w:val="24"/>
          <w:shd w:val="clear" w:color="auto" w:fill="FFFFFF"/>
        </w:rPr>
        <w:t>Aprašu</w:t>
      </w:r>
      <w:r>
        <w:rPr>
          <w:szCs w:val="24"/>
          <w:lang w:eastAsia="lt-LT"/>
        </w:rPr>
        <w:t xml:space="preserve"> ir kitais teisės aktais, reglamentuojančiais duomenų tvarkymą ir mokesčių administravimą. </w:t>
      </w:r>
    </w:p>
    <w:p w:rsidR="002917A7" w:rsidRDefault="001C3DA2">
      <w:pPr>
        <w:ind w:firstLine="709"/>
        <w:jc w:val="both"/>
        <w:rPr>
          <w:szCs w:val="24"/>
        </w:rPr>
      </w:pPr>
      <w:r>
        <w:rPr>
          <w:szCs w:val="24"/>
        </w:rPr>
        <w:t xml:space="preserve">111. PVM deklaracijoje, FR0608 formoje, </w:t>
      </w:r>
      <w:r>
        <w:rPr>
          <w:rFonts w:eastAsia="Calibri"/>
          <w:szCs w:val="24"/>
        </w:rPr>
        <w:t>FR0617K formoje n</w:t>
      </w:r>
      <w:r>
        <w:rPr>
          <w:szCs w:val="24"/>
        </w:rPr>
        <w:t>urodyti duomenys, įskaitant asmens duomenis, saugomi Valstybinės mokesčių inspekcijos elektroninio deklaravimo informacinės sistemos nuostatuose, patvirtintuose Valstybinės mokesčių inspekcijos prie Lietuvos Respublikos finansų ministerijos viršininko 2010 m. liepos 2 d. įsakymu Nr. VA-80 „Dėl Valstybinės mokesčių inspekcijos elektroninio deklaravimo informacinės sistemos nuostatų patvirtinimo“, nustatytą laikotarpį.</w:t>
      </w:r>
    </w:p>
    <w:p w:rsidR="002917A7" w:rsidRDefault="001C3DA2">
      <w:pPr>
        <w:ind w:firstLine="709"/>
        <w:jc w:val="both"/>
        <w:rPr>
          <w:szCs w:val="24"/>
        </w:rPr>
      </w:pPr>
      <w:r>
        <w:rPr>
          <w:szCs w:val="24"/>
        </w:rPr>
        <w:t xml:space="preserve">112. VMI, kaip duomenų valdytojas, imasi tinkamų priemonių duomenų subjektų teisių pagal Reglamentą </w:t>
      </w:r>
      <w:hyperlink r:id="rId12" w:tgtFrame="_blank" w:history="1">
        <w:r>
          <w:rPr>
            <w:color w:val="0000FF" w:themeColor="hyperlink"/>
            <w:szCs w:val="24"/>
            <w:u w:val="single"/>
          </w:rPr>
          <w:t>(ES) 2016/679</w:t>
        </w:r>
      </w:hyperlink>
      <w:r>
        <w:rPr>
          <w:szCs w:val="24"/>
        </w:rPr>
        <w:t xml:space="preserve"> įgyvendinimui. Duomenų subjektų teisės įgyvendinamos, vadovaujantis Duomenų subjektų teisių įgyvendinimo Valstybinėje mokesčių inspekcijoje aprašu, patvirtintu Valstybinės mokesčių inspekcijos prie Lietuvos Respublikos finansų ministerijos viršininko 2018 m. gegužės 7 d. įsakymu Nr. VA-33 „Dėl Duomenų subjektų teisių įgyvendinimo Valstybinėje mokesčių inspekcijoje aprašo patvirtinimo“.</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ind w:firstLine="709"/>
        <w:jc w:val="both"/>
        <w:rPr>
          <w:szCs w:val="24"/>
          <w:lang w:eastAsia="lt-LT"/>
        </w:rPr>
      </w:pPr>
      <w:r>
        <w:rPr>
          <w:szCs w:val="24"/>
          <w:lang w:eastAsia="lt-LT"/>
        </w:rPr>
        <w:t>113.</w:t>
      </w:r>
      <w:r>
        <w:rPr>
          <w:szCs w:val="24"/>
          <w:shd w:val="clear" w:color="auto" w:fill="FFFFFF"/>
        </w:rPr>
        <w:t xml:space="preserve"> Už Aprašo nustatytų reikalavimų nevykdymą ar netinkamą jų vykdymą taikoma atsakomybė Lietuvos Respublikos </w:t>
      </w:r>
      <w:r>
        <w:rPr>
          <w:szCs w:val="24"/>
        </w:rPr>
        <w:t>administracinių nusižengimų kodekse</w:t>
      </w:r>
      <w:r>
        <w:rPr>
          <w:szCs w:val="24"/>
          <w:shd w:val="clear" w:color="auto" w:fill="FFFFFF"/>
        </w:rPr>
        <w:t xml:space="preserve"> nustatyta tvarka.</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jc w:val="both"/>
        <w:rPr>
          <w:szCs w:val="24"/>
          <w:lang w:eastAsia="lt-LT"/>
        </w:rPr>
      </w:pPr>
    </w:p>
    <w:p w:rsidR="002917A7" w:rsidRDefault="002917A7">
      <w:pPr>
        <w:widowControl w:val="0"/>
        <w:tabs>
          <w:tab w:val="left" w:pos="1276"/>
        </w:tabs>
        <w:suppressAutoHyphens/>
        <w:jc w:val="both"/>
        <w:rPr>
          <w:szCs w:val="24"/>
          <w:lang w:eastAsia="lt-LT"/>
        </w:rPr>
      </w:pPr>
    </w:p>
    <w:p w:rsidR="002917A7" w:rsidRDefault="001C3DA2">
      <w:pPr>
        <w:widowControl w:val="0"/>
        <w:tabs>
          <w:tab w:val="left" w:pos="567"/>
        </w:tabs>
        <w:suppressAutoHyphens/>
        <w:jc w:val="center"/>
      </w:pPr>
      <w:r>
        <w:rPr>
          <w:szCs w:val="24"/>
          <w:lang w:eastAsia="lt-LT"/>
        </w:rPr>
        <w:t>________________________</w:t>
      </w:r>
    </w:p>
    <w:p w:rsidR="002917A7" w:rsidRDefault="002917A7">
      <w:pPr>
        <w:widowControl w:val="0"/>
        <w:tabs>
          <w:tab w:val="left" w:pos="567"/>
        </w:tabs>
        <w:ind w:left="5670"/>
        <w:sectPr w:rsidR="002917A7">
          <w:headerReference w:type="even" r:id="rId13"/>
          <w:headerReference w:type="default" r:id="rId14"/>
          <w:footerReference w:type="even" r:id="rId15"/>
          <w:footerReference w:type="default" r:id="rId16"/>
          <w:headerReference w:type="first" r:id="rId17"/>
          <w:footerReference w:type="first" r:id="rId18"/>
          <w:pgSz w:w="11907" w:h="16839"/>
          <w:pgMar w:top="1134" w:right="567" w:bottom="1134" w:left="1701" w:header="567" w:footer="567" w:gutter="0"/>
          <w:pgNumType w:start="1"/>
          <w:cols w:space="1296"/>
          <w:titlePg/>
          <w:docGrid w:linePitch="360"/>
        </w:sectPr>
      </w:pPr>
    </w:p>
    <w:p w:rsidR="002917A7" w:rsidRDefault="001C3DA2">
      <w:pPr>
        <w:widowControl w:val="0"/>
        <w:tabs>
          <w:tab w:val="left" w:pos="567"/>
        </w:tabs>
        <w:ind w:left="5670"/>
        <w:rPr>
          <w:bCs/>
          <w:szCs w:val="24"/>
        </w:rPr>
      </w:pPr>
      <w:r>
        <w:rPr>
          <w:bCs/>
          <w:szCs w:val="24"/>
        </w:rPr>
        <w:lastRenderedPageBreak/>
        <w:t xml:space="preserve">Pridėtinės vertės mokesčio deklaracijos </w:t>
      </w:r>
    </w:p>
    <w:p w:rsidR="002917A7" w:rsidRDefault="001C3DA2">
      <w:pPr>
        <w:widowControl w:val="0"/>
        <w:tabs>
          <w:tab w:val="left" w:pos="567"/>
        </w:tabs>
        <w:ind w:left="5670"/>
        <w:rPr>
          <w:bCs/>
          <w:szCs w:val="24"/>
        </w:rPr>
      </w:pPr>
      <w:r>
        <w:rPr>
          <w:bCs/>
          <w:szCs w:val="24"/>
        </w:rPr>
        <w:t xml:space="preserve">ir kitų su šiuo mokesčiu susijusių formų </w:t>
      </w:r>
    </w:p>
    <w:p w:rsidR="002917A7" w:rsidRDefault="001C3DA2">
      <w:pPr>
        <w:widowControl w:val="0"/>
        <w:tabs>
          <w:tab w:val="left" w:pos="567"/>
        </w:tabs>
        <w:ind w:left="5670"/>
        <w:rPr>
          <w:bCs/>
          <w:szCs w:val="24"/>
        </w:rPr>
      </w:pPr>
      <w:r>
        <w:rPr>
          <w:bCs/>
          <w:szCs w:val="24"/>
        </w:rPr>
        <w:t xml:space="preserve">užpildymo tvarkos aprašo </w:t>
      </w:r>
    </w:p>
    <w:p w:rsidR="002917A7" w:rsidRDefault="001C3DA2">
      <w:pPr>
        <w:widowControl w:val="0"/>
        <w:tabs>
          <w:tab w:val="left" w:pos="567"/>
        </w:tabs>
        <w:ind w:left="5670"/>
        <w:rPr>
          <w:bCs/>
          <w:szCs w:val="24"/>
        </w:rPr>
      </w:pPr>
      <w:r>
        <w:rPr>
          <w:bCs/>
          <w:szCs w:val="24"/>
        </w:rPr>
        <w:t>1 priedas</w:t>
      </w:r>
    </w:p>
    <w:p w:rsidR="002917A7" w:rsidRDefault="002917A7">
      <w:pPr>
        <w:widowControl w:val="0"/>
        <w:tabs>
          <w:tab w:val="left" w:pos="567"/>
        </w:tabs>
        <w:jc w:val="both"/>
        <w:rPr>
          <w:bCs/>
          <w:szCs w:val="24"/>
        </w:rPr>
      </w:pPr>
    </w:p>
    <w:p w:rsidR="002917A7" w:rsidRDefault="001C3DA2">
      <w:pPr>
        <w:widowControl w:val="0"/>
        <w:tabs>
          <w:tab w:val="left" w:pos="567"/>
        </w:tabs>
        <w:jc w:val="center"/>
        <w:rPr>
          <w:b/>
          <w:bCs/>
          <w:szCs w:val="24"/>
        </w:rPr>
      </w:pPr>
      <w:r>
        <w:rPr>
          <w:b/>
          <w:bCs/>
          <w:szCs w:val="24"/>
        </w:rPr>
        <w:t>PRIDĖTINĖS VERTĖS MOKESČIO DEKLARACIJOS FR0600 FORMOS UŽPILDYMO PAVYZDŽIAI</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b/>
          <w:bCs/>
          <w:szCs w:val="24"/>
        </w:rPr>
        <w:t>1. Pavyzdys</w:t>
      </w:r>
      <w:r>
        <w:rPr>
          <w:bCs/>
          <w:szCs w:val="24"/>
        </w:rPr>
        <w:t xml:space="preserve"> </w:t>
      </w:r>
      <w:r>
        <w:rPr>
          <w:szCs w:val="24"/>
        </w:rPr>
        <w:t>(pridėtinės vertės mokesčio (toliau – PVM) mokėtojas vykdo prekybą ir kitą ekonominę veiklą</w:t>
      </w:r>
      <w:r>
        <w:rPr>
          <w:bCs/>
          <w:szCs w:val="24"/>
        </w:rPr>
        <w:t xml:space="preserve"> šalies teritorijoje</w:t>
      </w:r>
      <w:r>
        <w:rPr>
          <w:szCs w:val="24"/>
        </w:rPr>
        <w:t>).</w:t>
      </w:r>
    </w:p>
    <w:p w:rsidR="002917A7" w:rsidRDefault="002917A7">
      <w:pPr>
        <w:widowControl w:val="0"/>
        <w:tabs>
          <w:tab w:val="left" w:pos="567"/>
        </w:tabs>
        <w:jc w:val="both"/>
        <w:rPr>
          <w:bCs/>
          <w:szCs w:val="24"/>
          <w:u w:val="single"/>
        </w:rPr>
      </w:pPr>
    </w:p>
    <w:p w:rsidR="002917A7" w:rsidRDefault="001C3DA2">
      <w:pPr>
        <w:widowControl w:val="0"/>
        <w:tabs>
          <w:tab w:val="left" w:pos="567"/>
        </w:tabs>
        <w:ind w:firstLine="709"/>
        <w:jc w:val="both"/>
        <w:rPr>
          <w:szCs w:val="24"/>
        </w:rPr>
      </w:pPr>
      <w:r>
        <w:rPr>
          <w:szCs w:val="24"/>
        </w:rPr>
        <w:t xml:space="preserve">Lietuvos Respublikos įmonė A, PVM mokėtoja, vykdo mišrią veiklą. Tarkime, 2024 metais taikomas (apskaičiuotas pagal 2023 metų faktinius rodiklius) įmonės A mišriai veiklai įsigytų prekių ir paslaugų pirkimo (importo) PVM atskaitos procentas yra </w:t>
      </w:r>
      <w:r>
        <w:rPr>
          <w:bCs/>
          <w:szCs w:val="24"/>
        </w:rPr>
        <w:t>70 procentų.</w:t>
      </w:r>
      <w:r>
        <w:rPr>
          <w:szCs w:val="24"/>
        </w:rPr>
        <w:t xml:space="preserve"> Įmonė A 2024 m. sausio mėnesį vykdė tokią ekonominę veiklą:</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1.1. patiekė kitiems Lietuvos Respublikos ūkio subjektams prekių, kurios apmokestinamos taikant 21 procentų PVM tarifą, už 100 000 eurų (be PVM), kurių PVM suma sudarė 21 000 eurų (100 000 x 21 procento).</w:t>
      </w:r>
    </w:p>
    <w:p w:rsidR="002917A7" w:rsidRDefault="001C3DA2">
      <w:pPr>
        <w:widowControl w:val="0"/>
        <w:tabs>
          <w:tab w:val="left" w:pos="567"/>
        </w:tabs>
        <w:ind w:firstLine="709"/>
        <w:jc w:val="both"/>
        <w:rPr>
          <w:szCs w:val="24"/>
        </w:rPr>
      </w:pPr>
      <w:r>
        <w:rPr>
          <w:szCs w:val="24"/>
        </w:rPr>
        <w:t>Be to, įmonė A už šio</w:t>
      </w:r>
      <w:r>
        <w:t xml:space="preserve"> </w:t>
      </w:r>
      <w:r>
        <w:rPr>
          <w:szCs w:val="24"/>
        </w:rPr>
        <w:t xml:space="preserve">Pridėtinės vertės mokesčio deklaracijos ir kitų su šiuo mokesčiu susijusių formų užpildymo tvarkos aprašo (toliau – Aprašo) priedo 1.1 papunktyje nurodytas patiektas pirkėjui prekes (už kurias apskaičiuotas pardavimo PVM) ankstesniame mokestiniame laikotarpyje (2023 m. lapkričio mėnesį) buvo gavusi iš pirkėjo avansą – 50 000 eurų, kuriuos apmokestino PVM ir deklaravo PVM deklaracijoje, t. y. avanso vertę be PVM – 41 322 eurus, PVM – 8 678 eurus. Skirtumas tarp patiektų prekių apmokestinamosios vertės ir avanso vertės (be PVM) sudaro 58 678 eurus (100 000 – 41 322), PVM skirtumas – 12 322 (21 000 – 8 678) eurai; </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Cs/>
          <w:szCs w:val="24"/>
        </w:rPr>
      </w:pPr>
      <w:r>
        <w:rPr>
          <w:bCs/>
          <w:szCs w:val="24"/>
        </w:rPr>
        <w:t xml:space="preserve">Įrašai 2024 m. sausio mėnesio PVM deklaracijoje: </w:t>
      </w:r>
    </w:p>
    <w:p w:rsidR="002917A7" w:rsidRDefault="001C3DA2">
      <w:pPr>
        <w:widowControl w:val="0"/>
        <w:tabs>
          <w:tab w:val="left" w:pos="567"/>
        </w:tabs>
        <w:ind w:firstLine="709"/>
        <w:jc w:val="both"/>
        <w:rPr>
          <w:szCs w:val="24"/>
        </w:rPr>
      </w:pPr>
      <w:r>
        <w:rPr>
          <w:bCs/>
          <w:szCs w:val="24"/>
        </w:rPr>
        <w:t>11 laukelis</w:t>
      </w:r>
      <w:r>
        <w:rPr>
          <w:szCs w:val="24"/>
        </w:rPr>
        <w:t xml:space="preserve"> – 58 678 eurai </w:t>
      </w:r>
    </w:p>
    <w:p w:rsidR="002917A7" w:rsidRDefault="001C3DA2">
      <w:pPr>
        <w:widowControl w:val="0"/>
        <w:tabs>
          <w:tab w:val="left" w:pos="567"/>
        </w:tabs>
        <w:ind w:firstLine="709"/>
        <w:jc w:val="both"/>
        <w:rPr>
          <w:szCs w:val="24"/>
        </w:rPr>
      </w:pPr>
      <w:r>
        <w:rPr>
          <w:bCs/>
          <w:szCs w:val="24"/>
        </w:rPr>
        <w:t>29 laukelis – 12 322 eurai</w:t>
      </w:r>
      <w:r>
        <w:rPr>
          <w:szCs w:val="24"/>
        </w:rPr>
        <w:t xml:space="preserve"> </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1.2. savo vaistinėje pardavė vaistus asmenims, kuriems šių prekių įsigijimo išlaidos visiškai ar iš dalies kompensuojamos Lietuvos Respublikos sveikatos draudimo įstatyme nustatyta tvarka (todėl jie apmokestinami, taikant 5 procentų PVM tarifą), už 10 000 eurų (be PVM), kurių PVM suma sudarė 500 eurų (10 000 x 5 procentai);</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Cs/>
          <w:szCs w:val="24"/>
          <w:u w:val="single"/>
        </w:rPr>
      </w:pPr>
      <w:r>
        <w:rPr>
          <w:bCs/>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11 laukelis </w:t>
      </w:r>
      <w:r>
        <w:rPr>
          <w:szCs w:val="24"/>
        </w:rPr>
        <w:t>– 10 000 eurų</w:t>
      </w:r>
    </w:p>
    <w:p w:rsidR="002917A7" w:rsidRDefault="001C3DA2">
      <w:pPr>
        <w:widowControl w:val="0"/>
        <w:tabs>
          <w:tab w:val="left" w:pos="567"/>
        </w:tabs>
        <w:ind w:firstLine="709"/>
        <w:jc w:val="both"/>
        <w:rPr>
          <w:szCs w:val="24"/>
        </w:rPr>
      </w:pPr>
      <w:r>
        <w:rPr>
          <w:bCs/>
          <w:szCs w:val="24"/>
        </w:rPr>
        <w:t xml:space="preserve">31 laukelis </w:t>
      </w:r>
      <w:r>
        <w:rPr>
          <w:szCs w:val="24"/>
        </w:rPr>
        <w:t>– 500 eurų</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1.3. išrašė pirkėjui kreditinę PVM sąskaitą faktūrą suteiktai 10 procentų prekybinei nuolaidai nuo ankstesniu mokestiniu laikotarpiu patiektų prekių (apmokestintų taikant 21 procento PVM tarifą) vertės (10 000 eurų). Kreditinėje PVM sąskaitoje faktūroje nurodyta prekybinės nuolaidos suma (-1 000 eurų) ir PVM suma (-210 eurų);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11 laukelis </w:t>
      </w:r>
      <w:r>
        <w:rPr>
          <w:szCs w:val="24"/>
        </w:rPr>
        <w:t>– (-1 000) eurų</w:t>
      </w:r>
    </w:p>
    <w:p w:rsidR="002917A7" w:rsidRDefault="001C3DA2">
      <w:pPr>
        <w:widowControl w:val="0"/>
        <w:tabs>
          <w:tab w:val="left" w:pos="567"/>
        </w:tabs>
        <w:ind w:firstLine="709"/>
        <w:jc w:val="both"/>
        <w:rPr>
          <w:szCs w:val="24"/>
        </w:rPr>
      </w:pPr>
      <w:r>
        <w:rPr>
          <w:bCs/>
          <w:szCs w:val="24"/>
        </w:rPr>
        <w:t xml:space="preserve">29 laukelis </w:t>
      </w:r>
      <w:r>
        <w:rPr>
          <w:szCs w:val="24"/>
        </w:rPr>
        <w:t>– (-210) eurų</w:t>
      </w:r>
    </w:p>
    <w:p w:rsidR="002917A7" w:rsidRDefault="002917A7">
      <w:pPr>
        <w:widowControl w:val="0"/>
        <w:tabs>
          <w:tab w:val="left" w:pos="567"/>
        </w:tabs>
        <w:ind w:firstLine="709"/>
        <w:jc w:val="both"/>
        <w:rPr>
          <w:bCs/>
          <w:szCs w:val="24"/>
        </w:rPr>
      </w:pPr>
    </w:p>
    <w:p w:rsidR="002917A7" w:rsidRDefault="001C3DA2">
      <w:pPr>
        <w:widowControl w:val="0"/>
        <w:tabs>
          <w:tab w:val="left" w:pos="567"/>
        </w:tabs>
        <w:ind w:firstLine="709"/>
        <w:jc w:val="both"/>
        <w:rPr>
          <w:szCs w:val="24"/>
        </w:rPr>
      </w:pPr>
      <w:r>
        <w:rPr>
          <w:szCs w:val="24"/>
        </w:rPr>
        <w:t>1.4. gavo 5 000 eurų PVM neapmokestinamų nuomos pajamų už nekilnojamojo pagal prigimtį daikto (pastato) nuomą;</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Cs/>
          <w:szCs w:val="24"/>
        </w:rPr>
      </w:pPr>
      <w:r>
        <w:rPr>
          <w:bCs/>
          <w:szCs w:val="24"/>
        </w:rPr>
        <w:lastRenderedPageBreak/>
        <w:t>Įrašai 2024 m. sausio mėnesio PVM deklaracijoje:</w:t>
      </w:r>
    </w:p>
    <w:p w:rsidR="002917A7" w:rsidRDefault="001C3DA2">
      <w:pPr>
        <w:widowControl w:val="0"/>
        <w:tabs>
          <w:tab w:val="left" w:pos="567"/>
        </w:tabs>
        <w:ind w:firstLine="709"/>
        <w:jc w:val="both"/>
        <w:rPr>
          <w:szCs w:val="24"/>
        </w:rPr>
      </w:pPr>
      <w:r>
        <w:rPr>
          <w:bCs/>
          <w:szCs w:val="24"/>
        </w:rPr>
        <w:t xml:space="preserve">13 laukelis </w:t>
      </w:r>
      <w:r>
        <w:rPr>
          <w:szCs w:val="24"/>
        </w:rPr>
        <w:t>– 5 000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1.5. atliko (pabaigė) mišriai veiklai naudojamo pastato esminį pagerinimą už 100 000 eurų ir apskaičiavo nuo šios sumos 21 000 eurų pardavimo PVM;</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15 laukelis </w:t>
      </w:r>
      <w:r>
        <w:rPr>
          <w:szCs w:val="24"/>
        </w:rPr>
        <w:t>– 100 000 eurų</w:t>
      </w:r>
    </w:p>
    <w:p w:rsidR="002917A7" w:rsidRDefault="001C3DA2">
      <w:pPr>
        <w:widowControl w:val="0"/>
        <w:tabs>
          <w:tab w:val="left" w:pos="567"/>
        </w:tabs>
        <w:ind w:firstLine="709"/>
        <w:jc w:val="both"/>
        <w:rPr>
          <w:szCs w:val="24"/>
        </w:rPr>
      </w:pPr>
      <w:r>
        <w:rPr>
          <w:bCs/>
          <w:szCs w:val="24"/>
        </w:rPr>
        <w:t xml:space="preserve">25 laukelis </w:t>
      </w:r>
      <w:r>
        <w:rPr>
          <w:szCs w:val="24"/>
        </w:rPr>
        <w:t>– 21 000 eurų</w:t>
      </w:r>
    </w:p>
    <w:p w:rsidR="002917A7" w:rsidRDefault="001C3DA2">
      <w:pPr>
        <w:widowControl w:val="0"/>
        <w:tabs>
          <w:tab w:val="left" w:pos="567"/>
        </w:tabs>
        <w:ind w:firstLine="709"/>
        <w:jc w:val="both"/>
        <w:rPr>
          <w:szCs w:val="24"/>
        </w:rPr>
      </w:pPr>
      <w:r>
        <w:rPr>
          <w:bCs/>
          <w:szCs w:val="24"/>
        </w:rPr>
        <w:t xml:space="preserve">29 laukelis </w:t>
      </w:r>
      <w:r>
        <w:rPr>
          <w:szCs w:val="24"/>
        </w:rPr>
        <w:t>– 21 000 eurų</w:t>
      </w:r>
    </w:p>
    <w:p w:rsidR="002917A7" w:rsidRDefault="001C3DA2">
      <w:pPr>
        <w:widowControl w:val="0"/>
        <w:tabs>
          <w:tab w:val="left" w:pos="567"/>
        </w:tabs>
        <w:ind w:firstLine="709"/>
        <w:jc w:val="both"/>
        <w:rPr>
          <w:szCs w:val="24"/>
        </w:rPr>
      </w:pPr>
      <w:r>
        <w:rPr>
          <w:bCs/>
          <w:szCs w:val="24"/>
        </w:rPr>
        <w:t>35 laukelis</w:t>
      </w:r>
      <w:r>
        <w:rPr>
          <w:szCs w:val="24"/>
        </w:rPr>
        <w:t xml:space="preserve"> – 14 700 eurų (kadangi turtas naudojamas mišriai veiklai, į PVM atskaitą įtraukiama 70 procentų apskaičiuoto turto pardavimo (pirkimo) PVM 21 000 x 70 procentų) </w:t>
      </w:r>
    </w:p>
    <w:p w:rsidR="002917A7" w:rsidRDefault="002917A7">
      <w:pPr>
        <w:widowControl w:val="0"/>
        <w:tabs>
          <w:tab w:val="left" w:pos="567"/>
        </w:tabs>
        <w:jc w:val="both"/>
        <w:rPr>
          <w:b/>
          <w:bCs/>
          <w:szCs w:val="24"/>
        </w:rPr>
      </w:pPr>
    </w:p>
    <w:p w:rsidR="002917A7" w:rsidRDefault="001C3DA2">
      <w:pPr>
        <w:widowControl w:val="0"/>
        <w:tabs>
          <w:tab w:val="left" w:pos="567"/>
        </w:tabs>
        <w:ind w:firstLine="709"/>
        <w:jc w:val="both"/>
        <w:rPr>
          <w:szCs w:val="24"/>
        </w:rPr>
      </w:pPr>
      <w:r>
        <w:rPr>
          <w:szCs w:val="24"/>
        </w:rPr>
        <w:t>1.6. importavo mišriai veiklai naudojamą ilgalaikį turtą už 20 000 eurų, kurio importo PVM sumos – 4 200 eurų – sumokėjimo kontrolę perėmė mokesčių administratorius;</w:t>
      </w:r>
    </w:p>
    <w:p w:rsidR="002917A7" w:rsidRDefault="002917A7">
      <w:pPr>
        <w:widowControl w:val="0"/>
        <w:tabs>
          <w:tab w:val="left" w:pos="567"/>
        </w:tabs>
        <w:ind w:firstLine="709"/>
        <w:jc w:val="both"/>
        <w:rPr>
          <w:szCs w:val="24"/>
          <w:u w:val="single"/>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27 laukelis – 4 200 eurų</w:t>
      </w:r>
    </w:p>
    <w:p w:rsidR="002917A7" w:rsidRDefault="001C3DA2">
      <w:pPr>
        <w:widowControl w:val="0"/>
        <w:tabs>
          <w:tab w:val="left" w:pos="567"/>
        </w:tabs>
        <w:ind w:firstLine="709"/>
        <w:jc w:val="both"/>
        <w:rPr>
          <w:szCs w:val="24"/>
        </w:rPr>
      </w:pPr>
      <w:r>
        <w:rPr>
          <w:szCs w:val="24"/>
        </w:rPr>
        <w:t>35 laukelis – 2 940 eurų (kadangi turtas naudojamas mišriai veiklai, į PVM atskaitą traukiama 70 procentų apskaičiuoto turto pardavimo (pirkimo) PVM (4 200 x 70 procentų)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 xml:space="preserve">1.7. importavo prekių, skirtų parduoti, už 8 000 eurų. </w:t>
      </w:r>
      <w:r>
        <w:rPr>
          <w:rFonts w:eastAsia="Calibri"/>
          <w:szCs w:val="24"/>
          <w:lang w:eastAsia="lt-LT"/>
        </w:rPr>
        <w:t>Muitinės departamente prie Lietuvos Respublikos finansų ministerijos (toliau – muitinė) atliekant</w:t>
      </w:r>
      <w:r>
        <w:rPr>
          <w:szCs w:val="24"/>
        </w:rPr>
        <w:t xml:space="preserve"> muitinės formalumus, įmonei netiesioginio atstovavimo būdu atstovavo jos paskirtas atstovas, todėl apskaičiuotas importo PVM – 1 680 eurų – nėra įskaitomas Valstybinėje mokesčių inspekcijoje (toliau – VMI), o turi būti sumokamas į muitinės sąskaitą;</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26 laukelis – 1 680 eurų</w:t>
      </w:r>
    </w:p>
    <w:p w:rsidR="002917A7" w:rsidRDefault="001C3DA2">
      <w:pPr>
        <w:widowControl w:val="0"/>
        <w:tabs>
          <w:tab w:val="left" w:pos="567"/>
        </w:tabs>
        <w:ind w:firstLine="709"/>
        <w:jc w:val="both"/>
        <w:rPr>
          <w:szCs w:val="24"/>
        </w:rPr>
      </w:pPr>
      <w:r>
        <w:rPr>
          <w:szCs w:val="24"/>
        </w:rPr>
        <w:t>35 laukelis – 1 680 eurų (kadangi prekės skirtos parduoti, apmokestinant jas PVM, tai visa apskaičiuota / sumokėta šių prekių importo PVM suma gali būti atskaitoma)</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1.8. įsigijo statybos darbus, skirtus parduoti, apmokestinant juos PVM, iš Lietuvos Respublikos ūkio subjekto už 6 000 eurų, kurių pardavimo PVM – 1 260 eurų – turi išskaityti ir sumokėti pirkėjas;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25 laukelis – 1 260 eurų</w:t>
      </w:r>
    </w:p>
    <w:p w:rsidR="002917A7" w:rsidRDefault="001C3DA2">
      <w:pPr>
        <w:widowControl w:val="0"/>
        <w:tabs>
          <w:tab w:val="left" w:pos="567"/>
        </w:tabs>
        <w:ind w:firstLine="709"/>
        <w:jc w:val="both"/>
        <w:rPr>
          <w:szCs w:val="24"/>
        </w:rPr>
      </w:pPr>
      <w:r>
        <w:rPr>
          <w:szCs w:val="24"/>
        </w:rPr>
        <w:t>33 laukelis – 1 260 eurų</w:t>
      </w:r>
    </w:p>
    <w:p w:rsidR="002917A7" w:rsidRDefault="001C3DA2">
      <w:pPr>
        <w:widowControl w:val="0"/>
        <w:tabs>
          <w:tab w:val="left" w:pos="567"/>
        </w:tabs>
        <w:ind w:firstLine="709"/>
        <w:jc w:val="both"/>
        <w:rPr>
          <w:szCs w:val="24"/>
        </w:rPr>
      </w:pPr>
      <w:r>
        <w:rPr>
          <w:szCs w:val="24"/>
        </w:rPr>
        <w:t>35 laukelis – 1 260 eurų (kadangi statybos darbai skirti parduoti, apmokestinant juos PVM, tai visa apskaičiuota jų pirkimo PVM suma gali būti atskaitoma)</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1.9. įsigijo iš Danijos Karalystės apmokestinamojo asmens, PVM mokėtojo, neįsikūrusio Lietuvos Respublikoje ir neįsiregistravusio Lietuvos Respublikoje PVM mokėtoju, konsultavimo paslaugų už 2 000 eurų, nuo kurių apskaičiuotą PVM sumą – 420 eurų – turi sumokėti paslaugų pirkėjas;</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23 laukelis – 2 000 eurų</w:t>
      </w:r>
    </w:p>
    <w:p w:rsidR="002917A7" w:rsidRDefault="001C3DA2">
      <w:pPr>
        <w:widowControl w:val="0"/>
        <w:tabs>
          <w:tab w:val="left" w:pos="567"/>
        </w:tabs>
        <w:ind w:firstLine="709"/>
        <w:jc w:val="both"/>
        <w:rPr>
          <w:szCs w:val="24"/>
        </w:rPr>
      </w:pPr>
      <w:r>
        <w:rPr>
          <w:szCs w:val="24"/>
        </w:rPr>
        <w:t>24 laukelis – 2 000 eurų</w:t>
      </w:r>
    </w:p>
    <w:p w:rsidR="002917A7" w:rsidRDefault="001C3DA2">
      <w:pPr>
        <w:widowControl w:val="0"/>
        <w:tabs>
          <w:tab w:val="left" w:pos="567"/>
        </w:tabs>
        <w:ind w:firstLine="709"/>
        <w:jc w:val="both"/>
        <w:rPr>
          <w:szCs w:val="24"/>
        </w:rPr>
      </w:pPr>
      <w:r>
        <w:rPr>
          <w:szCs w:val="24"/>
        </w:rPr>
        <w:t>25 laukelis – 420 eurų</w:t>
      </w:r>
    </w:p>
    <w:p w:rsidR="002917A7" w:rsidRDefault="001C3DA2">
      <w:pPr>
        <w:widowControl w:val="0"/>
        <w:tabs>
          <w:tab w:val="left" w:pos="567"/>
        </w:tabs>
        <w:ind w:firstLine="709"/>
        <w:jc w:val="both"/>
        <w:rPr>
          <w:szCs w:val="24"/>
        </w:rPr>
      </w:pPr>
      <w:r>
        <w:rPr>
          <w:szCs w:val="24"/>
        </w:rPr>
        <w:t>32 laukelis – 420 eurų</w:t>
      </w:r>
    </w:p>
    <w:p w:rsidR="002917A7" w:rsidRDefault="001C3DA2">
      <w:pPr>
        <w:widowControl w:val="0"/>
        <w:tabs>
          <w:tab w:val="left" w:pos="567"/>
        </w:tabs>
        <w:ind w:firstLine="709"/>
        <w:jc w:val="both"/>
        <w:rPr>
          <w:szCs w:val="24"/>
        </w:rPr>
      </w:pPr>
      <w:r>
        <w:rPr>
          <w:szCs w:val="24"/>
        </w:rPr>
        <w:lastRenderedPageBreak/>
        <w:t>35 laukelis – 294 eurai (kadangi paslaugos gautos mišrią veiklą vykdančios įmonės reikmėms, tai gali būti atskaitoma tik 70 procentų apskaičiuotos šių paslaugų pardavimo (pirkimo) PVM sumos, t. y. 420 x 70 procentų)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1.10. įsigijo prekių, skirtų parduoti, apmokestinant jas PVM, iš kitų Lietuvos Respublikos PVM mokėtojų už 10 000 eurų, kurių pirkimo PVM sudarė 2 100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25 laukelis – 2 100 eurų</w:t>
      </w:r>
    </w:p>
    <w:p w:rsidR="002917A7" w:rsidRDefault="001C3DA2">
      <w:pPr>
        <w:widowControl w:val="0"/>
        <w:tabs>
          <w:tab w:val="left" w:pos="567"/>
        </w:tabs>
        <w:ind w:firstLine="709"/>
        <w:jc w:val="both"/>
        <w:rPr>
          <w:szCs w:val="24"/>
        </w:rPr>
      </w:pPr>
      <w:r>
        <w:rPr>
          <w:szCs w:val="24"/>
        </w:rPr>
        <w:t>35 laukelis – 2 100 eurų (kadangi prekės skirtos parduoti, apmokestinant jas PVM, tai visa sumokėta šių prekių pirkimo PVM suma gali būti atskaitoma)</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1.11. įsigijo įmonės reikmėms skirtų prekių ir paslaugų už 4 000 eurų, kurių pirkimo PVM suma sudarė 840 eurų;</w:t>
      </w:r>
    </w:p>
    <w:p w:rsidR="002917A7" w:rsidRDefault="002917A7">
      <w:pPr>
        <w:widowControl w:val="0"/>
        <w:tabs>
          <w:tab w:val="left" w:pos="567"/>
        </w:tabs>
        <w:jc w:val="both"/>
        <w:rPr>
          <w:b/>
          <w:bCs/>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25 laukelis </w:t>
      </w:r>
      <w:r>
        <w:rPr>
          <w:szCs w:val="24"/>
        </w:rPr>
        <w:t>– 840 eurų</w:t>
      </w:r>
    </w:p>
    <w:p w:rsidR="002917A7" w:rsidRDefault="001C3DA2">
      <w:pPr>
        <w:widowControl w:val="0"/>
        <w:tabs>
          <w:tab w:val="left" w:pos="567"/>
        </w:tabs>
        <w:ind w:firstLine="709"/>
        <w:jc w:val="both"/>
        <w:rPr>
          <w:szCs w:val="24"/>
        </w:rPr>
      </w:pPr>
      <w:r>
        <w:rPr>
          <w:bCs/>
          <w:szCs w:val="24"/>
        </w:rPr>
        <w:t xml:space="preserve">35 laukelis </w:t>
      </w:r>
      <w:r>
        <w:rPr>
          <w:szCs w:val="24"/>
        </w:rPr>
        <w:t>– 588 eurai (kadangi prekės ir paslaugos įsigytos mišrią veiklą vykdančios įmonės reikmėms, tai gali būti atskaitoma tik 70 procentų apskaičiuotos šių prekių ir paslaugų pardavimo (pirkimo) PVM sumos, t. y. 840 x 70 procentų);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1.12. grąžino pardavėjui dalį iki 2023-12-31 gautų prekių (kurių pirkimo PVM buvo įtraukusi į PVM atskaitą) ir išrašė pardavėjui debetinę PVM sąskaitą faktūrą, kurioje nuo nurodytos grąžintų prekių vertės – 5 000 eurų – apskaičiavo ir išskyrė 1 050 eurų PVM);</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25 laukelis – (-1 050 eurų)</w:t>
      </w:r>
    </w:p>
    <w:p w:rsidR="002917A7" w:rsidRDefault="001C3DA2">
      <w:pPr>
        <w:widowControl w:val="0"/>
        <w:tabs>
          <w:tab w:val="left" w:pos="567"/>
        </w:tabs>
        <w:ind w:firstLine="709"/>
        <w:jc w:val="both"/>
        <w:rPr>
          <w:szCs w:val="24"/>
        </w:rPr>
      </w:pPr>
      <w:r>
        <w:rPr>
          <w:szCs w:val="24"/>
        </w:rPr>
        <w:t xml:space="preserve">35 laukelis – (-1 050 eurų) </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1.13. iš įmonės A buvo pavogti baldai, kuriuos ji buvo įsigijusi 2023 m. sausio mėnesį už 4 500 eurų ir kurių pirkimo PVM – 945 eurų – buvo įtraukusi į PVM atskaitą. Įmonė A neturi nusikalstamos veikos faktą patvirtinančių dokumentų. Kadangi baldų pirkimo PVM atskaita turi būti tikslinama 5 metus, tai, paaiškėjus, kad po 1 metų naudojimo baldai nebebus naudojami įmonės A PVM apmokestinamoje veikloje, patikslinama (grąžinama) jų pirkimo PVM atskaita, tenkanti 4 metams, ir ši patikslinta PVM atskaitos suma sudaro 756 eurus (945 eurai / 5 metų x 4 metai).</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35 laukelis – (-756 eurai)</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Šias ūkines operacijas įmonė A 2024 m. sausio mėnesio PVM deklaracijoje atvaizduos taip:</w:t>
      </w:r>
    </w:p>
    <w:p w:rsidR="002917A7" w:rsidRDefault="002917A7">
      <w:pPr>
        <w:widowControl w:val="0"/>
        <w:tabs>
          <w:tab w:val="left" w:pos="567"/>
        </w:tabs>
        <w:jc w:val="both"/>
        <w:rPr>
          <w:szCs w:val="24"/>
        </w:rPr>
      </w:pPr>
    </w:p>
    <w:p w:rsidR="002917A7" w:rsidRDefault="001C3DA2">
      <w:pPr>
        <w:widowControl w:val="0"/>
        <w:tabs>
          <w:tab w:val="left" w:pos="567"/>
        </w:tabs>
        <w:jc w:val="center"/>
        <w:rPr>
          <w:bCs/>
          <w:szCs w:val="24"/>
        </w:rPr>
      </w:pPr>
      <w:r>
        <w:rPr>
          <w:bCs/>
          <w:szCs w:val="24"/>
        </w:rPr>
        <w:t>2024 m. sausio mėnesio PVM deklaracijos užpildymas</w:t>
      </w:r>
    </w:p>
    <w:p w:rsidR="002917A7" w:rsidRDefault="002917A7">
      <w:pPr>
        <w:widowControl w:val="0"/>
        <w:tabs>
          <w:tab w:val="left" w:pos="567"/>
        </w:tabs>
        <w:jc w:val="both"/>
        <w:rPr>
          <w:bCs/>
          <w:smallCaps/>
          <w:szCs w:val="24"/>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09"/>
        <w:gridCol w:w="1269"/>
        <w:gridCol w:w="1936"/>
        <w:gridCol w:w="1718"/>
        <w:gridCol w:w="1311"/>
        <w:gridCol w:w="1486"/>
      </w:tblGrid>
      <w:tr w:rsidR="002917A7">
        <w:tc>
          <w:tcPr>
            <w:tcW w:w="991"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rFonts w:eastAsia="Arial Unicode MS"/>
                <w:bCs/>
                <w:szCs w:val="24"/>
              </w:rPr>
              <w:t>Laukelio numeris ir pavadinimas</w:t>
            </w:r>
          </w:p>
        </w:tc>
        <w:tc>
          <w:tcPr>
            <w:tcW w:w="631"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bCs/>
                <w:szCs w:val="24"/>
              </w:rPr>
              <w:t>Šio Aprašo priedo papunkčiai</w:t>
            </w:r>
          </w:p>
        </w:tc>
        <w:tc>
          <w:tcPr>
            <w:tcW w:w="1005"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bCs/>
                <w:szCs w:val="24"/>
              </w:rPr>
              <w:t xml:space="preserve">Apmokestinamoji </w:t>
            </w:r>
            <w:r>
              <w:rPr>
                <w:noProof/>
                <w:szCs w:val="24"/>
                <w:lang w:eastAsia="lt-LT"/>
              </w:rPr>
              <mc:AlternateContent>
                <mc:Choice Requires="wps">
                  <w:drawing>
                    <wp:anchor distT="0" distB="0" distL="114300" distR="114300" simplePos="0" relativeHeight="251672064" behindDoc="0" locked="0" layoutInCell="1" allowOverlap="1">
                      <wp:simplePos x="0" y="0"/>
                      <wp:positionH relativeFrom="column">
                        <wp:posOffset>1054100</wp:posOffset>
                      </wp:positionH>
                      <wp:positionV relativeFrom="paragraph">
                        <wp:posOffset>472440</wp:posOffset>
                      </wp:positionV>
                      <wp:extent cx="0" cy="0"/>
                      <wp:effectExtent l="0" t="0" r="0" b="0"/>
                      <wp:wrapNone/>
                      <wp:docPr id="6" name="Tiesioji jungtis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B2E726" id="Tiesioji jungtis 6"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"/>
                  </w:pict>
                </mc:Fallback>
              </mc:AlternateContent>
            </w:r>
            <w:r>
              <w:rPr>
                <w:bCs/>
                <w:szCs w:val="24"/>
              </w:rPr>
              <w:t>vertė (eurais)</w:t>
            </w:r>
          </w:p>
        </w:tc>
        <w:tc>
          <w:tcPr>
            <w:tcW w:w="892"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zCs w:val="24"/>
              </w:rPr>
              <w:t>Laukelio numeris ir pavadinimas</w:t>
            </w:r>
          </w:p>
        </w:tc>
        <w:tc>
          <w:tcPr>
            <w:tcW w:w="681"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szCs w:val="24"/>
              </w:rPr>
              <w:t xml:space="preserve">Šio Aprašo priedo </w:t>
            </w:r>
            <w:r>
              <w:rPr>
                <w:bCs/>
                <w:iCs/>
                <w:szCs w:val="24"/>
              </w:rPr>
              <w:t>punktai</w:t>
            </w:r>
          </w:p>
        </w:tc>
        <w:tc>
          <w:tcPr>
            <w:tcW w:w="799"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Cs/>
                <w:szCs w:val="24"/>
              </w:rPr>
            </w:pPr>
            <w:r>
              <w:rPr>
                <w:bCs/>
                <w:szCs w:val="24"/>
              </w:rPr>
              <w:t>PVM suma</w:t>
            </w:r>
          </w:p>
          <w:p w:rsidR="002917A7" w:rsidRDefault="001C3DA2">
            <w:pPr>
              <w:widowControl w:val="0"/>
              <w:tabs>
                <w:tab w:val="left" w:pos="567"/>
              </w:tabs>
              <w:jc w:val="center"/>
              <w:rPr>
                <w:szCs w:val="24"/>
              </w:rPr>
            </w:pPr>
            <w:r>
              <w:rPr>
                <w:bCs/>
                <w:szCs w:val="24"/>
              </w:rPr>
              <w:t>(eurais</w:t>
            </w:r>
            <w:r>
              <w:rPr>
                <w:szCs w:val="24"/>
              </w:rPr>
              <w:t>)</w:t>
            </w:r>
          </w:p>
        </w:tc>
      </w:tr>
      <w:tr w:rsidR="002917A7">
        <w:tc>
          <w:tcPr>
            <w:tcW w:w="2628" w:type="pct"/>
            <w:gridSpan w:val="3"/>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szCs w:val="24"/>
              </w:rPr>
            </w:pPr>
            <w:r>
              <w:rPr>
                <w:bCs/>
                <w:iCs/>
                <w:szCs w:val="24"/>
              </w:rPr>
              <w:t>I. Prekių tiekimo ir paslaugų teikimo sandoriai</w:t>
            </w:r>
          </w:p>
        </w:tc>
        <w:tc>
          <w:tcPr>
            <w:tcW w:w="2372" w:type="pct"/>
            <w:gridSpan w:val="3"/>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rFonts w:eastAsia="Arial Unicode MS"/>
                <w:bCs/>
                <w:szCs w:val="24"/>
              </w:rPr>
            </w:pPr>
            <w:r>
              <w:rPr>
                <w:bCs/>
                <w:iCs/>
                <w:szCs w:val="24"/>
              </w:rPr>
              <w:t>III. Pirkimo ir importo PVM</w:t>
            </w:r>
          </w:p>
        </w:tc>
      </w:tr>
      <w:tr w:rsidR="002917A7">
        <w:trPr>
          <w:cantSplit/>
          <w:trHeight w:val="20"/>
        </w:trPr>
        <w:tc>
          <w:tcPr>
            <w:tcW w:w="991" w:type="pct"/>
            <w:vMerge w:val="restart"/>
            <w:tcBorders>
              <w:top w:val="single" w:sz="4" w:space="0" w:color="auto"/>
              <w:left w:val="single" w:sz="4" w:space="0" w:color="auto"/>
              <w:bottom w:val="nil"/>
              <w:right w:val="single" w:sz="4" w:space="0" w:color="auto"/>
            </w:tcBorders>
            <w:hideMark/>
          </w:tcPr>
          <w:p w:rsidR="002917A7" w:rsidRDefault="001C3DA2">
            <w:pPr>
              <w:widowControl w:val="0"/>
              <w:tabs>
                <w:tab w:val="left" w:pos="567"/>
              </w:tabs>
              <w:rPr>
                <w:szCs w:val="24"/>
              </w:rPr>
            </w:pPr>
            <w:r>
              <w:rPr>
                <w:bCs/>
                <w:szCs w:val="24"/>
                <w:bdr w:val="single" w:sz="4" w:space="0" w:color="auto" w:frame="1"/>
              </w:rPr>
              <w:t>11</w:t>
            </w:r>
            <w:r>
              <w:rPr>
                <w:szCs w:val="24"/>
              </w:rPr>
              <w:t xml:space="preserve"> </w:t>
            </w:r>
          </w:p>
          <w:p w:rsidR="002917A7" w:rsidRDefault="001C3DA2">
            <w:pPr>
              <w:widowControl w:val="0"/>
              <w:tabs>
                <w:tab w:val="left" w:pos="567"/>
              </w:tabs>
              <w:rPr>
                <w:rFonts w:eastAsia="Arial Unicode MS"/>
                <w:szCs w:val="24"/>
              </w:rPr>
            </w:pPr>
            <w:r>
              <w:rPr>
                <w:szCs w:val="24"/>
              </w:rPr>
              <w:t>PVM apmokestinami sandoriai</w:t>
            </w:r>
          </w:p>
        </w:tc>
        <w:tc>
          <w:tcPr>
            <w:tcW w:w="631"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1.1</w:t>
            </w:r>
          </w:p>
        </w:tc>
        <w:tc>
          <w:tcPr>
            <w:tcW w:w="1005"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58 678</w:t>
            </w:r>
          </w:p>
        </w:tc>
        <w:tc>
          <w:tcPr>
            <w:tcW w:w="892" w:type="pct"/>
            <w:vMerge w:val="restart"/>
            <w:tcBorders>
              <w:top w:val="nil"/>
              <w:left w:val="single" w:sz="4" w:space="0" w:color="auto"/>
              <w:bottom w:val="nil"/>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 xml:space="preserve">25 </w:t>
            </w:r>
          </w:p>
          <w:p w:rsidR="002917A7" w:rsidRDefault="001C3DA2">
            <w:pPr>
              <w:widowControl w:val="0"/>
              <w:tabs>
                <w:tab w:val="left" w:pos="567"/>
              </w:tabs>
              <w:jc w:val="center"/>
              <w:rPr>
                <w:szCs w:val="24"/>
              </w:rPr>
            </w:pPr>
            <w:r>
              <w:rPr>
                <w:szCs w:val="24"/>
              </w:rPr>
              <w:t>Įsigytų prekių ir paslaugų pirkimo PVM</w:t>
            </w: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1.5</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21 000</w:t>
            </w:r>
          </w:p>
        </w:tc>
      </w:tr>
      <w:tr w:rsidR="002917A7">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63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1.2</w:t>
            </w:r>
          </w:p>
        </w:tc>
        <w:tc>
          <w:tcPr>
            <w:tcW w:w="1005"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10 000</w:t>
            </w: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1.8</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1 260</w:t>
            </w:r>
          </w:p>
        </w:tc>
      </w:tr>
      <w:tr w:rsidR="002917A7">
        <w:trPr>
          <w:cantSplit/>
          <w:trHeight w:val="80"/>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63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1.3</w:t>
            </w:r>
          </w:p>
        </w:tc>
        <w:tc>
          <w:tcPr>
            <w:tcW w:w="1005"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(-1 000)</w:t>
            </w: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1.9</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420</w:t>
            </w:r>
          </w:p>
        </w:tc>
      </w:tr>
      <w:tr w:rsidR="002917A7">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631" w:type="pct"/>
            <w:vMerge w:val="restart"/>
            <w:tcBorders>
              <w:top w:val="nil"/>
              <w:left w:val="single" w:sz="4" w:space="0" w:color="auto"/>
              <w:bottom w:val="nil"/>
              <w:right w:val="single" w:sz="4" w:space="0" w:color="auto"/>
            </w:tcBorders>
          </w:tcPr>
          <w:p w:rsidR="002917A7" w:rsidRDefault="002917A7">
            <w:pPr>
              <w:widowControl w:val="0"/>
              <w:tabs>
                <w:tab w:val="left" w:pos="567"/>
              </w:tabs>
              <w:jc w:val="right"/>
              <w:rPr>
                <w:szCs w:val="24"/>
              </w:rPr>
            </w:pPr>
          </w:p>
        </w:tc>
        <w:tc>
          <w:tcPr>
            <w:tcW w:w="1005" w:type="pct"/>
            <w:vMerge w:val="restar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iš viso 67 678</w:t>
            </w: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1.10</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2 100</w:t>
            </w:r>
          </w:p>
        </w:tc>
      </w:tr>
      <w:tr w:rsidR="002917A7">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1.11</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840</w:t>
            </w:r>
          </w:p>
        </w:tc>
      </w:tr>
      <w:tr w:rsidR="002917A7">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1.12</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lang w:eastAsia="lt-LT"/>
              </w:rPr>
            </w:pPr>
            <w:r>
              <w:rPr>
                <w:szCs w:val="24"/>
                <w:lang w:eastAsia="lt-LT"/>
              </w:rPr>
              <w:t>(-1 050)</w:t>
            </w:r>
          </w:p>
        </w:tc>
      </w:tr>
      <w:tr w:rsidR="002917A7">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0" w:type="auto"/>
            <w:vMerge/>
            <w:tcBorders>
              <w:top w:val="nil"/>
              <w:left w:val="single" w:sz="4" w:space="0" w:color="auto"/>
              <w:bottom w:val="nil"/>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tcPr>
          <w:p w:rsidR="002917A7" w:rsidRDefault="002917A7">
            <w:pPr>
              <w:widowControl w:val="0"/>
              <w:tabs>
                <w:tab w:val="left" w:pos="567"/>
              </w:tabs>
              <w:jc w:val="right"/>
              <w:rPr>
                <w:rFonts w:eastAsia="Arial Unicode MS"/>
                <w:szCs w:val="24"/>
              </w:rPr>
            </w:pP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lang w:eastAsia="lt-LT"/>
              </w:rPr>
            </w:pPr>
            <w:r>
              <w:rPr>
                <w:szCs w:val="24"/>
              </w:rPr>
              <w:t>iš viso 24 570</w:t>
            </w:r>
          </w:p>
        </w:tc>
      </w:tr>
      <w:tr w:rsidR="002917A7">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12</w:t>
            </w:r>
            <w:r>
              <w:rPr>
                <w:szCs w:val="24"/>
              </w:rPr>
              <w:t xml:space="preserve"> </w:t>
            </w:r>
          </w:p>
          <w:p w:rsidR="002917A7" w:rsidRDefault="001C3DA2">
            <w:pPr>
              <w:widowControl w:val="0"/>
              <w:tabs>
                <w:tab w:val="left" w:pos="567"/>
              </w:tabs>
              <w:rPr>
                <w:rFonts w:eastAsia="Arial Unicode MS"/>
                <w:szCs w:val="24"/>
              </w:rPr>
            </w:pPr>
            <w:r>
              <w:rPr>
                <w:szCs w:val="24"/>
              </w:rPr>
              <w:t>PVM apmokestinami sandoriai, kai PVM išskaito pirkėjas (PVMĮ 96 straipsnyje nustatytais atvejais)</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8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i/>
                <w:iCs/>
                <w:szCs w:val="24"/>
              </w:rPr>
            </w:pPr>
            <w:r>
              <w:rPr>
                <w:bCs/>
                <w:szCs w:val="24"/>
                <w:bdr w:val="single" w:sz="4" w:space="0" w:color="auto" w:frame="1"/>
              </w:rPr>
              <w:t>26</w:t>
            </w:r>
            <w:r>
              <w:rPr>
                <w:i/>
                <w:iCs/>
                <w:szCs w:val="24"/>
              </w:rPr>
              <w:t xml:space="preserve"> </w:t>
            </w:r>
          </w:p>
          <w:p w:rsidR="002917A7" w:rsidRDefault="001C3DA2">
            <w:pPr>
              <w:widowControl w:val="0"/>
              <w:tabs>
                <w:tab w:val="left" w:pos="567"/>
              </w:tabs>
              <w:jc w:val="center"/>
              <w:rPr>
                <w:rFonts w:eastAsia="Arial Unicode MS"/>
                <w:szCs w:val="24"/>
              </w:rPr>
            </w:pPr>
            <w:r>
              <w:rPr>
                <w:szCs w:val="24"/>
              </w:rPr>
              <w:t>Sumokėtas importo PVM</w:t>
            </w:r>
          </w:p>
        </w:tc>
        <w:tc>
          <w:tcPr>
            <w:tcW w:w="68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1.7</w:t>
            </w:r>
          </w:p>
        </w:tc>
        <w:tc>
          <w:tcPr>
            <w:tcW w:w="79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w:t>
            </w:r>
            <w:r>
              <w:rPr>
                <w:rFonts w:eastAsia="Arial Unicode MS"/>
              </w:rPr>
              <w:t> </w:t>
            </w:r>
            <w:r>
              <w:rPr>
                <w:rFonts w:eastAsia="Arial Unicode MS"/>
                <w:szCs w:val="24"/>
              </w:rPr>
              <w:t>680</w:t>
            </w:r>
          </w:p>
        </w:tc>
      </w:tr>
      <w:tr w:rsidR="002917A7">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13</w:t>
            </w:r>
            <w:r>
              <w:rPr>
                <w:szCs w:val="24"/>
              </w:rPr>
              <w:t xml:space="preserve"> </w:t>
            </w:r>
          </w:p>
          <w:p w:rsidR="002917A7" w:rsidRDefault="001C3DA2">
            <w:pPr>
              <w:widowControl w:val="0"/>
              <w:tabs>
                <w:tab w:val="left" w:pos="567"/>
              </w:tabs>
              <w:rPr>
                <w:rFonts w:eastAsia="Arial Unicode MS"/>
                <w:szCs w:val="24"/>
              </w:rPr>
            </w:pPr>
            <w:r>
              <w:rPr>
                <w:szCs w:val="24"/>
              </w:rPr>
              <w:t>PVM neapmokestinami tiekimai</w:t>
            </w:r>
          </w:p>
        </w:tc>
        <w:tc>
          <w:tcPr>
            <w:tcW w:w="63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w:t>
            </w:r>
            <w:r>
              <w:rPr>
                <w:rFonts w:eastAsia="Arial Unicode MS"/>
                <w:bCs/>
                <w:szCs w:val="24"/>
              </w:rPr>
              <w:t>.</w:t>
            </w:r>
            <w:r>
              <w:rPr>
                <w:rFonts w:eastAsia="Arial Unicode MS"/>
                <w:szCs w:val="24"/>
              </w:rPr>
              <w:t>4</w:t>
            </w:r>
          </w:p>
        </w:tc>
        <w:tc>
          <w:tcPr>
            <w:tcW w:w="1005"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5 000</w:t>
            </w:r>
          </w:p>
        </w:tc>
        <w:tc>
          <w:tcPr>
            <w:tcW w:w="8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27</w:t>
            </w:r>
          </w:p>
          <w:p w:rsidR="002917A7" w:rsidRDefault="001C3DA2">
            <w:pPr>
              <w:widowControl w:val="0"/>
              <w:tabs>
                <w:tab w:val="left" w:pos="567"/>
              </w:tabs>
              <w:jc w:val="center"/>
              <w:rPr>
                <w:rFonts w:eastAsia="Arial Unicode MS"/>
                <w:szCs w:val="24"/>
              </w:rPr>
            </w:pPr>
            <w:r>
              <w:rPr>
                <w:szCs w:val="24"/>
              </w:rPr>
              <w:t>Importo PVM, kurio įskaitymą kontroliuoja VMI</w:t>
            </w:r>
          </w:p>
        </w:tc>
        <w:tc>
          <w:tcPr>
            <w:tcW w:w="68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1.6</w:t>
            </w:r>
          </w:p>
        </w:tc>
        <w:tc>
          <w:tcPr>
            <w:tcW w:w="79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4 200</w:t>
            </w:r>
          </w:p>
        </w:tc>
      </w:tr>
      <w:tr w:rsidR="002917A7">
        <w:trPr>
          <w:trHeight w:val="630"/>
        </w:trPr>
        <w:tc>
          <w:tcPr>
            <w:tcW w:w="991" w:type="pct"/>
            <w:tcBorders>
              <w:top w:val="single" w:sz="4" w:space="0" w:color="auto"/>
              <w:left w:val="single" w:sz="4" w:space="0" w:color="auto"/>
              <w:bottom w:val="single" w:sz="4" w:space="0" w:color="auto"/>
              <w:right w:val="single" w:sz="4" w:space="0" w:color="auto"/>
            </w:tcBorders>
          </w:tcPr>
          <w:p w:rsidR="002917A7" w:rsidRDefault="001C3DA2">
            <w:pPr>
              <w:widowControl w:val="0"/>
              <w:tabs>
                <w:tab w:val="left" w:pos="567"/>
              </w:tabs>
              <w:rPr>
                <w:szCs w:val="24"/>
              </w:rPr>
            </w:pPr>
            <w:r>
              <w:rPr>
                <w:bCs/>
                <w:szCs w:val="24"/>
                <w:bdr w:val="single" w:sz="4" w:space="0" w:color="auto" w:frame="1"/>
              </w:rPr>
              <w:t>14</w:t>
            </w:r>
            <w:r>
              <w:rPr>
                <w:szCs w:val="24"/>
              </w:rPr>
              <w:t xml:space="preserve"> </w:t>
            </w:r>
          </w:p>
          <w:p w:rsidR="002917A7" w:rsidRDefault="001C3DA2">
            <w:pPr>
              <w:widowControl w:val="0"/>
              <w:tabs>
                <w:tab w:val="left" w:pos="567"/>
              </w:tabs>
              <w:rPr>
                <w:rFonts w:eastAsia="Arial Unicode MS"/>
                <w:szCs w:val="24"/>
              </w:rPr>
            </w:pPr>
            <w:r>
              <w:rPr>
                <w:szCs w:val="24"/>
              </w:rPr>
              <w:t>Suvartojimas privatiems poreikiams</w:t>
            </w:r>
          </w:p>
          <w:p w:rsidR="002917A7" w:rsidRDefault="002917A7">
            <w:pPr>
              <w:widowControl w:val="0"/>
              <w:tabs>
                <w:tab w:val="left" w:pos="567"/>
              </w:tabs>
              <w:rPr>
                <w:szCs w:val="24"/>
              </w:rPr>
            </w:pP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i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2372"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szCs w:val="24"/>
              </w:rPr>
            </w:pPr>
            <w:r>
              <w:rPr>
                <w:bCs/>
                <w:iCs/>
                <w:szCs w:val="24"/>
              </w:rPr>
              <w:t>IV. PVM atskaitos dalis (procentais)</w:t>
            </w:r>
          </w:p>
        </w:tc>
      </w:tr>
      <w:tr w:rsidR="002917A7">
        <w:trPr>
          <w:cantSplit/>
          <w:trHeight w:val="51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15</w:t>
            </w:r>
          </w:p>
          <w:p w:rsidR="002917A7" w:rsidRDefault="001C3DA2">
            <w:pPr>
              <w:widowControl w:val="0"/>
              <w:tabs>
                <w:tab w:val="left" w:pos="567"/>
              </w:tabs>
              <w:rPr>
                <w:szCs w:val="24"/>
              </w:rPr>
            </w:pPr>
            <w:r>
              <w:rPr>
                <w:szCs w:val="24"/>
              </w:rPr>
              <w:t>Ilgalaikio materialiojo turto pasigaminimas</w:t>
            </w:r>
          </w:p>
        </w:tc>
        <w:tc>
          <w:tcPr>
            <w:tcW w:w="63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rFonts w:eastAsia="Arial Unicode MS"/>
                <w:iCs/>
                <w:szCs w:val="24"/>
              </w:rPr>
            </w:pPr>
            <w:r>
              <w:rPr>
                <w:rFonts w:eastAsia="Arial Unicode MS"/>
                <w:szCs w:val="24"/>
              </w:rPr>
              <w:t>1</w:t>
            </w:r>
            <w:r>
              <w:rPr>
                <w:rFonts w:eastAsia="Arial Unicode MS"/>
                <w:iCs/>
                <w:szCs w:val="24"/>
              </w:rPr>
              <w:t>.</w:t>
            </w:r>
            <w:r>
              <w:rPr>
                <w:rFonts w:eastAsia="Arial Unicode MS"/>
                <w:szCs w:val="24"/>
              </w:rPr>
              <w:t>5</w:t>
            </w:r>
          </w:p>
        </w:tc>
        <w:tc>
          <w:tcPr>
            <w:tcW w:w="1005"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100 000</w:t>
            </w:r>
          </w:p>
        </w:tc>
        <w:tc>
          <w:tcPr>
            <w:tcW w:w="157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28</w:t>
            </w:r>
          </w:p>
          <w:p w:rsidR="002917A7" w:rsidRDefault="001C3DA2">
            <w:pPr>
              <w:widowControl w:val="0"/>
              <w:tabs>
                <w:tab w:val="left" w:pos="567"/>
              </w:tabs>
              <w:jc w:val="center"/>
              <w:rPr>
                <w:rFonts w:eastAsia="Arial Unicode MS"/>
                <w:bCs/>
                <w:szCs w:val="24"/>
              </w:rPr>
            </w:pPr>
            <w:r>
              <w:rPr>
                <w:szCs w:val="24"/>
              </w:rPr>
              <w:t>Kalendorinių metų proporcinis PVM atskaitos procentas</w:t>
            </w:r>
          </w:p>
        </w:tc>
        <w:tc>
          <w:tcPr>
            <w:tcW w:w="79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70</w:t>
            </w: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16</w:t>
            </w:r>
            <w:r>
              <w:rPr>
                <w:szCs w:val="24"/>
                <w:bdr w:val="single" w:sz="4" w:space="0" w:color="auto" w:frame="1"/>
              </w:rPr>
              <w:t xml:space="preserve"> </w:t>
            </w:r>
          </w:p>
          <w:p w:rsidR="002917A7" w:rsidRDefault="001C3DA2">
            <w:pPr>
              <w:widowControl w:val="0"/>
              <w:tabs>
                <w:tab w:val="left" w:pos="567"/>
              </w:tabs>
              <w:rPr>
                <w:szCs w:val="24"/>
                <w:bdr w:val="single" w:sz="4" w:space="0" w:color="auto" w:frame="1"/>
              </w:rPr>
            </w:pPr>
            <w:r>
              <w:rPr>
                <w:szCs w:val="24"/>
              </w:rPr>
              <w:t>Tiekimų, kuriems taikoma speciali apmokestinimo schema, marža</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2372"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iCs/>
                <w:szCs w:val="24"/>
              </w:rPr>
              <w:t>V. Pardavimo PVM, PVM atskaita, sandoriai mokėtinas (grąžintinas) PVM</w:t>
            </w:r>
          </w:p>
        </w:tc>
      </w:tr>
      <w:tr w:rsidR="002917A7">
        <w:trPr>
          <w:cantSplit/>
          <w:trHeight w:val="20"/>
        </w:trPr>
        <w:tc>
          <w:tcPr>
            <w:tcW w:w="99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17</w:t>
            </w:r>
          </w:p>
          <w:p w:rsidR="002917A7" w:rsidRDefault="001C3DA2">
            <w:pPr>
              <w:widowControl w:val="0"/>
              <w:tabs>
                <w:tab w:val="left" w:pos="567"/>
              </w:tabs>
              <w:rPr>
                <w:szCs w:val="24"/>
              </w:rPr>
            </w:pPr>
            <w:r>
              <w:rPr>
                <w:szCs w:val="24"/>
              </w:rPr>
              <w:t>Prekių eksportas</w:t>
            </w:r>
          </w:p>
          <w:p w:rsidR="002917A7" w:rsidRDefault="001C3DA2">
            <w:pPr>
              <w:widowControl w:val="0"/>
              <w:tabs>
                <w:tab w:val="left" w:pos="567"/>
              </w:tabs>
              <w:rPr>
                <w:szCs w:val="24"/>
              </w:rPr>
            </w:pPr>
            <w:r>
              <w:rPr>
                <w:szCs w:val="24"/>
              </w:rPr>
              <w:t>(0 procentų)</w:t>
            </w:r>
          </w:p>
        </w:tc>
        <w:tc>
          <w:tcPr>
            <w:tcW w:w="631"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92"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29</w:t>
            </w:r>
            <w:r>
              <w:rPr>
                <w:szCs w:val="24"/>
              </w:rPr>
              <w:t xml:space="preserve"> </w:t>
            </w:r>
          </w:p>
          <w:p w:rsidR="002917A7" w:rsidRDefault="001C3DA2">
            <w:pPr>
              <w:widowControl w:val="0"/>
              <w:tabs>
                <w:tab w:val="left" w:pos="567"/>
              </w:tabs>
              <w:jc w:val="center"/>
              <w:rPr>
                <w:szCs w:val="24"/>
              </w:rPr>
            </w:pPr>
            <w:r>
              <w:rPr>
                <w:szCs w:val="24"/>
              </w:rPr>
              <w:t>Standartinio tarifo pardavimo PVM</w:t>
            </w:r>
          </w:p>
        </w:tc>
        <w:tc>
          <w:tcPr>
            <w:tcW w:w="681"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1.1</w:t>
            </w:r>
          </w:p>
        </w:tc>
        <w:tc>
          <w:tcPr>
            <w:tcW w:w="79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12 322</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1.3</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(-210)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1.5</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21 000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681"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9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 33 112</w:t>
            </w: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18</w:t>
            </w:r>
          </w:p>
          <w:p w:rsidR="002917A7" w:rsidRDefault="001C3DA2">
            <w:pPr>
              <w:widowControl w:val="0"/>
              <w:tabs>
                <w:tab w:val="left" w:pos="567"/>
              </w:tabs>
              <w:rPr>
                <w:bCs/>
                <w:szCs w:val="24"/>
                <w:bdr w:val="single" w:sz="4" w:space="0" w:color="auto" w:frame="1"/>
              </w:rPr>
            </w:pPr>
            <w:r>
              <w:rPr>
                <w:szCs w:val="24"/>
              </w:rPr>
              <w:t xml:space="preserve">ES PVM mokėtojams pateiktos prekės (0 procentų) </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 xml:space="preserve">30 </w:t>
            </w:r>
          </w:p>
          <w:p w:rsidR="002917A7" w:rsidRDefault="001C3DA2">
            <w:pPr>
              <w:widowControl w:val="0"/>
              <w:tabs>
                <w:tab w:val="left" w:pos="567"/>
              </w:tabs>
              <w:jc w:val="center"/>
              <w:rPr>
                <w:rFonts w:eastAsia="Arial Unicode MS"/>
                <w:bCs/>
                <w:szCs w:val="24"/>
              </w:rPr>
            </w:pPr>
            <w:r>
              <w:rPr>
                <w:szCs w:val="24"/>
              </w:rPr>
              <w:t>9 procentų pardavimo PVM</w:t>
            </w:r>
          </w:p>
        </w:tc>
        <w:tc>
          <w:tcPr>
            <w:tcW w:w="68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79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19</w:t>
            </w:r>
          </w:p>
          <w:p w:rsidR="002917A7" w:rsidRDefault="001C3DA2">
            <w:pPr>
              <w:widowControl w:val="0"/>
              <w:tabs>
                <w:tab w:val="left" w:pos="567"/>
              </w:tabs>
              <w:rPr>
                <w:bCs/>
                <w:szCs w:val="24"/>
                <w:bdr w:val="single" w:sz="4" w:space="0" w:color="auto" w:frame="1"/>
              </w:rPr>
            </w:pPr>
            <w:r>
              <w:rPr>
                <w:szCs w:val="24"/>
              </w:rPr>
              <w:t>Kiti PVM apmokestinami sandoriai</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31</w:t>
            </w:r>
            <w:r>
              <w:rPr>
                <w:szCs w:val="24"/>
              </w:rPr>
              <w:t xml:space="preserve"> </w:t>
            </w:r>
          </w:p>
          <w:p w:rsidR="002917A7" w:rsidRDefault="001C3DA2">
            <w:pPr>
              <w:widowControl w:val="0"/>
              <w:tabs>
                <w:tab w:val="left" w:pos="567"/>
              </w:tabs>
              <w:jc w:val="center"/>
              <w:rPr>
                <w:szCs w:val="24"/>
              </w:rPr>
            </w:pPr>
            <w:r>
              <w:rPr>
                <w:szCs w:val="24"/>
              </w:rPr>
              <w:t>5 procentų pardavimo PVM</w:t>
            </w:r>
          </w:p>
        </w:tc>
        <w:tc>
          <w:tcPr>
            <w:tcW w:w="68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1.2</w:t>
            </w:r>
          </w:p>
        </w:tc>
        <w:tc>
          <w:tcPr>
            <w:tcW w:w="79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500</w:t>
            </w: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lastRenderedPageBreak/>
              <w:t>20</w:t>
            </w:r>
          </w:p>
          <w:p w:rsidR="002917A7" w:rsidRDefault="001C3DA2">
            <w:pPr>
              <w:widowControl w:val="0"/>
              <w:tabs>
                <w:tab w:val="left" w:pos="567"/>
              </w:tabs>
              <w:rPr>
                <w:bCs/>
                <w:szCs w:val="24"/>
                <w:bdr w:val="single" w:sz="4" w:space="0" w:color="auto" w:frame="1"/>
              </w:rPr>
            </w:pPr>
            <w:r>
              <w:rPr>
                <w:szCs w:val="24"/>
              </w:rPr>
              <w:t>Už Lietuvos Respublikos ribų įvykę sandoriai (ne PVM objektas)</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32</w:t>
            </w:r>
            <w:r>
              <w:rPr>
                <w:szCs w:val="24"/>
              </w:rPr>
              <w:t xml:space="preserve"> </w:t>
            </w:r>
          </w:p>
          <w:p w:rsidR="002917A7" w:rsidRDefault="001C3DA2">
            <w:pPr>
              <w:widowControl w:val="0"/>
              <w:tabs>
                <w:tab w:val="left" w:pos="567"/>
              </w:tabs>
              <w:jc w:val="center"/>
              <w:rPr>
                <w:szCs w:val="24"/>
              </w:rPr>
            </w:pPr>
            <w:r>
              <w:rPr>
                <w:szCs w:val="24"/>
              </w:rPr>
              <w:t>Pardavimo PVM</w:t>
            </w:r>
          </w:p>
          <w:p w:rsidR="002917A7" w:rsidRDefault="001C3DA2">
            <w:pPr>
              <w:widowControl w:val="0"/>
              <w:tabs>
                <w:tab w:val="left" w:pos="567"/>
              </w:tabs>
              <w:jc w:val="center"/>
              <w:rPr>
                <w:rFonts w:eastAsia="Arial Unicode MS"/>
                <w:bCs/>
                <w:szCs w:val="24"/>
              </w:rPr>
            </w:pPr>
            <w:r>
              <w:rPr>
                <w:szCs w:val="24"/>
              </w:rPr>
              <w:t>(PVMĮ 95 straipsnyje nustatytais atvejais)</w:t>
            </w:r>
          </w:p>
        </w:tc>
        <w:tc>
          <w:tcPr>
            <w:tcW w:w="68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1.9</w:t>
            </w:r>
          </w:p>
        </w:tc>
        <w:tc>
          <w:tcPr>
            <w:tcW w:w="79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420</w:t>
            </w:r>
          </w:p>
        </w:tc>
      </w:tr>
      <w:tr w:rsidR="002917A7">
        <w:trPr>
          <w:cantSplit/>
          <w:trHeight w:val="962"/>
        </w:trPr>
        <w:tc>
          <w:tcPr>
            <w:tcW w:w="2628"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zCs w:val="24"/>
              </w:rPr>
              <w:t>II. Prekių ir paslaugų įsigijimo sandoriai</w:t>
            </w:r>
          </w:p>
        </w:tc>
        <w:tc>
          <w:tcPr>
            <w:tcW w:w="8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33</w:t>
            </w:r>
            <w:r>
              <w:rPr>
                <w:szCs w:val="24"/>
              </w:rPr>
              <w:t xml:space="preserve"> </w:t>
            </w:r>
          </w:p>
          <w:p w:rsidR="002917A7" w:rsidRDefault="001C3DA2">
            <w:pPr>
              <w:widowControl w:val="0"/>
              <w:tabs>
                <w:tab w:val="left" w:pos="567"/>
              </w:tabs>
              <w:jc w:val="center"/>
              <w:rPr>
                <w:szCs w:val="24"/>
              </w:rPr>
            </w:pPr>
            <w:r>
              <w:rPr>
                <w:szCs w:val="24"/>
              </w:rPr>
              <w:t>Pardavimo PVM</w:t>
            </w:r>
          </w:p>
          <w:p w:rsidR="002917A7" w:rsidRDefault="001C3DA2">
            <w:pPr>
              <w:widowControl w:val="0"/>
              <w:tabs>
                <w:tab w:val="left" w:pos="567"/>
              </w:tabs>
              <w:jc w:val="center"/>
              <w:rPr>
                <w:rFonts w:eastAsia="Arial Unicode MS"/>
                <w:bCs/>
                <w:szCs w:val="24"/>
              </w:rPr>
            </w:pPr>
            <w:r>
              <w:rPr>
                <w:szCs w:val="24"/>
              </w:rPr>
              <w:t>(96 straipsnyje nustatytais atvejais)</w:t>
            </w:r>
          </w:p>
        </w:tc>
        <w:tc>
          <w:tcPr>
            <w:tcW w:w="68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1.8</w:t>
            </w:r>
          </w:p>
        </w:tc>
        <w:tc>
          <w:tcPr>
            <w:tcW w:w="79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1 260</w:t>
            </w: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21</w:t>
            </w:r>
          </w:p>
          <w:p w:rsidR="002917A7" w:rsidRDefault="001C3DA2">
            <w:pPr>
              <w:widowControl w:val="0"/>
              <w:tabs>
                <w:tab w:val="left" w:pos="567"/>
              </w:tabs>
              <w:rPr>
                <w:bCs/>
                <w:szCs w:val="24"/>
                <w:bdr w:val="single" w:sz="4" w:space="0" w:color="auto" w:frame="1"/>
              </w:rPr>
            </w:pPr>
            <w:r>
              <w:rPr>
                <w:szCs w:val="24"/>
              </w:rPr>
              <w:t>Iš ES įsigytos prekės</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34</w:t>
            </w:r>
            <w:r>
              <w:rPr>
                <w:szCs w:val="24"/>
              </w:rPr>
              <w:t xml:space="preserve"> </w:t>
            </w:r>
          </w:p>
          <w:p w:rsidR="002917A7" w:rsidRDefault="001C3DA2">
            <w:pPr>
              <w:widowControl w:val="0"/>
              <w:tabs>
                <w:tab w:val="left" w:pos="567"/>
              </w:tabs>
              <w:jc w:val="center"/>
              <w:rPr>
                <w:rFonts w:eastAsia="Arial Unicode MS"/>
                <w:bCs/>
                <w:szCs w:val="24"/>
              </w:rPr>
            </w:pPr>
            <w:r>
              <w:rPr>
                <w:szCs w:val="24"/>
              </w:rPr>
              <w:t>Iš ES įsigytų prekių pardavimo PVM</w:t>
            </w:r>
          </w:p>
        </w:tc>
        <w:tc>
          <w:tcPr>
            <w:tcW w:w="68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79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r>
      <w:tr w:rsidR="002917A7">
        <w:trPr>
          <w:cantSplit/>
          <w:trHeight w:val="20"/>
        </w:trPr>
        <w:tc>
          <w:tcPr>
            <w:tcW w:w="99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22</w:t>
            </w:r>
            <w:r>
              <w:rPr>
                <w:szCs w:val="24"/>
              </w:rPr>
              <w:t xml:space="preserve"> </w:t>
            </w:r>
          </w:p>
          <w:p w:rsidR="002917A7" w:rsidRDefault="001C3DA2">
            <w:pPr>
              <w:widowControl w:val="0"/>
              <w:tabs>
                <w:tab w:val="left" w:pos="567"/>
              </w:tabs>
              <w:rPr>
                <w:bCs/>
                <w:szCs w:val="24"/>
                <w:bdr w:val="single" w:sz="4" w:space="0" w:color="auto" w:frame="1"/>
              </w:rPr>
            </w:pPr>
            <w:r>
              <w:rPr>
                <w:szCs w:val="24"/>
              </w:rPr>
              <w:t>Iš ES įsigytos prekės trikampei prekybai</w:t>
            </w:r>
          </w:p>
        </w:tc>
        <w:tc>
          <w:tcPr>
            <w:tcW w:w="631"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92"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35</w:t>
            </w:r>
            <w:r>
              <w:rPr>
                <w:szCs w:val="24"/>
              </w:rPr>
              <w:t xml:space="preserve"> </w:t>
            </w:r>
          </w:p>
          <w:p w:rsidR="002917A7" w:rsidRDefault="001C3DA2">
            <w:pPr>
              <w:widowControl w:val="0"/>
              <w:tabs>
                <w:tab w:val="left" w:pos="567"/>
              </w:tabs>
              <w:jc w:val="center"/>
              <w:rPr>
                <w:rFonts w:eastAsia="Arial Unicode MS"/>
                <w:bCs/>
                <w:szCs w:val="24"/>
              </w:rPr>
            </w:pPr>
            <w:r>
              <w:rPr>
                <w:szCs w:val="24"/>
              </w:rPr>
              <w:t>Atskaitomas PVM</w:t>
            </w:r>
          </w:p>
        </w:tc>
        <w:tc>
          <w:tcPr>
            <w:tcW w:w="681"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1.5</w:t>
            </w:r>
          </w:p>
        </w:tc>
        <w:tc>
          <w:tcPr>
            <w:tcW w:w="79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14 700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1.6</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2 940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1.7</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1 680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1.8</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1 260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1.9</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294</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1.10</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2 100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1.11</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588</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1.12</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(-1 050)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1.13</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(-756)</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681"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9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 21 756</w:t>
            </w: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23</w:t>
            </w:r>
          </w:p>
          <w:p w:rsidR="002917A7" w:rsidRDefault="001C3DA2">
            <w:pPr>
              <w:widowControl w:val="0"/>
              <w:tabs>
                <w:tab w:val="left" w:pos="567"/>
              </w:tabs>
              <w:rPr>
                <w:bCs/>
                <w:szCs w:val="24"/>
                <w:bdr w:val="single" w:sz="4" w:space="0" w:color="auto" w:frame="1"/>
              </w:rPr>
            </w:pPr>
            <w:r>
              <w:rPr>
                <w:szCs w:val="24"/>
              </w:rPr>
              <w:t>Iš užsienio valstybių įsigytos paslaugos</w:t>
            </w:r>
          </w:p>
        </w:tc>
        <w:tc>
          <w:tcPr>
            <w:tcW w:w="63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1.9</w:t>
            </w:r>
          </w:p>
        </w:tc>
        <w:tc>
          <w:tcPr>
            <w:tcW w:w="1005"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2 000</w:t>
            </w:r>
          </w:p>
        </w:tc>
        <w:tc>
          <w:tcPr>
            <w:tcW w:w="157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36</w:t>
            </w:r>
            <w:r>
              <w:rPr>
                <w:szCs w:val="24"/>
                <w:bdr w:val="single" w:sz="4" w:space="0" w:color="auto" w:frame="1"/>
              </w:rPr>
              <w:t xml:space="preserve"> </w:t>
            </w:r>
          </w:p>
          <w:p w:rsidR="002917A7" w:rsidRDefault="001C3DA2">
            <w:pPr>
              <w:widowControl w:val="0"/>
              <w:tabs>
                <w:tab w:val="left" w:pos="567"/>
              </w:tabs>
              <w:jc w:val="center"/>
              <w:rPr>
                <w:szCs w:val="24"/>
              </w:rPr>
            </w:pPr>
            <w:r>
              <w:rPr>
                <w:bCs/>
                <w:szCs w:val="24"/>
              </w:rPr>
              <w:t>Mokėtinas į biudžetą arba grąžintinas iš biudžeto (-) PVM [(27+29+30+31+32+33+34)-35]</w:t>
            </w:r>
          </w:p>
        </w:tc>
        <w:tc>
          <w:tcPr>
            <w:tcW w:w="79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4 200</w:t>
            </w:r>
          </w:p>
          <w:p w:rsidR="002917A7" w:rsidRDefault="001C3DA2">
            <w:pPr>
              <w:widowControl w:val="0"/>
              <w:tabs>
                <w:tab w:val="left" w:pos="567"/>
              </w:tabs>
              <w:jc w:val="right"/>
              <w:rPr>
                <w:szCs w:val="24"/>
              </w:rPr>
            </w:pPr>
            <w:r>
              <w:rPr>
                <w:szCs w:val="24"/>
              </w:rPr>
              <w:t>33 112</w:t>
            </w:r>
          </w:p>
          <w:p w:rsidR="002917A7" w:rsidRDefault="001C3DA2">
            <w:pPr>
              <w:widowControl w:val="0"/>
              <w:tabs>
                <w:tab w:val="left" w:pos="567"/>
              </w:tabs>
              <w:jc w:val="right"/>
              <w:rPr>
                <w:szCs w:val="24"/>
              </w:rPr>
            </w:pPr>
            <w:r>
              <w:rPr>
                <w:szCs w:val="24"/>
              </w:rPr>
              <w:t>500</w:t>
            </w:r>
          </w:p>
          <w:p w:rsidR="002917A7" w:rsidRDefault="001C3DA2">
            <w:pPr>
              <w:widowControl w:val="0"/>
              <w:tabs>
                <w:tab w:val="left" w:pos="567"/>
              </w:tabs>
              <w:jc w:val="right"/>
              <w:rPr>
                <w:szCs w:val="24"/>
              </w:rPr>
            </w:pPr>
            <w:r>
              <w:rPr>
                <w:szCs w:val="24"/>
              </w:rPr>
              <w:t>420</w:t>
            </w:r>
          </w:p>
          <w:p w:rsidR="002917A7" w:rsidRDefault="001C3DA2">
            <w:pPr>
              <w:widowControl w:val="0"/>
              <w:tabs>
                <w:tab w:val="left" w:pos="567"/>
              </w:tabs>
              <w:jc w:val="right"/>
              <w:rPr>
                <w:szCs w:val="24"/>
              </w:rPr>
            </w:pPr>
            <w:r>
              <w:rPr>
                <w:szCs w:val="24"/>
              </w:rPr>
              <w:t>1 260</w:t>
            </w:r>
          </w:p>
          <w:p w:rsidR="002917A7" w:rsidRDefault="001C3DA2">
            <w:pPr>
              <w:widowControl w:val="0"/>
              <w:tabs>
                <w:tab w:val="left" w:pos="567"/>
              </w:tabs>
              <w:jc w:val="right"/>
              <w:rPr>
                <w:szCs w:val="24"/>
              </w:rPr>
            </w:pPr>
            <w:r>
              <w:rPr>
                <w:szCs w:val="24"/>
              </w:rPr>
              <w:t>(-21 756)</w:t>
            </w:r>
          </w:p>
          <w:p w:rsidR="002917A7" w:rsidRDefault="001C3DA2">
            <w:pPr>
              <w:widowControl w:val="0"/>
              <w:tabs>
                <w:tab w:val="left" w:pos="567"/>
              </w:tabs>
              <w:jc w:val="right"/>
              <w:rPr>
                <w:szCs w:val="24"/>
              </w:rPr>
            </w:pPr>
            <w:r>
              <w:rPr>
                <w:szCs w:val="24"/>
              </w:rPr>
              <w:t>iš viso 17 736</w:t>
            </w: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24</w:t>
            </w:r>
            <w:r>
              <w:rPr>
                <w:szCs w:val="24"/>
                <w:bdr w:val="single" w:sz="4" w:space="0" w:color="auto" w:frame="1"/>
              </w:rPr>
              <w:t xml:space="preserve"> </w:t>
            </w:r>
          </w:p>
          <w:p w:rsidR="002917A7" w:rsidRDefault="001C3DA2">
            <w:pPr>
              <w:widowControl w:val="0"/>
              <w:tabs>
                <w:tab w:val="left" w:pos="567"/>
              </w:tabs>
              <w:rPr>
                <w:bCs/>
                <w:szCs w:val="24"/>
                <w:bdr w:val="single" w:sz="4" w:space="0" w:color="auto" w:frame="1"/>
              </w:rPr>
            </w:pPr>
            <w:r>
              <w:rPr>
                <w:szCs w:val="24"/>
              </w:rPr>
              <w:t>Iš jų: įsigytos iš ES PVM mokėtojų</w:t>
            </w:r>
          </w:p>
        </w:tc>
        <w:tc>
          <w:tcPr>
            <w:tcW w:w="63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1.9</w:t>
            </w:r>
          </w:p>
        </w:tc>
        <w:tc>
          <w:tcPr>
            <w:tcW w:w="1005"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2 000</w:t>
            </w:r>
          </w:p>
        </w:tc>
        <w:tc>
          <w:tcPr>
            <w:tcW w:w="2372" w:type="pct"/>
            <w:gridSpan w:val="3"/>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center"/>
              <w:rPr>
                <w:rFonts w:eastAsia="Arial Unicode MS"/>
                <w:bCs/>
                <w:szCs w:val="24"/>
              </w:rPr>
            </w:pPr>
          </w:p>
        </w:tc>
      </w:tr>
    </w:tbl>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 xml:space="preserve">Įmonės A 2024 m. sausio mėnesio PVM deklaracijos 36 laukelyje apskaičiuota mokėtina į biudžetą PVM suma sudaro </w:t>
      </w:r>
      <w:r>
        <w:rPr>
          <w:bCs/>
          <w:szCs w:val="24"/>
        </w:rPr>
        <w:t>17 736 eurų.</w:t>
      </w:r>
    </w:p>
    <w:p w:rsidR="002917A7" w:rsidRDefault="002917A7">
      <w:pPr>
        <w:widowControl w:val="0"/>
        <w:tabs>
          <w:tab w:val="left" w:pos="567"/>
        </w:tabs>
        <w:ind w:firstLine="709"/>
        <w:jc w:val="both"/>
        <w:rPr>
          <w:bCs/>
          <w:szCs w:val="24"/>
        </w:rPr>
      </w:pPr>
    </w:p>
    <w:p w:rsidR="002917A7" w:rsidRDefault="001C3DA2">
      <w:pPr>
        <w:widowControl w:val="0"/>
        <w:tabs>
          <w:tab w:val="left" w:pos="567"/>
        </w:tabs>
        <w:ind w:firstLine="709"/>
        <w:jc w:val="both"/>
        <w:rPr>
          <w:rFonts w:eastAsia="Arial Unicode MS"/>
          <w:szCs w:val="24"/>
        </w:rPr>
      </w:pPr>
      <w:r>
        <w:rPr>
          <w:b/>
          <w:szCs w:val="24"/>
        </w:rPr>
        <w:t xml:space="preserve">2. Pavyzdys </w:t>
      </w:r>
      <w:r>
        <w:rPr>
          <w:szCs w:val="24"/>
        </w:rPr>
        <w:t>(Tiekimai į kitas valstybes nares bei už ES teritorijos ribų).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Lietuvos Respublikos įmonė B, PVM mokėtoja, vykdanti tik PVM apmokestinamąją veiklą, 2024 m. sausio mėnesį vykdė tokią ekonominę veiklą:</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 xml:space="preserve">2.1. importavo ilgalaikį turtą už 50 000 eurų, kurio importo PVM sumos – 10 500 eurų </w:t>
      </w:r>
      <w:r>
        <w:rPr>
          <w:szCs w:val="24"/>
        </w:rPr>
        <w:lastRenderedPageBreak/>
        <w:t xml:space="preserve">sumokėjimo (įskaitymo) kontrolę vykdo VMI; </w:t>
      </w:r>
    </w:p>
    <w:p w:rsidR="002917A7" w:rsidRDefault="002917A7">
      <w:pPr>
        <w:widowControl w:val="0"/>
        <w:tabs>
          <w:tab w:val="left" w:pos="567"/>
          <w:tab w:val="left" w:pos="4820"/>
          <w:tab w:val="right" w:pos="9638"/>
        </w:tabs>
        <w:jc w:val="both"/>
        <w:rPr>
          <w:b/>
          <w:bCs/>
          <w:szCs w:val="24"/>
        </w:rPr>
      </w:pPr>
    </w:p>
    <w:p w:rsidR="002917A7" w:rsidRDefault="001C3DA2">
      <w:pPr>
        <w:widowControl w:val="0"/>
        <w:tabs>
          <w:tab w:val="left" w:pos="567"/>
        </w:tabs>
        <w:ind w:firstLine="709"/>
        <w:jc w:val="both"/>
        <w:rPr>
          <w:szCs w:val="24"/>
        </w:rPr>
      </w:pPr>
      <w:r>
        <w:rPr>
          <w:szCs w:val="24"/>
        </w:rPr>
        <w:t>Įrašai 2024 m. sausio mėnesio PVM deklaracijoje</w:t>
      </w:r>
      <w:r>
        <w:rPr>
          <w:bCs/>
          <w:szCs w:val="24"/>
        </w:rPr>
        <w:t>:</w:t>
      </w:r>
    </w:p>
    <w:p w:rsidR="002917A7" w:rsidRDefault="001C3DA2">
      <w:pPr>
        <w:widowControl w:val="0"/>
        <w:tabs>
          <w:tab w:val="left" w:pos="567"/>
          <w:tab w:val="left" w:pos="4820"/>
          <w:tab w:val="right" w:pos="9638"/>
        </w:tabs>
        <w:ind w:firstLine="709"/>
        <w:jc w:val="both"/>
        <w:rPr>
          <w:szCs w:val="24"/>
        </w:rPr>
      </w:pPr>
      <w:r>
        <w:rPr>
          <w:szCs w:val="24"/>
        </w:rPr>
        <w:t xml:space="preserve">27 laukelis </w:t>
      </w:r>
      <w:r>
        <w:rPr>
          <w:bCs/>
          <w:szCs w:val="24"/>
        </w:rPr>
        <w:t xml:space="preserve">– 10 500 </w:t>
      </w:r>
      <w:r>
        <w:rPr>
          <w:szCs w:val="24"/>
        </w:rPr>
        <w:t>eurų</w:t>
      </w:r>
    </w:p>
    <w:p w:rsidR="002917A7" w:rsidRDefault="001C3DA2">
      <w:pPr>
        <w:widowControl w:val="0"/>
        <w:tabs>
          <w:tab w:val="left" w:pos="567"/>
          <w:tab w:val="left" w:pos="4820"/>
          <w:tab w:val="right" w:pos="9638"/>
        </w:tabs>
        <w:ind w:firstLine="709"/>
        <w:jc w:val="both"/>
        <w:rPr>
          <w:szCs w:val="24"/>
        </w:rPr>
      </w:pPr>
      <w:r>
        <w:rPr>
          <w:szCs w:val="24"/>
        </w:rPr>
        <w:t>35 laukelis</w:t>
      </w:r>
      <w:r>
        <w:rPr>
          <w:bCs/>
          <w:szCs w:val="24"/>
        </w:rPr>
        <w:t xml:space="preserve"> – 10 500 </w:t>
      </w:r>
      <w:r>
        <w:rPr>
          <w:szCs w:val="24"/>
        </w:rPr>
        <w:t>eurų</w:t>
      </w:r>
    </w:p>
    <w:p w:rsidR="002917A7" w:rsidRDefault="002917A7">
      <w:pPr>
        <w:widowControl w:val="0"/>
        <w:tabs>
          <w:tab w:val="left" w:pos="567"/>
          <w:tab w:val="left" w:pos="916"/>
          <w:tab w:val="left" w:pos="1832"/>
          <w:tab w:val="left" w:pos="2748"/>
          <w:tab w:val="left" w:pos="3664"/>
          <w:tab w:val="left" w:pos="4580"/>
          <w:tab w:val="left" w:pos="5496"/>
          <w:tab w:val="left" w:pos="6412"/>
          <w:tab w:val="left" w:pos="7328"/>
          <w:tab w:val="left" w:pos="9000"/>
          <w:tab w:val="left" w:pos="9160"/>
          <w:tab w:val="left" w:pos="10076"/>
          <w:tab w:val="left" w:pos="10992"/>
          <w:tab w:val="left" w:pos="11908"/>
          <w:tab w:val="left" w:pos="12824"/>
          <w:tab w:val="left" w:pos="13740"/>
          <w:tab w:val="left" w:pos="14656"/>
        </w:tabs>
        <w:jc w:val="both"/>
        <w:rPr>
          <w:szCs w:val="24"/>
          <w:lang w:eastAsia="lt-LT"/>
        </w:rPr>
      </w:pPr>
    </w:p>
    <w:p w:rsidR="002917A7" w:rsidRDefault="001C3DA2">
      <w:pPr>
        <w:widowControl w:val="0"/>
        <w:tabs>
          <w:tab w:val="left" w:pos="567"/>
        </w:tabs>
        <w:ind w:firstLine="709"/>
        <w:jc w:val="both"/>
        <w:rPr>
          <w:szCs w:val="24"/>
        </w:rPr>
      </w:pPr>
      <w:r>
        <w:rPr>
          <w:szCs w:val="24"/>
        </w:rPr>
        <w:t>2.2. įsigijo prekių, skirtų perparduoti Lietuvos Respublikoje, iš Vokietijos Federacinės Respublikos įmonės, PVM mokėtojos, už 30 000 eurų ir apskaičiavo įsigytų prekių pardavimo PVM – 6 300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21 laukelis – </w:t>
      </w:r>
      <w:r>
        <w:rPr>
          <w:szCs w:val="24"/>
        </w:rPr>
        <w:t>30 000 eurų</w:t>
      </w:r>
    </w:p>
    <w:p w:rsidR="002917A7" w:rsidRDefault="001C3DA2">
      <w:pPr>
        <w:widowControl w:val="0"/>
        <w:tabs>
          <w:tab w:val="left" w:pos="567"/>
        </w:tabs>
        <w:ind w:firstLine="709"/>
        <w:jc w:val="both"/>
        <w:rPr>
          <w:bCs/>
          <w:szCs w:val="24"/>
        </w:rPr>
      </w:pPr>
      <w:r>
        <w:rPr>
          <w:bCs/>
          <w:szCs w:val="24"/>
        </w:rPr>
        <w:t xml:space="preserve">25 laukelis – </w:t>
      </w:r>
      <w:r>
        <w:rPr>
          <w:szCs w:val="24"/>
        </w:rPr>
        <w:t>6 300 eurų</w:t>
      </w:r>
    </w:p>
    <w:p w:rsidR="002917A7" w:rsidRDefault="001C3DA2">
      <w:pPr>
        <w:widowControl w:val="0"/>
        <w:tabs>
          <w:tab w:val="left" w:pos="567"/>
        </w:tabs>
        <w:ind w:firstLine="709"/>
        <w:jc w:val="both"/>
        <w:rPr>
          <w:bCs/>
          <w:szCs w:val="24"/>
        </w:rPr>
      </w:pPr>
      <w:r>
        <w:rPr>
          <w:bCs/>
          <w:szCs w:val="24"/>
        </w:rPr>
        <w:t>34</w:t>
      </w:r>
      <w:r>
        <w:rPr>
          <w:szCs w:val="24"/>
        </w:rPr>
        <w:t xml:space="preserve"> </w:t>
      </w:r>
      <w:r>
        <w:rPr>
          <w:bCs/>
          <w:szCs w:val="24"/>
        </w:rPr>
        <w:t xml:space="preserve">laukelis – </w:t>
      </w:r>
      <w:r>
        <w:rPr>
          <w:szCs w:val="24"/>
        </w:rPr>
        <w:t>6 300 eurų</w:t>
      </w:r>
    </w:p>
    <w:p w:rsidR="002917A7" w:rsidRDefault="001C3DA2">
      <w:pPr>
        <w:widowControl w:val="0"/>
        <w:tabs>
          <w:tab w:val="left" w:pos="567"/>
        </w:tabs>
        <w:ind w:firstLine="709"/>
        <w:jc w:val="both"/>
        <w:rPr>
          <w:szCs w:val="24"/>
        </w:rPr>
      </w:pPr>
      <w:r>
        <w:rPr>
          <w:bCs/>
          <w:szCs w:val="24"/>
        </w:rPr>
        <w:t xml:space="preserve">35 laukelis – </w:t>
      </w:r>
      <w:r>
        <w:rPr>
          <w:szCs w:val="24"/>
        </w:rPr>
        <w:t>6 300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2.3. įsigijo iš Suomijos Respublikos įmonės, PVM mokėtojos, kuri neįsikūrusi Lietuvos Respublikoje ir neįsiregistravusi Lietuvos Respublikoje PVM mokėtoja, konsultavimo paslaugų už 2 000 eurų, nuo kurių apskaičiuotą pardavimo PVM – 420 eurų – turi sumokėti paslaugų pirkėjas;</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23 laukelis </w:t>
      </w:r>
      <w:r>
        <w:rPr>
          <w:szCs w:val="24"/>
        </w:rPr>
        <w:t>– 2 000 eurų</w:t>
      </w:r>
    </w:p>
    <w:p w:rsidR="002917A7" w:rsidRDefault="001C3DA2">
      <w:pPr>
        <w:widowControl w:val="0"/>
        <w:tabs>
          <w:tab w:val="left" w:pos="567"/>
        </w:tabs>
        <w:ind w:firstLine="709"/>
        <w:jc w:val="both"/>
        <w:rPr>
          <w:szCs w:val="24"/>
        </w:rPr>
      </w:pPr>
      <w:r>
        <w:rPr>
          <w:bCs/>
          <w:szCs w:val="24"/>
        </w:rPr>
        <w:t>24 laukelis</w:t>
      </w:r>
      <w:r>
        <w:rPr>
          <w:szCs w:val="24"/>
        </w:rPr>
        <w:t xml:space="preserve"> – 2 000 eurų</w:t>
      </w:r>
    </w:p>
    <w:p w:rsidR="002917A7" w:rsidRDefault="001C3DA2">
      <w:pPr>
        <w:widowControl w:val="0"/>
        <w:tabs>
          <w:tab w:val="left" w:pos="567"/>
        </w:tabs>
        <w:ind w:firstLine="709"/>
        <w:jc w:val="both"/>
        <w:rPr>
          <w:szCs w:val="24"/>
        </w:rPr>
      </w:pPr>
      <w:r>
        <w:rPr>
          <w:bCs/>
          <w:szCs w:val="24"/>
        </w:rPr>
        <w:t>25</w:t>
      </w:r>
      <w:r>
        <w:rPr>
          <w:szCs w:val="24"/>
        </w:rPr>
        <w:t xml:space="preserve"> laukelis – 420 eurų</w:t>
      </w:r>
    </w:p>
    <w:p w:rsidR="002917A7" w:rsidRDefault="001C3DA2">
      <w:pPr>
        <w:widowControl w:val="0"/>
        <w:tabs>
          <w:tab w:val="left" w:pos="567"/>
        </w:tabs>
        <w:ind w:firstLine="709"/>
        <w:jc w:val="both"/>
        <w:rPr>
          <w:szCs w:val="24"/>
        </w:rPr>
      </w:pPr>
      <w:r>
        <w:rPr>
          <w:szCs w:val="24"/>
        </w:rPr>
        <w:t>32 laukelis – 420 eurų</w:t>
      </w:r>
    </w:p>
    <w:p w:rsidR="002917A7" w:rsidRDefault="001C3DA2">
      <w:pPr>
        <w:widowControl w:val="0"/>
        <w:tabs>
          <w:tab w:val="left" w:pos="567"/>
        </w:tabs>
        <w:ind w:firstLine="709"/>
        <w:jc w:val="both"/>
        <w:rPr>
          <w:b/>
          <w:szCs w:val="24"/>
        </w:rPr>
      </w:pPr>
      <w:r>
        <w:rPr>
          <w:szCs w:val="24"/>
        </w:rPr>
        <w:t>35 laukelis</w:t>
      </w:r>
      <w:r>
        <w:rPr>
          <w:b/>
          <w:szCs w:val="24"/>
        </w:rPr>
        <w:t xml:space="preserve"> </w:t>
      </w:r>
      <w:r>
        <w:rPr>
          <w:szCs w:val="24"/>
        </w:rPr>
        <w:t>–</w:t>
      </w:r>
      <w:r>
        <w:rPr>
          <w:b/>
          <w:szCs w:val="24"/>
        </w:rPr>
        <w:t xml:space="preserve"> </w:t>
      </w:r>
      <w:r>
        <w:rPr>
          <w:szCs w:val="24"/>
        </w:rPr>
        <w:t>420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2.4. eksportavo prekių už 10 000 eurų (be PVM), kurioms taikė 0 procentų PVM tarifą, nes turi šių prekių eksportą patvirtinančius dokumentus;</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 xml:space="preserve">17 laukelis – 10 000 </w:t>
      </w:r>
      <w:r>
        <w:rPr>
          <w:szCs w:val="24"/>
        </w:rPr>
        <w:t>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2.5. patiekė kitiems Lietuvos Respublikos ūkio subjektams prekių, kurioms taikomas 21 procento PVM tarifas, už 9 680 eurų, t. y. prekių apmokestinamoji vertė – 8 000 eurų, PVM suma – 1 680 eurų;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11 laukelis – </w:t>
      </w:r>
      <w:r>
        <w:rPr>
          <w:szCs w:val="24"/>
        </w:rPr>
        <w:t>8 000 eurų</w:t>
      </w:r>
    </w:p>
    <w:p w:rsidR="002917A7" w:rsidRDefault="001C3DA2">
      <w:pPr>
        <w:widowControl w:val="0"/>
        <w:tabs>
          <w:tab w:val="left" w:pos="567"/>
        </w:tabs>
        <w:ind w:firstLine="709"/>
        <w:jc w:val="both"/>
        <w:rPr>
          <w:b/>
          <w:bCs/>
          <w:szCs w:val="24"/>
        </w:rPr>
      </w:pPr>
      <w:r>
        <w:rPr>
          <w:bCs/>
          <w:szCs w:val="24"/>
        </w:rPr>
        <w:t>29 laukelis</w:t>
      </w:r>
      <w:r>
        <w:rPr>
          <w:szCs w:val="24"/>
        </w:rPr>
        <w:t xml:space="preserve"> – 1 680 eurų</w:t>
      </w:r>
    </w:p>
    <w:p w:rsidR="002917A7" w:rsidRDefault="002917A7">
      <w:pPr>
        <w:widowControl w:val="0"/>
        <w:tabs>
          <w:tab w:val="left" w:pos="567"/>
        </w:tabs>
        <w:jc w:val="both"/>
        <w:rPr>
          <w:b/>
          <w:bCs/>
          <w:szCs w:val="24"/>
        </w:rPr>
      </w:pPr>
    </w:p>
    <w:p w:rsidR="002917A7" w:rsidRDefault="001C3DA2">
      <w:pPr>
        <w:widowControl w:val="0"/>
        <w:tabs>
          <w:tab w:val="left" w:pos="567"/>
        </w:tabs>
        <w:ind w:firstLine="709"/>
        <w:jc w:val="both"/>
        <w:rPr>
          <w:szCs w:val="24"/>
        </w:rPr>
      </w:pPr>
      <w:r>
        <w:rPr>
          <w:szCs w:val="24"/>
        </w:rPr>
        <w:t>2.6. Latvijos Respublikos fiziniam asmeniui ir biudžetinei įstaigai, kuri nėra PVM mokėtoja, pardavė 2 naujus lengvuosius automobilius, kurių apmokestinamoji vertė (be PVM) sudarė po 70 000 eurų. Tačiau dokumentus, įrodančius, kad lengvasis automobilis yra išgabentas į Latvijos Respubliką, įmonė turi tik dėl automobilio, kurį pardavė Latvijos Respublikos biudžetinei įstaigai. Todėl įmonė už biudžetinei įstaigai tiekiamą automobilį taiko 0 procentų PVM tarifą, už automobilį, tiekiamą fiziniam asmeniui, PVM skaičiuoja, taikydama 21 procento PVM tarifą (pardavimo PVM sudarys 14 700 eurų);</w:t>
      </w:r>
    </w:p>
    <w:p w:rsidR="002917A7" w:rsidRDefault="002917A7">
      <w:pPr>
        <w:widowControl w:val="0"/>
        <w:tabs>
          <w:tab w:val="left" w:pos="567"/>
        </w:tabs>
        <w:ind w:firstLine="709"/>
        <w:jc w:val="both"/>
        <w:rPr>
          <w:b/>
          <w:bCs/>
          <w:szCs w:val="24"/>
          <w:u w:val="single"/>
        </w:rPr>
      </w:pPr>
    </w:p>
    <w:p w:rsidR="002917A7" w:rsidRDefault="001C3DA2">
      <w:pPr>
        <w:widowControl w:val="0"/>
        <w:tabs>
          <w:tab w:val="left" w:pos="567"/>
        </w:tabs>
        <w:ind w:firstLine="709"/>
        <w:jc w:val="both"/>
        <w:rPr>
          <w:szCs w:val="24"/>
          <w:u w:val="single"/>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2.6.1. kai lengvasis automobilis parduodamas Latvijos Respublikos fiziniam asmeniui:</w:t>
      </w:r>
    </w:p>
    <w:p w:rsidR="002917A7" w:rsidRDefault="001C3DA2">
      <w:pPr>
        <w:widowControl w:val="0"/>
        <w:tabs>
          <w:tab w:val="left" w:pos="567"/>
        </w:tabs>
        <w:jc w:val="both"/>
        <w:rPr>
          <w:bCs/>
          <w:szCs w:val="24"/>
        </w:rPr>
      </w:pPr>
      <w:r>
        <w:rPr>
          <w:bCs/>
          <w:szCs w:val="24"/>
        </w:rPr>
        <w:t xml:space="preserve">11 laukelis – </w:t>
      </w:r>
      <w:r>
        <w:rPr>
          <w:szCs w:val="24"/>
        </w:rPr>
        <w:t>70 000 eurų</w:t>
      </w:r>
    </w:p>
    <w:p w:rsidR="002917A7" w:rsidRDefault="001C3DA2">
      <w:pPr>
        <w:widowControl w:val="0"/>
        <w:tabs>
          <w:tab w:val="left" w:pos="567"/>
        </w:tabs>
        <w:ind w:firstLine="709"/>
        <w:jc w:val="both"/>
        <w:rPr>
          <w:szCs w:val="24"/>
        </w:rPr>
      </w:pPr>
      <w:r>
        <w:rPr>
          <w:bCs/>
          <w:szCs w:val="24"/>
        </w:rPr>
        <w:lastRenderedPageBreak/>
        <w:t xml:space="preserve">29 laukelis – </w:t>
      </w:r>
      <w:r>
        <w:rPr>
          <w:szCs w:val="24"/>
        </w:rPr>
        <w:t>14 700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2.6.2. kai lengvasis automobilis parduodamas Latvijos Respublikos biudžetinei įstaigai:</w:t>
      </w:r>
    </w:p>
    <w:p w:rsidR="002917A7" w:rsidRDefault="001C3DA2">
      <w:pPr>
        <w:widowControl w:val="0"/>
        <w:tabs>
          <w:tab w:val="left" w:pos="567"/>
        </w:tabs>
        <w:ind w:firstLine="709"/>
        <w:jc w:val="both"/>
        <w:rPr>
          <w:szCs w:val="24"/>
        </w:rPr>
      </w:pPr>
      <w:r>
        <w:rPr>
          <w:bCs/>
          <w:szCs w:val="24"/>
        </w:rPr>
        <w:t xml:space="preserve">19 laukelis – </w:t>
      </w:r>
      <w:r>
        <w:rPr>
          <w:szCs w:val="24"/>
        </w:rPr>
        <w:t>70 000 eurų</w:t>
      </w:r>
    </w:p>
    <w:p w:rsidR="002917A7" w:rsidRDefault="002917A7">
      <w:pPr>
        <w:widowControl w:val="0"/>
        <w:tabs>
          <w:tab w:val="left" w:pos="567"/>
        </w:tabs>
        <w:jc w:val="both"/>
        <w:rPr>
          <w:b/>
          <w:bCs/>
          <w:szCs w:val="24"/>
        </w:rPr>
      </w:pPr>
    </w:p>
    <w:p w:rsidR="002917A7" w:rsidRDefault="001C3DA2">
      <w:pPr>
        <w:widowControl w:val="0"/>
        <w:tabs>
          <w:tab w:val="left" w:pos="567"/>
        </w:tabs>
        <w:ind w:firstLine="709"/>
        <w:jc w:val="both"/>
        <w:rPr>
          <w:szCs w:val="24"/>
        </w:rPr>
      </w:pPr>
      <w:r>
        <w:rPr>
          <w:szCs w:val="24"/>
        </w:rPr>
        <w:t>2.7. pervežė į savo filialą Estijos Respublikoje prekių už 20 000 eurų. Estijos Respublikoje įmonė B (filialo vykdomai veiklai) yra įsiregistravusi PVM mokėtoja, o pervežtas prekes filialas numato panaudoti kitų prekių gamybai. Toks prekių pervežimas laikomas prekių tiekimu į kitą valstybę narę. Įmonė B išrašytoje prekių tiekimo PVM sąskaitoje faktūroje nurodo savo, kaip pirkėjo, PVM mokėtojo kodą, suteiktą jai Estijos Respublikoje, be to, įmonė B turi dokumentus, patvirtinančius, kad prekės išgabentos iš Lietuvos Respublikos. Todėl šioms prekėms taiko 0 procentų PVM tarifą;</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 xml:space="preserve">18 laukelis – </w:t>
      </w:r>
      <w:r>
        <w:rPr>
          <w:szCs w:val="24"/>
        </w:rPr>
        <w:t>20 000 eurų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2.8. patiekė Estijos Respublikos įmonei naudotą automobilį už 7 000 eurų ir jai išrašytoje PVM sąskaitoje faktūroje nurodė, kad PVM skaičiuojamas nuo maržos. Šį automobilį įmonė B buvo įsigijusi iš fizinio asmens be PVM už 6 000 eurų. Šiuo atveju įmonės B – pardavėjos – marža sudaro 826 eurus (7 000 – 6 000 – [(1 000 x 21 procento/(100 procentų + 21 procentas)], o pardavimo PVM nuo maržos sudaro 174 eurus (826 x 21 procentas);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 xml:space="preserve">16 laukelis </w:t>
      </w:r>
      <w:r>
        <w:rPr>
          <w:szCs w:val="24"/>
        </w:rPr>
        <w:t>– 826 eurai</w:t>
      </w:r>
    </w:p>
    <w:p w:rsidR="002917A7" w:rsidRDefault="001C3DA2">
      <w:pPr>
        <w:widowControl w:val="0"/>
        <w:tabs>
          <w:tab w:val="left" w:pos="567"/>
        </w:tabs>
        <w:ind w:firstLine="709"/>
        <w:jc w:val="both"/>
        <w:rPr>
          <w:bCs/>
          <w:szCs w:val="24"/>
        </w:rPr>
      </w:pPr>
      <w:r>
        <w:rPr>
          <w:bCs/>
          <w:szCs w:val="24"/>
        </w:rPr>
        <w:t xml:space="preserve">29 laukelis – </w:t>
      </w:r>
      <w:r>
        <w:rPr>
          <w:szCs w:val="24"/>
        </w:rPr>
        <w:t>174 eurai</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2.9. įsigijo iš Danijos Karalystės įmonės B, PVM mokėtojos, buitinės technikos už 20 000 eurų ir šias prekes iš karto už 23 000 eurų pardavė Lenkijos Respublikos įmonei C, kuri yra PVM mokėtoja Lenkijos Respublikoje. Danijos Karalystės įmonė B buitinei technikai tiekti išrašytoje PVM sąskaitoje faktūroje nurodė Lietuvos Respublikos įmonės B PVM mokėtojo kodą, o Lietuvos Respublikos įmonė B, išrašydama PVM sąskaitą faktūrą Lenkijos Respublikos įmonei C, nurodo šios įmonės PVM mokėtojo kodą, suteiktą jai Lenkijos Respublikoje. Kadangi minėtos prekės iš karto buvo išgabenamos iš Danijos Karalystės į Lenkijos Respubliką ir parduodamos Lenkijos Respublikos įmonei C (tokia prekyba yra įvardijama kaip trikampė prekyba), tai Lietuvos Respublikos įmonė B nuo įsigytos (iš Danijos Karalystės įmonės B) buitinės technikos apmokestinamosios vertės pardavimo PVM neskaičiuoja, taip pat PVM neskaičiuoja ir už patiektą (Lenkijos Respublikos įmonei) šią buitinę techniką.</w:t>
      </w:r>
    </w:p>
    <w:p w:rsidR="002917A7" w:rsidRDefault="002917A7">
      <w:pPr>
        <w:widowControl w:val="0"/>
        <w:tabs>
          <w:tab w:val="left" w:pos="567"/>
        </w:tabs>
        <w:ind w:firstLine="709"/>
        <w:jc w:val="both"/>
        <w:rPr>
          <w:szCs w:val="24"/>
          <w:u w:val="single"/>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20 laukelis – </w:t>
      </w:r>
      <w:r>
        <w:rPr>
          <w:szCs w:val="24"/>
        </w:rPr>
        <w:t xml:space="preserve">23 000 eurų </w:t>
      </w:r>
    </w:p>
    <w:p w:rsidR="002917A7" w:rsidRDefault="001C3DA2">
      <w:pPr>
        <w:widowControl w:val="0"/>
        <w:tabs>
          <w:tab w:val="left" w:pos="567"/>
        </w:tabs>
        <w:ind w:firstLine="709"/>
        <w:jc w:val="both"/>
        <w:rPr>
          <w:bCs/>
          <w:szCs w:val="24"/>
        </w:rPr>
      </w:pPr>
      <w:r>
        <w:rPr>
          <w:bCs/>
          <w:szCs w:val="24"/>
        </w:rPr>
        <w:t xml:space="preserve">22 laukelis – </w:t>
      </w:r>
      <w:r>
        <w:rPr>
          <w:szCs w:val="24"/>
        </w:rPr>
        <w:t>20 000 eurų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Šias ūkines operacijas įmonė B 2024 m. sausio mėnesio PVM deklaracijoje atvaizduos taip:</w:t>
      </w:r>
    </w:p>
    <w:p w:rsidR="002917A7" w:rsidRDefault="002917A7">
      <w:pPr>
        <w:widowControl w:val="0"/>
        <w:tabs>
          <w:tab w:val="left" w:pos="567"/>
        </w:tabs>
        <w:jc w:val="both"/>
        <w:rPr>
          <w:bCs/>
          <w:szCs w:val="24"/>
        </w:rPr>
      </w:pPr>
    </w:p>
    <w:p w:rsidR="002917A7" w:rsidRDefault="001C3DA2">
      <w:pPr>
        <w:widowControl w:val="0"/>
        <w:tabs>
          <w:tab w:val="left" w:pos="567"/>
        </w:tabs>
        <w:jc w:val="center"/>
        <w:rPr>
          <w:szCs w:val="24"/>
        </w:rPr>
      </w:pPr>
      <w:r>
        <w:rPr>
          <w:szCs w:val="24"/>
        </w:rPr>
        <w:t>2024 m. sausio mėnesio PVM deklaracijos užpildymas</w:t>
      </w:r>
    </w:p>
    <w:p w:rsidR="002917A7" w:rsidRDefault="002917A7">
      <w:pPr>
        <w:widowControl w:val="0"/>
        <w:tabs>
          <w:tab w:val="left" w:pos="567"/>
        </w:tabs>
        <w:jc w:val="both"/>
        <w:rPr>
          <w:bCs/>
          <w:smallCaps/>
          <w:szCs w:val="24"/>
        </w:rPr>
      </w:pPr>
    </w:p>
    <w:tbl>
      <w:tblPr>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885"/>
        <w:gridCol w:w="1845"/>
        <w:gridCol w:w="1910"/>
        <w:gridCol w:w="1414"/>
        <w:gridCol w:w="1306"/>
        <w:gridCol w:w="1269"/>
      </w:tblGrid>
      <w:tr w:rsidR="002917A7">
        <w:tc>
          <w:tcPr>
            <w:tcW w:w="979"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rFonts w:eastAsia="Arial Unicode MS"/>
                <w:bCs/>
                <w:szCs w:val="24"/>
              </w:rPr>
              <w:t>Laukelio numeris ir pavadinimas</w:t>
            </w:r>
          </w:p>
        </w:tc>
        <w:tc>
          <w:tcPr>
            <w:tcW w:w="958"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bCs/>
                <w:szCs w:val="24"/>
              </w:rPr>
              <w:t>Šio Aprašo priedo papunkčiai</w:t>
            </w:r>
          </w:p>
        </w:tc>
        <w:tc>
          <w:tcPr>
            <w:tcW w:w="992"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bCs/>
                <w:szCs w:val="24"/>
              </w:rPr>
              <w:t xml:space="preserve">Apmokestinamoji </w:t>
            </w:r>
            <w:r>
              <w:rPr>
                <w:noProof/>
                <w:szCs w:val="24"/>
                <w:lang w:eastAsia="lt-LT"/>
              </w:rPr>
              <mc:AlternateContent>
                <mc:Choice Requires="wps">
                  <w:drawing>
                    <wp:anchor distT="0" distB="0" distL="114300" distR="114300" simplePos="0" relativeHeight="251673088" behindDoc="0" locked="0" layoutInCell="1" allowOverlap="1">
                      <wp:simplePos x="0" y="0"/>
                      <wp:positionH relativeFrom="column">
                        <wp:posOffset>1054100</wp:posOffset>
                      </wp:positionH>
                      <wp:positionV relativeFrom="paragraph">
                        <wp:posOffset>472440</wp:posOffset>
                      </wp:positionV>
                      <wp:extent cx="0" cy="0"/>
                      <wp:effectExtent l="0" t="0" r="0" b="0"/>
                      <wp:wrapNone/>
                      <wp:docPr id="10" name="Tiesioji jungtis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28DB98F" id="Tiesioji jungtis 10"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"/>
                  </w:pict>
                </mc:Fallback>
              </mc:AlternateContent>
            </w:r>
            <w:r>
              <w:rPr>
                <w:bCs/>
                <w:szCs w:val="24"/>
              </w:rPr>
              <w:t>vertė (eurais)</w:t>
            </w:r>
          </w:p>
        </w:tc>
        <w:tc>
          <w:tcPr>
            <w:tcW w:w="734"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pacing w:val="-4"/>
                <w:szCs w:val="24"/>
              </w:rPr>
              <w:t>Laukelio numeris</w:t>
            </w:r>
            <w:r>
              <w:rPr>
                <w:rFonts w:eastAsia="Arial Unicode MS"/>
                <w:bCs/>
                <w:szCs w:val="24"/>
              </w:rPr>
              <w:t xml:space="preserve"> ir pavadinimas</w:t>
            </w:r>
          </w:p>
        </w:tc>
        <w:tc>
          <w:tcPr>
            <w:tcW w:w="678"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
                <w:bCs/>
                <w:szCs w:val="24"/>
              </w:rPr>
            </w:pPr>
            <w:r>
              <w:rPr>
                <w:bCs/>
                <w:szCs w:val="24"/>
              </w:rPr>
              <w:t xml:space="preserve">Šio Aprašo priedo </w:t>
            </w:r>
            <w:r>
              <w:rPr>
                <w:bCs/>
                <w:iCs/>
                <w:szCs w:val="24"/>
              </w:rPr>
              <w:t>papunkčiai</w:t>
            </w:r>
          </w:p>
        </w:tc>
        <w:tc>
          <w:tcPr>
            <w:tcW w:w="659"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Cs/>
                <w:szCs w:val="24"/>
              </w:rPr>
            </w:pPr>
            <w:r>
              <w:rPr>
                <w:bCs/>
                <w:szCs w:val="24"/>
              </w:rPr>
              <w:t>PVM suma</w:t>
            </w:r>
          </w:p>
          <w:p w:rsidR="002917A7" w:rsidRDefault="001C3DA2">
            <w:pPr>
              <w:widowControl w:val="0"/>
              <w:tabs>
                <w:tab w:val="left" w:pos="567"/>
              </w:tabs>
              <w:jc w:val="center"/>
              <w:rPr>
                <w:szCs w:val="24"/>
              </w:rPr>
            </w:pPr>
            <w:r>
              <w:rPr>
                <w:bCs/>
                <w:szCs w:val="24"/>
              </w:rPr>
              <w:t>(eurais</w:t>
            </w:r>
            <w:r>
              <w:rPr>
                <w:szCs w:val="24"/>
              </w:rPr>
              <w:t>)</w:t>
            </w:r>
          </w:p>
        </w:tc>
      </w:tr>
      <w:tr w:rsidR="002917A7">
        <w:trPr>
          <w:trHeight w:val="617"/>
        </w:trPr>
        <w:tc>
          <w:tcPr>
            <w:tcW w:w="2929"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
                <w:bCs/>
                <w:szCs w:val="24"/>
              </w:rPr>
            </w:pPr>
            <w:r>
              <w:rPr>
                <w:bCs/>
                <w:iCs/>
                <w:szCs w:val="24"/>
              </w:rPr>
              <w:t>I. Prekių tiekimo ir paslaugų teikimo sandoriai</w:t>
            </w:r>
          </w:p>
        </w:tc>
        <w:tc>
          <w:tcPr>
            <w:tcW w:w="2071" w:type="pct"/>
            <w:gridSpan w:val="3"/>
            <w:tcBorders>
              <w:top w:val="nil"/>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iCs/>
                <w:szCs w:val="24"/>
              </w:rPr>
              <w:t>III. Pirkimo ir importo PVM</w:t>
            </w:r>
          </w:p>
        </w:tc>
      </w:tr>
      <w:tr w:rsidR="002917A7">
        <w:trPr>
          <w:cantSplit/>
          <w:trHeight w:val="20"/>
        </w:trPr>
        <w:tc>
          <w:tcPr>
            <w:tcW w:w="979" w:type="pct"/>
            <w:vMerge w:val="restart"/>
            <w:tcBorders>
              <w:top w:val="single" w:sz="4" w:space="0" w:color="auto"/>
              <w:left w:val="single" w:sz="4" w:space="0" w:color="auto"/>
              <w:bottom w:val="nil"/>
              <w:right w:val="single" w:sz="4" w:space="0" w:color="auto"/>
            </w:tcBorders>
            <w:hideMark/>
          </w:tcPr>
          <w:p w:rsidR="002917A7" w:rsidRDefault="001C3DA2">
            <w:pPr>
              <w:widowControl w:val="0"/>
              <w:tabs>
                <w:tab w:val="left" w:pos="567"/>
              </w:tabs>
              <w:rPr>
                <w:szCs w:val="24"/>
              </w:rPr>
            </w:pPr>
            <w:r>
              <w:rPr>
                <w:bCs/>
                <w:szCs w:val="24"/>
                <w:bdr w:val="single" w:sz="4" w:space="0" w:color="auto" w:frame="1"/>
              </w:rPr>
              <w:lastRenderedPageBreak/>
              <w:t>11</w:t>
            </w:r>
            <w:r>
              <w:rPr>
                <w:szCs w:val="24"/>
              </w:rPr>
              <w:t xml:space="preserve"> </w:t>
            </w:r>
          </w:p>
          <w:p w:rsidR="002917A7" w:rsidRDefault="001C3DA2">
            <w:pPr>
              <w:widowControl w:val="0"/>
              <w:tabs>
                <w:tab w:val="left" w:pos="567"/>
              </w:tabs>
              <w:rPr>
                <w:rFonts w:eastAsia="Arial Unicode MS"/>
                <w:szCs w:val="24"/>
              </w:rPr>
            </w:pPr>
            <w:r>
              <w:rPr>
                <w:szCs w:val="24"/>
              </w:rPr>
              <w:t>PVM apmokestinami sandoriai</w:t>
            </w:r>
          </w:p>
        </w:tc>
        <w:tc>
          <w:tcPr>
            <w:tcW w:w="958"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2.5</w:t>
            </w:r>
          </w:p>
        </w:tc>
        <w:tc>
          <w:tcPr>
            <w:tcW w:w="992"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8 000</w:t>
            </w:r>
          </w:p>
        </w:tc>
        <w:tc>
          <w:tcPr>
            <w:tcW w:w="734" w:type="pct"/>
            <w:vMerge w:val="restart"/>
            <w:tcBorders>
              <w:top w:val="single" w:sz="4" w:space="0" w:color="auto"/>
              <w:left w:val="single" w:sz="4" w:space="0" w:color="auto"/>
              <w:bottom w:val="nil"/>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25</w:t>
            </w:r>
          </w:p>
          <w:p w:rsidR="002917A7" w:rsidRDefault="001C3DA2">
            <w:pPr>
              <w:widowControl w:val="0"/>
              <w:tabs>
                <w:tab w:val="left" w:pos="567"/>
              </w:tabs>
              <w:jc w:val="center"/>
              <w:rPr>
                <w:rFonts w:eastAsia="Arial Unicode MS"/>
                <w:szCs w:val="24"/>
              </w:rPr>
            </w:pPr>
            <w:r>
              <w:rPr>
                <w:szCs w:val="24"/>
              </w:rPr>
              <w:t>Įsigytų prekių ir paslaugų pirkimo PVM</w:t>
            </w:r>
          </w:p>
        </w:tc>
        <w:tc>
          <w:tcPr>
            <w:tcW w:w="678"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2.2</w:t>
            </w:r>
          </w:p>
        </w:tc>
        <w:tc>
          <w:tcPr>
            <w:tcW w:w="65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6 300</w:t>
            </w:r>
          </w:p>
        </w:tc>
      </w:tr>
      <w:tr w:rsidR="002917A7">
        <w:trPr>
          <w:cantSplit/>
          <w:trHeight w:val="70"/>
        </w:trPr>
        <w:tc>
          <w:tcPr>
            <w:tcW w:w="1885" w:type="dxa"/>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958"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2.6.1</w:t>
            </w:r>
          </w:p>
        </w:tc>
        <w:tc>
          <w:tcPr>
            <w:tcW w:w="992"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70 000</w:t>
            </w:r>
          </w:p>
        </w:tc>
        <w:tc>
          <w:tcPr>
            <w:tcW w:w="1413" w:type="dxa"/>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678"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2.3</w:t>
            </w:r>
          </w:p>
        </w:tc>
        <w:tc>
          <w:tcPr>
            <w:tcW w:w="65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420</w:t>
            </w:r>
          </w:p>
        </w:tc>
      </w:tr>
      <w:tr w:rsidR="002917A7">
        <w:trPr>
          <w:cantSplit/>
          <w:trHeight w:val="20"/>
        </w:trPr>
        <w:tc>
          <w:tcPr>
            <w:tcW w:w="1885" w:type="dxa"/>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958"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992"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 78 000</w:t>
            </w:r>
          </w:p>
        </w:tc>
        <w:tc>
          <w:tcPr>
            <w:tcW w:w="1413" w:type="dxa"/>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szCs w:val="24"/>
              </w:rPr>
            </w:pPr>
          </w:p>
        </w:tc>
        <w:tc>
          <w:tcPr>
            <w:tcW w:w="678" w:type="pct"/>
            <w:tcBorders>
              <w:top w:val="nil"/>
              <w:left w:val="single" w:sz="4" w:space="0" w:color="auto"/>
              <w:bottom w:val="nil"/>
              <w:right w:val="single" w:sz="4" w:space="0" w:color="auto"/>
            </w:tcBorders>
          </w:tcPr>
          <w:p w:rsidR="002917A7" w:rsidRDefault="002917A7">
            <w:pPr>
              <w:widowControl w:val="0"/>
              <w:tabs>
                <w:tab w:val="left" w:pos="567"/>
              </w:tabs>
              <w:jc w:val="right"/>
              <w:rPr>
                <w:rFonts w:eastAsia="Arial Unicode MS"/>
                <w:szCs w:val="24"/>
              </w:rPr>
            </w:pPr>
          </w:p>
        </w:tc>
        <w:tc>
          <w:tcPr>
            <w:tcW w:w="65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iš viso 6 720</w:t>
            </w:r>
          </w:p>
        </w:tc>
      </w:tr>
      <w:tr w:rsidR="002917A7">
        <w:trPr>
          <w:cantSplit/>
          <w:trHeight w:val="2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12</w:t>
            </w:r>
            <w:r>
              <w:rPr>
                <w:szCs w:val="24"/>
              </w:rPr>
              <w:t xml:space="preserve"> </w:t>
            </w:r>
          </w:p>
          <w:p w:rsidR="002917A7" w:rsidRDefault="001C3DA2">
            <w:pPr>
              <w:widowControl w:val="0"/>
              <w:tabs>
                <w:tab w:val="left" w:pos="567"/>
              </w:tabs>
              <w:rPr>
                <w:rFonts w:eastAsia="Arial Unicode MS"/>
                <w:szCs w:val="24"/>
              </w:rPr>
            </w:pPr>
            <w:r>
              <w:rPr>
                <w:szCs w:val="24"/>
              </w:rPr>
              <w:t>PVM apmokestinami sandoriai, kai PVM išskaito pirkėjas (96 straipsnyje nustatytais atvejais)</w:t>
            </w:r>
          </w:p>
        </w:tc>
        <w:tc>
          <w:tcPr>
            <w:tcW w:w="958"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99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34"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rPr>
                <w:i/>
                <w:iCs/>
                <w:szCs w:val="24"/>
              </w:rPr>
            </w:pPr>
            <w:r>
              <w:rPr>
                <w:bCs/>
                <w:szCs w:val="24"/>
                <w:bdr w:val="single" w:sz="4" w:space="0" w:color="auto" w:frame="1"/>
              </w:rPr>
              <w:t>26</w:t>
            </w:r>
            <w:r>
              <w:rPr>
                <w:i/>
                <w:iCs/>
                <w:szCs w:val="24"/>
              </w:rPr>
              <w:t xml:space="preserve"> </w:t>
            </w:r>
          </w:p>
          <w:p w:rsidR="002917A7" w:rsidRDefault="001C3DA2">
            <w:pPr>
              <w:widowControl w:val="0"/>
              <w:tabs>
                <w:tab w:val="left" w:pos="567"/>
              </w:tabs>
              <w:jc w:val="center"/>
              <w:rPr>
                <w:rFonts w:eastAsia="Arial Unicode MS"/>
                <w:szCs w:val="24"/>
              </w:rPr>
            </w:pPr>
            <w:r>
              <w:rPr>
                <w:szCs w:val="24"/>
              </w:rPr>
              <w:t>Sumokėtas importo PVM</w:t>
            </w:r>
          </w:p>
        </w:tc>
        <w:tc>
          <w:tcPr>
            <w:tcW w:w="678"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65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r>
      <w:tr w:rsidR="002917A7">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13</w:t>
            </w:r>
            <w:r>
              <w:rPr>
                <w:szCs w:val="24"/>
              </w:rPr>
              <w:t xml:space="preserve"> </w:t>
            </w:r>
          </w:p>
          <w:p w:rsidR="002917A7" w:rsidRDefault="001C3DA2">
            <w:pPr>
              <w:widowControl w:val="0"/>
              <w:tabs>
                <w:tab w:val="left" w:pos="567"/>
              </w:tabs>
              <w:rPr>
                <w:rFonts w:eastAsia="Arial Unicode MS"/>
                <w:szCs w:val="24"/>
              </w:rPr>
            </w:pPr>
            <w:r>
              <w:rPr>
                <w:szCs w:val="24"/>
              </w:rPr>
              <w:t>PVM neapmokestinami tiekimai</w:t>
            </w:r>
          </w:p>
        </w:tc>
        <w:tc>
          <w:tcPr>
            <w:tcW w:w="958"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99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734"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27</w:t>
            </w:r>
          </w:p>
          <w:p w:rsidR="002917A7" w:rsidRDefault="001C3DA2">
            <w:pPr>
              <w:widowControl w:val="0"/>
              <w:tabs>
                <w:tab w:val="left" w:pos="567"/>
              </w:tabs>
              <w:jc w:val="center"/>
              <w:rPr>
                <w:rFonts w:eastAsia="Arial Unicode MS"/>
                <w:szCs w:val="24"/>
              </w:rPr>
            </w:pPr>
            <w:r>
              <w:rPr>
                <w:szCs w:val="24"/>
              </w:rPr>
              <w:t>Importo PVM, kurio įskaitymą kontroliuoja VMI</w:t>
            </w:r>
          </w:p>
        </w:tc>
        <w:tc>
          <w:tcPr>
            <w:tcW w:w="67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2.1</w:t>
            </w:r>
          </w:p>
        </w:tc>
        <w:tc>
          <w:tcPr>
            <w:tcW w:w="65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10 500</w:t>
            </w:r>
          </w:p>
        </w:tc>
      </w:tr>
      <w:tr w:rsidR="002917A7">
        <w:trPr>
          <w:trHeight w:val="585"/>
        </w:trPr>
        <w:tc>
          <w:tcPr>
            <w:tcW w:w="979" w:type="pct"/>
            <w:tcBorders>
              <w:top w:val="single" w:sz="4" w:space="0" w:color="auto"/>
              <w:left w:val="single" w:sz="4" w:space="0" w:color="auto"/>
              <w:bottom w:val="single" w:sz="4" w:space="0" w:color="auto"/>
              <w:right w:val="single" w:sz="4" w:space="0" w:color="auto"/>
            </w:tcBorders>
          </w:tcPr>
          <w:p w:rsidR="002917A7" w:rsidRDefault="001C3DA2">
            <w:pPr>
              <w:widowControl w:val="0"/>
              <w:tabs>
                <w:tab w:val="left" w:pos="567"/>
              </w:tabs>
              <w:rPr>
                <w:szCs w:val="24"/>
              </w:rPr>
            </w:pPr>
            <w:r>
              <w:rPr>
                <w:bCs/>
                <w:szCs w:val="24"/>
                <w:bdr w:val="single" w:sz="4" w:space="0" w:color="auto" w:frame="1"/>
              </w:rPr>
              <w:t>14</w:t>
            </w:r>
            <w:r>
              <w:rPr>
                <w:szCs w:val="24"/>
              </w:rPr>
              <w:t xml:space="preserve"> </w:t>
            </w:r>
          </w:p>
          <w:p w:rsidR="002917A7" w:rsidRDefault="001C3DA2">
            <w:pPr>
              <w:widowControl w:val="0"/>
              <w:tabs>
                <w:tab w:val="left" w:pos="567"/>
              </w:tabs>
              <w:rPr>
                <w:rFonts w:eastAsia="Arial Unicode MS"/>
                <w:szCs w:val="24"/>
              </w:rPr>
            </w:pPr>
            <w:r>
              <w:rPr>
                <w:szCs w:val="24"/>
              </w:rPr>
              <w:t>Suvartojimas privatiems poreikiams</w:t>
            </w:r>
          </w:p>
          <w:p w:rsidR="002917A7" w:rsidRDefault="002917A7">
            <w:pPr>
              <w:widowControl w:val="0"/>
              <w:tabs>
                <w:tab w:val="left" w:pos="567"/>
              </w:tabs>
              <w:rPr>
                <w:szCs w:val="24"/>
              </w:rPr>
            </w:pPr>
          </w:p>
        </w:tc>
        <w:tc>
          <w:tcPr>
            <w:tcW w:w="958"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i/>
                <w:iCs/>
                <w:szCs w:val="24"/>
              </w:rPr>
            </w:pPr>
          </w:p>
        </w:tc>
        <w:tc>
          <w:tcPr>
            <w:tcW w:w="99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szCs w:val="24"/>
              </w:rPr>
            </w:pPr>
          </w:p>
        </w:tc>
        <w:tc>
          <w:tcPr>
            <w:tcW w:w="2071"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szCs w:val="24"/>
              </w:rPr>
            </w:pPr>
            <w:r>
              <w:rPr>
                <w:bCs/>
                <w:iCs/>
                <w:szCs w:val="24"/>
              </w:rPr>
              <w:t>IV. PVM atskaitos dalis (procentais)</w:t>
            </w:r>
          </w:p>
        </w:tc>
      </w:tr>
      <w:tr w:rsidR="002917A7">
        <w:trPr>
          <w:cantSplit/>
          <w:trHeight w:val="51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15</w:t>
            </w:r>
          </w:p>
          <w:p w:rsidR="002917A7" w:rsidRDefault="001C3DA2">
            <w:pPr>
              <w:widowControl w:val="0"/>
              <w:tabs>
                <w:tab w:val="left" w:pos="567"/>
              </w:tabs>
              <w:rPr>
                <w:szCs w:val="24"/>
              </w:rPr>
            </w:pPr>
            <w:r>
              <w:rPr>
                <w:szCs w:val="24"/>
              </w:rPr>
              <w:t>Ilgalaikio materialiojo turto pasigaminimas</w:t>
            </w:r>
          </w:p>
        </w:tc>
        <w:tc>
          <w:tcPr>
            <w:tcW w:w="958"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i/>
                <w:iCs/>
                <w:szCs w:val="24"/>
              </w:rPr>
            </w:pPr>
          </w:p>
        </w:tc>
        <w:tc>
          <w:tcPr>
            <w:tcW w:w="99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141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28</w:t>
            </w:r>
          </w:p>
          <w:p w:rsidR="002917A7" w:rsidRDefault="001C3DA2">
            <w:pPr>
              <w:widowControl w:val="0"/>
              <w:tabs>
                <w:tab w:val="left" w:pos="567"/>
              </w:tabs>
              <w:jc w:val="center"/>
              <w:rPr>
                <w:rFonts w:eastAsia="Arial Unicode MS"/>
                <w:b/>
                <w:bCs/>
                <w:szCs w:val="24"/>
              </w:rPr>
            </w:pPr>
            <w:r>
              <w:rPr>
                <w:szCs w:val="24"/>
              </w:rPr>
              <w:t>Kalendorinių metų proporcinis PVM atskaitos procentas</w:t>
            </w:r>
          </w:p>
        </w:tc>
        <w:tc>
          <w:tcPr>
            <w:tcW w:w="65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szCs w:val="24"/>
              </w:rPr>
            </w:pPr>
          </w:p>
        </w:tc>
      </w:tr>
      <w:tr w:rsidR="002917A7">
        <w:trPr>
          <w:cantSplit/>
          <w:trHeight w:val="36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16</w:t>
            </w:r>
          </w:p>
          <w:p w:rsidR="002917A7" w:rsidRDefault="001C3DA2">
            <w:pPr>
              <w:widowControl w:val="0"/>
              <w:tabs>
                <w:tab w:val="left" w:pos="567"/>
              </w:tabs>
              <w:rPr>
                <w:szCs w:val="24"/>
                <w:bdr w:val="single" w:sz="4" w:space="0" w:color="auto" w:frame="1"/>
              </w:rPr>
            </w:pPr>
            <w:r>
              <w:rPr>
                <w:szCs w:val="24"/>
              </w:rPr>
              <w:t>Tiekimų, kuriems taikoma speciali apmokestinimo schema, marža</w:t>
            </w:r>
          </w:p>
        </w:tc>
        <w:tc>
          <w:tcPr>
            <w:tcW w:w="95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2.8</w:t>
            </w:r>
          </w:p>
        </w:tc>
        <w:tc>
          <w:tcPr>
            <w:tcW w:w="9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826</w:t>
            </w:r>
          </w:p>
        </w:tc>
        <w:tc>
          <w:tcPr>
            <w:tcW w:w="2071"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right"/>
              <w:rPr>
                <w:rFonts w:eastAsia="Arial Unicode MS"/>
                <w:bCs/>
                <w:szCs w:val="24"/>
              </w:rPr>
            </w:pPr>
            <w:r>
              <w:rPr>
                <w:bCs/>
                <w:iCs/>
                <w:szCs w:val="24"/>
              </w:rPr>
              <w:t>V. Pardavimo PVM, PVM atskaita, sandoriai mokėtinas (grąžintinas) PVM</w:t>
            </w:r>
          </w:p>
        </w:tc>
      </w:tr>
      <w:tr w:rsidR="002917A7">
        <w:trPr>
          <w:cantSplit/>
          <w:trHeight w:val="20"/>
        </w:trPr>
        <w:tc>
          <w:tcPr>
            <w:tcW w:w="979"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17</w:t>
            </w:r>
          </w:p>
          <w:p w:rsidR="002917A7" w:rsidRDefault="001C3DA2">
            <w:pPr>
              <w:widowControl w:val="0"/>
              <w:tabs>
                <w:tab w:val="left" w:pos="567"/>
              </w:tabs>
              <w:rPr>
                <w:szCs w:val="24"/>
              </w:rPr>
            </w:pPr>
            <w:r>
              <w:rPr>
                <w:szCs w:val="24"/>
              </w:rPr>
              <w:t>Prekių eksportas (0 procentų)</w:t>
            </w:r>
          </w:p>
        </w:tc>
        <w:tc>
          <w:tcPr>
            <w:tcW w:w="958"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2.4</w:t>
            </w:r>
          </w:p>
        </w:tc>
        <w:tc>
          <w:tcPr>
            <w:tcW w:w="992"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10 000</w:t>
            </w:r>
          </w:p>
        </w:tc>
        <w:tc>
          <w:tcPr>
            <w:tcW w:w="734"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29</w:t>
            </w:r>
            <w:r>
              <w:rPr>
                <w:szCs w:val="24"/>
              </w:rPr>
              <w:t xml:space="preserve"> </w:t>
            </w:r>
          </w:p>
          <w:p w:rsidR="002917A7" w:rsidRDefault="001C3DA2">
            <w:pPr>
              <w:widowControl w:val="0"/>
              <w:tabs>
                <w:tab w:val="left" w:pos="567"/>
              </w:tabs>
              <w:jc w:val="center"/>
              <w:rPr>
                <w:szCs w:val="24"/>
              </w:rPr>
            </w:pPr>
            <w:r>
              <w:rPr>
                <w:szCs w:val="24"/>
              </w:rPr>
              <w:t>Standartinio tarifo pardavimo PVM</w:t>
            </w:r>
          </w:p>
        </w:tc>
        <w:tc>
          <w:tcPr>
            <w:tcW w:w="678"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2.5</w:t>
            </w:r>
          </w:p>
        </w:tc>
        <w:tc>
          <w:tcPr>
            <w:tcW w:w="65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1 680</w:t>
            </w:r>
          </w:p>
        </w:tc>
      </w:tr>
      <w:tr w:rsidR="002917A7">
        <w:trPr>
          <w:cantSplit/>
          <w:trHeight w:val="20"/>
        </w:trPr>
        <w:tc>
          <w:tcPr>
            <w:tcW w:w="188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184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911"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678"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2.6.1</w:t>
            </w:r>
          </w:p>
        </w:tc>
        <w:tc>
          <w:tcPr>
            <w:tcW w:w="65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14 700</w:t>
            </w:r>
          </w:p>
        </w:tc>
      </w:tr>
      <w:tr w:rsidR="002917A7">
        <w:trPr>
          <w:cantSplit/>
          <w:trHeight w:val="20"/>
        </w:trPr>
        <w:tc>
          <w:tcPr>
            <w:tcW w:w="188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184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911"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678"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2.8</w:t>
            </w:r>
          </w:p>
        </w:tc>
        <w:tc>
          <w:tcPr>
            <w:tcW w:w="65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174</w:t>
            </w:r>
          </w:p>
        </w:tc>
      </w:tr>
      <w:tr w:rsidR="002917A7">
        <w:trPr>
          <w:cantSplit/>
          <w:trHeight w:val="20"/>
        </w:trPr>
        <w:tc>
          <w:tcPr>
            <w:tcW w:w="188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184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911"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678"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65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 16 554</w:t>
            </w:r>
          </w:p>
        </w:tc>
      </w:tr>
      <w:tr w:rsidR="002917A7">
        <w:trPr>
          <w:cantSplit/>
          <w:trHeight w:val="89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18</w:t>
            </w:r>
          </w:p>
          <w:p w:rsidR="002917A7" w:rsidRDefault="001C3DA2">
            <w:pPr>
              <w:widowControl w:val="0"/>
              <w:tabs>
                <w:tab w:val="left" w:pos="567"/>
              </w:tabs>
              <w:rPr>
                <w:bCs/>
                <w:szCs w:val="24"/>
                <w:bdr w:val="single" w:sz="4" w:space="0" w:color="auto" w:frame="1"/>
              </w:rPr>
            </w:pPr>
            <w:r>
              <w:rPr>
                <w:szCs w:val="24"/>
              </w:rPr>
              <w:t>ES PVM mokėtojams pateiktos prekės (0 procentų)</w:t>
            </w:r>
          </w:p>
        </w:tc>
        <w:tc>
          <w:tcPr>
            <w:tcW w:w="95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2.7</w:t>
            </w:r>
          </w:p>
        </w:tc>
        <w:tc>
          <w:tcPr>
            <w:tcW w:w="9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20 000</w:t>
            </w:r>
          </w:p>
        </w:tc>
        <w:tc>
          <w:tcPr>
            <w:tcW w:w="734"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bCs/>
                <w:szCs w:val="24"/>
                <w:bdr w:val="single" w:sz="4" w:space="0" w:color="auto" w:frame="1"/>
              </w:rPr>
            </w:pPr>
            <w:r>
              <w:rPr>
                <w:bCs/>
                <w:szCs w:val="24"/>
                <w:bdr w:val="single" w:sz="4" w:space="0" w:color="auto" w:frame="1"/>
              </w:rPr>
              <w:t>30</w:t>
            </w:r>
          </w:p>
          <w:p w:rsidR="002917A7" w:rsidRDefault="001C3DA2">
            <w:pPr>
              <w:widowControl w:val="0"/>
              <w:tabs>
                <w:tab w:val="left" w:pos="567"/>
              </w:tabs>
              <w:jc w:val="center"/>
              <w:rPr>
                <w:rFonts w:eastAsia="Arial Unicode MS"/>
                <w:b/>
                <w:bCs/>
                <w:szCs w:val="24"/>
              </w:rPr>
            </w:pPr>
            <w:r>
              <w:rPr>
                <w:szCs w:val="24"/>
              </w:rPr>
              <w:t>9 procentų pardavimo PVM</w:t>
            </w:r>
          </w:p>
        </w:tc>
        <w:tc>
          <w:tcPr>
            <w:tcW w:w="678"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c>
          <w:tcPr>
            <w:tcW w:w="659"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r w:rsidR="002917A7">
        <w:trPr>
          <w:cantSplit/>
          <w:trHeight w:val="36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19</w:t>
            </w:r>
          </w:p>
          <w:p w:rsidR="002917A7" w:rsidRDefault="001C3DA2">
            <w:pPr>
              <w:widowControl w:val="0"/>
              <w:tabs>
                <w:tab w:val="left" w:pos="567"/>
              </w:tabs>
              <w:rPr>
                <w:b/>
                <w:bCs/>
                <w:szCs w:val="24"/>
                <w:bdr w:val="single" w:sz="4" w:space="0" w:color="auto" w:frame="1"/>
              </w:rPr>
            </w:pPr>
            <w:r>
              <w:rPr>
                <w:szCs w:val="24"/>
              </w:rPr>
              <w:t>Kiti PVM apmokestinami sandoriai</w:t>
            </w:r>
          </w:p>
        </w:tc>
        <w:tc>
          <w:tcPr>
            <w:tcW w:w="95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2.6.2</w:t>
            </w:r>
          </w:p>
        </w:tc>
        <w:tc>
          <w:tcPr>
            <w:tcW w:w="9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70 000</w:t>
            </w:r>
          </w:p>
        </w:tc>
        <w:tc>
          <w:tcPr>
            <w:tcW w:w="734"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31</w:t>
            </w:r>
            <w:r>
              <w:rPr>
                <w:szCs w:val="24"/>
              </w:rPr>
              <w:t xml:space="preserve"> </w:t>
            </w:r>
          </w:p>
          <w:p w:rsidR="002917A7" w:rsidRDefault="001C3DA2">
            <w:pPr>
              <w:widowControl w:val="0"/>
              <w:tabs>
                <w:tab w:val="left" w:pos="567"/>
              </w:tabs>
              <w:jc w:val="center"/>
              <w:rPr>
                <w:szCs w:val="24"/>
              </w:rPr>
            </w:pPr>
            <w:r>
              <w:rPr>
                <w:szCs w:val="24"/>
              </w:rPr>
              <w:t>5 procentų pardavimo PVM</w:t>
            </w:r>
          </w:p>
        </w:tc>
        <w:tc>
          <w:tcPr>
            <w:tcW w:w="678"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65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cantSplit/>
          <w:trHeight w:val="36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lastRenderedPageBreak/>
              <w:t>20</w:t>
            </w:r>
          </w:p>
          <w:p w:rsidR="002917A7" w:rsidRDefault="001C3DA2">
            <w:pPr>
              <w:widowControl w:val="0"/>
              <w:tabs>
                <w:tab w:val="left" w:pos="567"/>
              </w:tabs>
              <w:rPr>
                <w:b/>
                <w:bCs/>
                <w:szCs w:val="24"/>
                <w:bdr w:val="single" w:sz="4" w:space="0" w:color="auto" w:frame="1"/>
              </w:rPr>
            </w:pPr>
            <w:r>
              <w:rPr>
                <w:szCs w:val="24"/>
              </w:rPr>
              <w:t>Už Lietuvos ribų įvykę sandoriai (ne PVM objektas)</w:t>
            </w:r>
          </w:p>
        </w:tc>
        <w:tc>
          <w:tcPr>
            <w:tcW w:w="95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2.9</w:t>
            </w:r>
          </w:p>
        </w:tc>
        <w:tc>
          <w:tcPr>
            <w:tcW w:w="9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rFonts w:eastAsia="Arial Unicode MS"/>
                <w:bCs/>
                <w:szCs w:val="24"/>
              </w:rPr>
            </w:pPr>
            <w:r>
              <w:rPr>
                <w:rFonts w:eastAsia="Arial Unicode MS"/>
                <w:bCs/>
                <w:szCs w:val="24"/>
              </w:rPr>
              <w:t>23 000</w:t>
            </w:r>
          </w:p>
        </w:tc>
        <w:tc>
          <w:tcPr>
            <w:tcW w:w="734"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szCs w:val="24"/>
              </w:rPr>
            </w:pPr>
            <w:r>
              <w:rPr>
                <w:bCs/>
                <w:szCs w:val="24"/>
                <w:bdr w:val="single" w:sz="4" w:space="0" w:color="auto" w:frame="1"/>
              </w:rPr>
              <w:t>32</w:t>
            </w:r>
            <w:r>
              <w:rPr>
                <w:szCs w:val="24"/>
              </w:rPr>
              <w:t xml:space="preserve"> </w:t>
            </w:r>
          </w:p>
          <w:p w:rsidR="002917A7" w:rsidRDefault="001C3DA2">
            <w:pPr>
              <w:widowControl w:val="0"/>
              <w:tabs>
                <w:tab w:val="left" w:pos="567"/>
              </w:tabs>
              <w:jc w:val="center"/>
              <w:rPr>
                <w:rFonts w:eastAsia="Arial Unicode MS"/>
                <w:b/>
                <w:bCs/>
                <w:szCs w:val="24"/>
              </w:rPr>
            </w:pPr>
            <w:r>
              <w:rPr>
                <w:szCs w:val="24"/>
              </w:rPr>
              <w:t>Pardavimo PVM (95 straipsnyje nustatytais atvejais)</w:t>
            </w:r>
          </w:p>
        </w:tc>
        <w:tc>
          <w:tcPr>
            <w:tcW w:w="67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szCs w:val="24"/>
              </w:rPr>
            </w:pPr>
            <w:r>
              <w:rPr>
                <w:szCs w:val="24"/>
              </w:rPr>
              <w:t>2.3</w:t>
            </w:r>
          </w:p>
        </w:tc>
        <w:tc>
          <w:tcPr>
            <w:tcW w:w="65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szCs w:val="24"/>
              </w:rPr>
            </w:pPr>
            <w:r>
              <w:rPr>
                <w:szCs w:val="24"/>
              </w:rPr>
              <w:t>420</w:t>
            </w:r>
          </w:p>
        </w:tc>
      </w:tr>
      <w:tr w:rsidR="002917A7">
        <w:trPr>
          <w:cantSplit/>
          <w:trHeight w:val="360"/>
        </w:trPr>
        <w:tc>
          <w:tcPr>
            <w:tcW w:w="2929"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zCs w:val="24"/>
              </w:rPr>
              <w:t>II. Prekių ir paslaugų įsigijimo sandoriai</w:t>
            </w:r>
          </w:p>
        </w:tc>
        <w:tc>
          <w:tcPr>
            <w:tcW w:w="734"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bCs/>
                <w:szCs w:val="24"/>
                <w:bdr w:val="single" w:sz="4" w:space="0" w:color="auto" w:frame="1"/>
              </w:rPr>
            </w:pPr>
            <w:r>
              <w:rPr>
                <w:bCs/>
                <w:szCs w:val="24"/>
                <w:bdr w:val="single" w:sz="4" w:space="0" w:color="auto" w:frame="1"/>
              </w:rPr>
              <w:t>33</w:t>
            </w:r>
          </w:p>
          <w:p w:rsidR="002917A7" w:rsidRDefault="001C3DA2">
            <w:pPr>
              <w:widowControl w:val="0"/>
              <w:tabs>
                <w:tab w:val="left" w:pos="567"/>
              </w:tabs>
              <w:jc w:val="center"/>
              <w:rPr>
                <w:rFonts w:eastAsia="Arial Unicode MS"/>
                <w:bCs/>
                <w:szCs w:val="24"/>
              </w:rPr>
            </w:pPr>
            <w:r>
              <w:rPr>
                <w:szCs w:val="24"/>
              </w:rPr>
              <w:t>Pardavimo PVM (96 straipsnyje nustatytais atvejais</w:t>
            </w:r>
          </w:p>
        </w:tc>
        <w:tc>
          <w:tcPr>
            <w:tcW w:w="678"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c>
          <w:tcPr>
            <w:tcW w:w="659"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r w:rsidR="002917A7">
        <w:trPr>
          <w:cantSplit/>
          <w:trHeight w:val="36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21</w:t>
            </w:r>
          </w:p>
          <w:p w:rsidR="002917A7" w:rsidRDefault="001C3DA2">
            <w:pPr>
              <w:widowControl w:val="0"/>
              <w:tabs>
                <w:tab w:val="left" w:pos="567"/>
              </w:tabs>
              <w:rPr>
                <w:b/>
                <w:bCs/>
                <w:szCs w:val="24"/>
                <w:bdr w:val="single" w:sz="4" w:space="0" w:color="auto" w:frame="1"/>
              </w:rPr>
            </w:pPr>
            <w:r>
              <w:rPr>
                <w:szCs w:val="24"/>
              </w:rPr>
              <w:t>Iš ES įsigytos prekės</w:t>
            </w:r>
          </w:p>
        </w:tc>
        <w:tc>
          <w:tcPr>
            <w:tcW w:w="95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2.2</w:t>
            </w:r>
          </w:p>
        </w:tc>
        <w:tc>
          <w:tcPr>
            <w:tcW w:w="9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30 000</w:t>
            </w:r>
          </w:p>
        </w:tc>
        <w:tc>
          <w:tcPr>
            <w:tcW w:w="734"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szCs w:val="24"/>
              </w:rPr>
            </w:pPr>
            <w:r>
              <w:rPr>
                <w:bCs/>
                <w:szCs w:val="24"/>
                <w:bdr w:val="single" w:sz="4" w:space="0" w:color="auto" w:frame="1"/>
              </w:rPr>
              <w:t>34</w:t>
            </w:r>
            <w:r>
              <w:rPr>
                <w:szCs w:val="24"/>
              </w:rPr>
              <w:t xml:space="preserve"> </w:t>
            </w:r>
          </w:p>
          <w:p w:rsidR="002917A7" w:rsidRDefault="001C3DA2">
            <w:pPr>
              <w:widowControl w:val="0"/>
              <w:tabs>
                <w:tab w:val="left" w:pos="567"/>
              </w:tabs>
              <w:jc w:val="center"/>
              <w:rPr>
                <w:rFonts w:eastAsia="Arial Unicode MS"/>
                <w:bCs/>
                <w:szCs w:val="24"/>
              </w:rPr>
            </w:pPr>
            <w:r>
              <w:rPr>
                <w:szCs w:val="24"/>
              </w:rPr>
              <w:t>Iš ES įsigytų prekių pardavimo PVM</w:t>
            </w:r>
          </w:p>
        </w:tc>
        <w:tc>
          <w:tcPr>
            <w:tcW w:w="67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2.2</w:t>
            </w:r>
          </w:p>
        </w:tc>
        <w:tc>
          <w:tcPr>
            <w:tcW w:w="65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szCs w:val="24"/>
              </w:rPr>
            </w:pPr>
            <w:r>
              <w:rPr>
                <w:szCs w:val="24"/>
              </w:rPr>
              <w:t>6 300</w:t>
            </w:r>
          </w:p>
        </w:tc>
      </w:tr>
      <w:tr w:rsidR="002917A7">
        <w:trPr>
          <w:cantSplit/>
          <w:trHeight w:val="20"/>
        </w:trPr>
        <w:tc>
          <w:tcPr>
            <w:tcW w:w="979"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22</w:t>
            </w:r>
            <w:r>
              <w:rPr>
                <w:szCs w:val="24"/>
              </w:rPr>
              <w:t xml:space="preserve"> </w:t>
            </w:r>
          </w:p>
          <w:p w:rsidR="002917A7" w:rsidRDefault="001C3DA2">
            <w:pPr>
              <w:widowControl w:val="0"/>
              <w:tabs>
                <w:tab w:val="left" w:pos="567"/>
              </w:tabs>
              <w:rPr>
                <w:b/>
                <w:bCs/>
                <w:szCs w:val="24"/>
                <w:bdr w:val="single" w:sz="4" w:space="0" w:color="auto" w:frame="1"/>
              </w:rPr>
            </w:pPr>
            <w:r>
              <w:rPr>
                <w:szCs w:val="24"/>
              </w:rPr>
              <w:t>Iš ES įsigytos prekės trikampei prekybai</w:t>
            </w:r>
          </w:p>
        </w:tc>
        <w:tc>
          <w:tcPr>
            <w:tcW w:w="958"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2.9</w:t>
            </w:r>
          </w:p>
        </w:tc>
        <w:tc>
          <w:tcPr>
            <w:tcW w:w="992"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20 000</w:t>
            </w:r>
          </w:p>
        </w:tc>
        <w:tc>
          <w:tcPr>
            <w:tcW w:w="734" w:type="pct"/>
            <w:vMerge w:val="restar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szCs w:val="24"/>
              </w:rPr>
            </w:pPr>
            <w:r>
              <w:rPr>
                <w:bCs/>
                <w:szCs w:val="24"/>
                <w:bdr w:val="single" w:sz="4" w:space="0" w:color="auto" w:frame="1"/>
              </w:rPr>
              <w:t>35</w:t>
            </w:r>
            <w:r>
              <w:rPr>
                <w:szCs w:val="24"/>
              </w:rPr>
              <w:t xml:space="preserve"> </w:t>
            </w:r>
          </w:p>
          <w:p w:rsidR="002917A7" w:rsidRDefault="001C3DA2">
            <w:pPr>
              <w:widowControl w:val="0"/>
              <w:tabs>
                <w:tab w:val="left" w:pos="567"/>
              </w:tabs>
              <w:jc w:val="center"/>
              <w:rPr>
                <w:rFonts w:eastAsia="Arial Unicode MS"/>
                <w:b/>
                <w:bCs/>
                <w:szCs w:val="24"/>
              </w:rPr>
            </w:pPr>
            <w:r>
              <w:rPr>
                <w:szCs w:val="24"/>
              </w:rPr>
              <w:t>Atskaitomas PVM</w:t>
            </w:r>
          </w:p>
        </w:tc>
        <w:tc>
          <w:tcPr>
            <w:tcW w:w="678"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2.1</w:t>
            </w:r>
          </w:p>
        </w:tc>
        <w:tc>
          <w:tcPr>
            <w:tcW w:w="65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10 500</w:t>
            </w:r>
          </w:p>
        </w:tc>
      </w:tr>
      <w:tr w:rsidR="002917A7">
        <w:trPr>
          <w:cantSplit/>
          <w:trHeight w:val="20"/>
        </w:trPr>
        <w:tc>
          <w:tcPr>
            <w:tcW w:w="188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
                <w:bCs/>
                <w:szCs w:val="24"/>
                <w:bdr w:val="single" w:sz="4" w:space="0" w:color="auto" w:frame="1"/>
              </w:rPr>
            </w:pPr>
          </w:p>
        </w:tc>
        <w:tc>
          <w:tcPr>
            <w:tcW w:w="184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911"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c>
          <w:tcPr>
            <w:tcW w:w="678"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2.2</w:t>
            </w:r>
          </w:p>
        </w:tc>
        <w:tc>
          <w:tcPr>
            <w:tcW w:w="65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6 300</w:t>
            </w:r>
          </w:p>
        </w:tc>
      </w:tr>
      <w:tr w:rsidR="002917A7">
        <w:trPr>
          <w:cantSplit/>
          <w:trHeight w:val="20"/>
        </w:trPr>
        <w:tc>
          <w:tcPr>
            <w:tcW w:w="188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
                <w:bCs/>
                <w:szCs w:val="24"/>
                <w:bdr w:val="single" w:sz="4" w:space="0" w:color="auto" w:frame="1"/>
              </w:rPr>
            </w:pPr>
          </w:p>
        </w:tc>
        <w:tc>
          <w:tcPr>
            <w:tcW w:w="184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911"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c>
          <w:tcPr>
            <w:tcW w:w="678"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2.3</w:t>
            </w:r>
          </w:p>
        </w:tc>
        <w:tc>
          <w:tcPr>
            <w:tcW w:w="65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420</w:t>
            </w:r>
          </w:p>
        </w:tc>
      </w:tr>
      <w:tr w:rsidR="002917A7">
        <w:trPr>
          <w:cantSplit/>
          <w:trHeight w:val="20"/>
        </w:trPr>
        <w:tc>
          <w:tcPr>
            <w:tcW w:w="188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
                <w:bCs/>
                <w:szCs w:val="24"/>
                <w:bdr w:val="single" w:sz="4" w:space="0" w:color="auto" w:frame="1"/>
              </w:rPr>
            </w:pPr>
          </w:p>
        </w:tc>
        <w:tc>
          <w:tcPr>
            <w:tcW w:w="1845"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911"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1413" w:type="dxa"/>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c>
          <w:tcPr>
            <w:tcW w:w="678"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65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 17 220</w:t>
            </w:r>
          </w:p>
        </w:tc>
      </w:tr>
      <w:tr w:rsidR="002917A7">
        <w:trPr>
          <w:cantSplit/>
          <w:trHeight w:val="36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23</w:t>
            </w:r>
          </w:p>
          <w:p w:rsidR="002917A7" w:rsidRDefault="001C3DA2">
            <w:pPr>
              <w:widowControl w:val="0"/>
              <w:tabs>
                <w:tab w:val="left" w:pos="567"/>
              </w:tabs>
              <w:rPr>
                <w:b/>
                <w:bCs/>
                <w:szCs w:val="24"/>
                <w:bdr w:val="single" w:sz="4" w:space="0" w:color="auto" w:frame="1"/>
              </w:rPr>
            </w:pPr>
            <w:r>
              <w:rPr>
                <w:szCs w:val="24"/>
              </w:rPr>
              <w:t>Iš užsienio valstybių įsigytos paslaugos</w:t>
            </w:r>
          </w:p>
        </w:tc>
        <w:tc>
          <w:tcPr>
            <w:tcW w:w="95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2.3</w:t>
            </w:r>
          </w:p>
        </w:tc>
        <w:tc>
          <w:tcPr>
            <w:tcW w:w="9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2 000</w:t>
            </w:r>
          </w:p>
        </w:tc>
        <w:tc>
          <w:tcPr>
            <w:tcW w:w="141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36</w:t>
            </w:r>
            <w:r>
              <w:rPr>
                <w:szCs w:val="24"/>
                <w:bdr w:val="single" w:sz="4" w:space="0" w:color="auto" w:frame="1"/>
              </w:rPr>
              <w:t xml:space="preserve"> </w:t>
            </w:r>
          </w:p>
          <w:p w:rsidR="002917A7" w:rsidRDefault="001C3DA2">
            <w:pPr>
              <w:widowControl w:val="0"/>
              <w:tabs>
                <w:tab w:val="left" w:pos="567"/>
              </w:tabs>
              <w:jc w:val="center"/>
              <w:rPr>
                <w:szCs w:val="24"/>
              </w:rPr>
            </w:pPr>
            <w:r>
              <w:rPr>
                <w:bCs/>
                <w:szCs w:val="24"/>
              </w:rPr>
              <w:t>Mokėtinas į biudžetą arba grąžintinas iš biudžeto (-) PVM [(27+29+30+31+32+33+34)-35]</w:t>
            </w:r>
          </w:p>
        </w:tc>
        <w:tc>
          <w:tcPr>
            <w:tcW w:w="65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10 500</w:t>
            </w:r>
          </w:p>
          <w:p w:rsidR="002917A7" w:rsidRDefault="001C3DA2">
            <w:pPr>
              <w:widowControl w:val="0"/>
              <w:tabs>
                <w:tab w:val="left" w:pos="567"/>
              </w:tabs>
              <w:jc w:val="right"/>
              <w:rPr>
                <w:szCs w:val="24"/>
              </w:rPr>
            </w:pPr>
            <w:r>
              <w:rPr>
                <w:szCs w:val="24"/>
              </w:rPr>
              <w:t>16 554</w:t>
            </w:r>
          </w:p>
          <w:p w:rsidR="002917A7" w:rsidRDefault="001C3DA2">
            <w:pPr>
              <w:widowControl w:val="0"/>
              <w:tabs>
                <w:tab w:val="left" w:pos="567"/>
              </w:tabs>
              <w:jc w:val="right"/>
              <w:rPr>
                <w:szCs w:val="24"/>
              </w:rPr>
            </w:pPr>
            <w:r>
              <w:rPr>
                <w:szCs w:val="24"/>
              </w:rPr>
              <w:t>420</w:t>
            </w:r>
          </w:p>
          <w:p w:rsidR="002917A7" w:rsidRDefault="001C3DA2">
            <w:pPr>
              <w:widowControl w:val="0"/>
              <w:tabs>
                <w:tab w:val="left" w:pos="567"/>
              </w:tabs>
              <w:jc w:val="right"/>
              <w:rPr>
                <w:szCs w:val="24"/>
              </w:rPr>
            </w:pPr>
            <w:r>
              <w:rPr>
                <w:szCs w:val="24"/>
              </w:rPr>
              <w:t>6 300</w:t>
            </w:r>
          </w:p>
          <w:p w:rsidR="002917A7" w:rsidRDefault="001C3DA2">
            <w:pPr>
              <w:widowControl w:val="0"/>
              <w:tabs>
                <w:tab w:val="left" w:pos="567"/>
              </w:tabs>
              <w:jc w:val="right"/>
              <w:rPr>
                <w:szCs w:val="24"/>
              </w:rPr>
            </w:pPr>
            <w:r>
              <w:rPr>
                <w:szCs w:val="24"/>
              </w:rPr>
              <w:t>(-17 220)</w:t>
            </w:r>
          </w:p>
          <w:p w:rsidR="002917A7" w:rsidRDefault="001C3DA2">
            <w:pPr>
              <w:widowControl w:val="0"/>
              <w:tabs>
                <w:tab w:val="left" w:pos="567"/>
              </w:tabs>
              <w:jc w:val="right"/>
              <w:rPr>
                <w:szCs w:val="24"/>
              </w:rPr>
            </w:pPr>
            <w:r>
              <w:rPr>
                <w:szCs w:val="24"/>
              </w:rPr>
              <w:t>iš viso 16 554</w:t>
            </w:r>
          </w:p>
        </w:tc>
      </w:tr>
      <w:tr w:rsidR="002917A7">
        <w:trPr>
          <w:cantSplit/>
          <w:trHeight w:val="360"/>
        </w:trPr>
        <w:tc>
          <w:tcPr>
            <w:tcW w:w="97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24</w:t>
            </w:r>
            <w:r>
              <w:rPr>
                <w:szCs w:val="24"/>
                <w:bdr w:val="single" w:sz="4" w:space="0" w:color="auto" w:frame="1"/>
              </w:rPr>
              <w:t xml:space="preserve"> </w:t>
            </w:r>
          </w:p>
          <w:p w:rsidR="002917A7" w:rsidRDefault="001C3DA2">
            <w:pPr>
              <w:widowControl w:val="0"/>
              <w:tabs>
                <w:tab w:val="left" w:pos="567"/>
              </w:tabs>
              <w:rPr>
                <w:b/>
                <w:bCs/>
                <w:szCs w:val="24"/>
                <w:bdr w:val="single" w:sz="4" w:space="0" w:color="auto" w:frame="1"/>
              </w:rPr>
            </w:pPr>
            <w:r>
              <w:rPr>
                <w:szCs w:val="24"/>
              </w:rPr>
              <w:t>Iš jų: įsigytos iš ES PVM mokėtojų</w:t>
            </w:r>
          </w:p>
        </w:tc>
        <w:tc>
          <w:tcPr>
            <w:tcW w:w="95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2.3</w:t>
            </w:r>
          </w:p>
        </w:tc>
        <w:tc>
          <w:tcPr>
            <w:tcW w:w="99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2 000</w:t>
            </w:r>
          </w:p>
        </w:tc>
        <w:tc>
          <w:tcPr>
            <w:tcW w:w="2071" w:type="pct"/>
            <w:gridSpan w:val="3"/>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bl>
    <w:p w:rsidR="002917A7" w:rsidRDefault="002917A7">
      <w:pPr>
        <w:widowControl w:val="0"/>
        <w:tabs>
          <w:tab w:val="left" w:pos="567"/>
        </w:tabs>
        <w:jc w:val="both"/>
        <w:rPr>
          <w:bCs/>
          <w:smallCaps/>
          <w:szCs w:val="24"/>
        </w:rPr>
      </w:pPr>
    </w:p>
    <w:p w:rsidR="002917A7" w:rsidRDefault="001C3DA2">
      <w:pPr>
        <w:widowControl w:val="0"/>
        <w:tabs>
          <w:tab w:val="left" w:pos="567"/>
        </w:tabs>
        <w:ind w:firstLine="709"/>
        <w:jc w:val="both"/>
        <w:rPr>
          <w:szCs w:val="24"/>
        </w:rPr>
      </w:pPr>
      <w:r>
        <w:rPr>
          <w:szCs w:val="24"/>
        </w:rPr>
        <w:t>Įmonės B 2024 m. sausio mėnesio PVM deklaracijos 36 laukelyje apskaičiuota mokėtina į biudžetą PVM suma sudaro 16 554</w:t>
      </w:r>
      <w:r>
        <w:rPr>
          <w:bCs/>
          <w:szCs w:val="24"/>
        </w:rPr>
        <w:t xml:space="preserve"> eurus.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b/>
          <w:szCs w:val="24"/>
        </w:rPr>
        <w:t>3. Pavyzdys</w:t>
      </w:r>
      <w:r>
        <w:rPr>
          <w:szCs w:val="24"/>
        </w:rPr>
        <w:t xml:space="preserve"> (Vežimo paslaugos ir įsigijimai iš kitų valstybių narių).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Lietuvos Respublikos įmonė C, PVM mokėtoja, per 2024 m. sausio mėnesį vykdė tokią PVM apmokestinamą veiklą:</w:t>
      </w:r>
    </w:p>
    <w:p w:rsidR="002917A7" w:rsidRDefault="001C3DA2">
      <w:pPr>
        <w:widowControl w:val="0"/>
        <w:tabs>
          <w:tab w:val="left" w:pos="567"/>
        </w:tabs>
        <w:ind w:firstLine="709"/>
        <w:jc w:val="both"/>
        <w:rPr>
          <w:szCs w:val="24"/>
        </w:rPr>
      </w:pPr>
      <w:r>
        <w:rPr>
          <w:szCs w:val="24"/>
        </w:rPr>
        <w:t>Kaip ekspeditorius Latvijos Respublikos PVM mokėtojo užsakymu organizavo prekių vežimą maršrutu Berlynas–Ryga su tarpiniu sustojimu Varšuvoje, kur prekės buvo perkrautos. Gautos PVM sąskaitos faktūros:</w:t>
      </w:r>
    </w:p>
    <w:p w:rsidR="002917A7" w:rsidRDefault="002917A7">
      <w:pPr>
        <w:widowControl w:val="0"/>
        <w:tabs>
          <w:tab w:val="left" w:pos="567"/>
          <w:tab w:val="left" w:pos="4820"/>
          <w:tab w:val="right" w:pos="9638"/>
        </w:tabs>
        <w:ind w:firstLine="709"/>
        <w:jc w:val="both"/>
        <w:rPr>
          <w:szCs w:val="24"/>
        </w:rPr>
      </w:pPr>
    </w:p>
    <w:p w:rsidR="002917A7" w:rsidRDefault="001C3DA2">
      <w:pPr>
        <w:widowControl w:val="0"/>
        <w:tabs>
          <w:tab w:val="left" w:pos="567"/>
        </w:tabs>
        <w:ind w:firstLine="709"/>
        <w:jc w:val="both"/>
        <w:rPr>
          <w:szCs w:val="24"/>
        </w:rPr>
      </w:pPr>
      <w:r>
        <w:rPr>
          <w:szCs w:val="24"/>
        </w:rPr>
        <w:t>3.1. iš Vokietijos Federacinės Respublikos vežėjo už prekių vežimą maršrutu Berlynas–Varšuva – 2 500 eurų suma. Kadangi paslaugos pirkėjas (ekspeditorius) yra įsikūręs ir įsiregistravęs PVM mokėtoju Lietuvos Respublikoje, paslauga laikoma suteikta šalies teritorijoje. Už šią paslaugą pardavimo PVM – 525 eurai (2 500 x 21 procentas) – apskaičiuoja pirkėjas, kurį jis gali įtraukti į PVM atskaitą kaip pirkimo PVM);</w:t>
      </w:r>
    </w:p>
    <w:p w:rsidR="002917A7" w:rsidRDefault="002917A7">
      <w:pPr>
        <w:widowControl w:val="0"/>
        <w:tabs>
          <w:tab w:val="left" w:pos="567"/>
        </w:tabs>
        <w:jc w:val="both"/>
        <w:rPr>
          <w:iCs/>
          <w:szCs w:val="24"/>
        </w:rPr>
      </w:pPr>
    </w:p>
    <w:p w:rsidR="002917A7" w:rsidRDefault="001C3DA2">
      <w:pPr>
        <w:widowControl w:val="0"/>
        <w:tabs>
          <w:tab w:val="left" w:pos="567"/>
        </w:tabs>
        <w:ind w:firstLine="709"/>
        <w:jc w:val="both"/>
        <w:rPr>
          <w:szCs w:val="24"/>
        </w:rPr>
      </w:pPr>
      <w:r>
        <w:rPr>
          <w:szCs w:val="24"/>
        </w:rPr>
        <w:lastRenderedPageBreak/>
        <w:t>Įrašai 2024 m. sausio mėnesio PVM deklaracijoje:</w:t>
      </w:r>
    </w:p>
    <w:p w:rsidR="002917A7" w:rsidRDefault="001C3DA2">
      <w:pPr>
        <w:widowControl w:val="0"/>
        <w:tabs>
          <w:tab w:val="left" w:pos="567"/>
        </w:tabs>
        <w:ind w:firstLine="709"/>
        <w:jc w:val="both"/>
        <w:rPr>
          <w:bCs/>
          <w:szCs w:val="24"/>
        </w:rPr>
      </w:pPr>
      <w:r>
        <w:rPr>
          <w:bCs/>
          <w:szCs w:val="24"/>
        </w:rPr>
        <w:t xml:space="preserve">23 laukelis – 2 500 </w:t>
      </w:r>
      <w:r>
        <w:rPr>
          <w:szCs w:val="24"/>
        </w:rPr>
        <w:t>eurų</w:t>
      </w:r>
    </w:p>
    <w:p w:rsidR="002917A7" w:rsidRDefault="001C3DA2">
      <w:pPr>
        <w:widowControl w:val="0"/>
        <w:tabs>
          <w:tab w:val="left" w:pos="567"/>
        </w:tabs>
        <w:ind w:firstLine="709"/>
        <w:jc w:val="both"/>
        <w:rPr>
          <w:bCs/>
          <w:szCs w:val="24"/>
        </w:rPr>
      </w:pPr>
      <w:r>
        <w:rPr>
          <w:bCs/>
          <w:szCs w:val="24"/>
        </w:rPr>
        <w:t xml:space="preserve">24 laukelis – 2 500 </w:t>
      </w:r>
      <w:r>
        <w:rPr>
          <w:szCs w:val="24"/>
        </w:rPr>
        <w:t>eurų</w:t>
      </w:r>
    </w:p>
    <w:p w:rsidR="002917A7" w:rsidRDefault="001C3DA2">
      <w:pPr>
        <w:widowControl w:val="0"/>
        <w:tabs>
          <w:tab w:val="left" w:pos="567"/>
        </w:tabs>
        <w:ind w:firstLine="709"/>
        <w:jc w:val="both"/>
        <w:rPr>
          <w:szCs w:val="24"/>
        </w:rPr>
      </w:pPr>
      <w:r>
        <w:rPr>
          <w:bCs/>
          <w:szCs w:val="24"/>
        </w:rPr>
        <w:t xml:space="preserve">25 laukelis – </w:t>
      </w:r>
      <w:r>
        <w:rPr>
          <w:szCs w:val="24"/>
        </w:rPr>
        <w:t>525 eurai</w:t>
      </w:r>
    </w:p>
    <w:p w:rsidR="002917A7" w:rsidRDefault="001C3DA2">
      <w:pPr>
        <w:widowControl w:val="0"/>
        <w:tabs>
          <w:tab w:val="left" w:pos="567"/>
        </w:tabs>
        <w:ind w:firstLine="709"/>
        <w:jc w:val="both"/>
        <w:rPr>
          <w:i/>
          <w:iCs/>
          <w:szCs w:val="24"/>
        </w:rPr>
      </w:pPr>
      <w:r>
        <w:rPr>
          <w:bCs/>
          <w:szCs w:val="24"/>
        </w:rPr>
        <w:t xml:space="preserve">32 laukelis – </w:t>
      </w:r>
      <w:r>
        <w:rPr>
          <w:szCs w:val="24"/>
        </w:rPr>
        <w:t>525 eurai</w:t>
      </w:r>
    </w:p>
    <w:p w:rsidR="002917A7" w:rsidRDefault="001C3DA2">
      <w:pPr>
        <w:widowControl w:val="0"/>
        <w:tabs>
          <w:tab w:val="left" w:pos="567"/>
        </w:tabs>
        <w:ind w:firstLine="709"/>
        <w:jc w:val="both"/>
        <w:rPr>
          <w:bCs/>
          <w:szCs w:val="24"/>
        </w:rPr>
      </w:pPr>
      <w:r>
        <w:rPr>
          <w:bCs/>
          <w:szCs w:val="24"/>
        </w:rPr>
        <w:t xml:space="preserve">35 laukelis – </w:t>
      </w:r>
      <w:r>
        <w:rPr>
          <w:szCs w:val="24"/>
        </w:rPr>
        <w:t>525 eurai</w:t>
      </w:r>
    </w:p>
    <w:p w:rsidR="002917A7" w:rsidRDefault="002917A7">
      <w:pPr>
        <w:widowControl w:val="0"/>
        <w:tabs>
          <w:tab w:val="left" w:pos="567"/>
        </w:tabs>
        <w:jc w:val="both"/>
        <w:rPr>
          <w:b/>
          <w:bCs/>
          <w:szCs w:val="24"/>
        </w:rPr>
      </w:pPr>
    </w:p>
    <w:p w:rsidR="002917A7" w:rsidRDefault="001C3DA2">
      <w:pPr>
        <w:widowControl w:val="0"/>
        <w:tabs>
          <w:tab w:val="left" w:pos="567"/>
        </w:tabs>
        <w:ind w:firstLine="709"/>
        <w:jc w:val="both"/>
        <w:rPr>
          <w:szCs w:val="24"/>
        </w:rPr>
      </w:pPr>
      <w:r>
        <w:rPr>
          <w:szCs w:val="24"/>
        </w:rPr>
        <w:t>3.2. iš Varšuvos krovinių kompanijos už prekių perkrovimą Varšuvoje – 1 500 eurų suma. Kadangi paslaugos pirkėjas (ekspeditorius) yra įsikūręs ir įsiregistravęs PVM mokėtoju Lietuvos Respublikoje, paslauga laikoma suteikta šalies teritorijoje. Už šią paslaugą pardavimo PVM –315 eurų (1 500 x 21 procentas) – apskaičiuoja pirkėjas, kurį jis gali įtraukti į PVM atskaitą kaip pirkimo PVM);</w:t>
      </w:r>
    </w:p>
    <w:p w:rsidR="002917A7" w:rsidRDefault="002917A7">
      <w:pPr>
        <w:widowControl w:val="0"/>
        <w:tabs>
          <w:tab w:val="left" w:pos="567"/>
        </w:tabs>
        <w:ind w:firstLine="709"/>
        <w:jc w:val="both"/>
        <w:rPr>
          <w:i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i/>
          <w:iCs/>
          <w:szCs w:val="24"/>
        </w:rPr>
      </w:pPr>
      <w:r>
        <w:rPr>
          <w:bCs/>
          <w:szCs w:val="24"/>
        </w:rPr>
        <w:t>23 laukelis – 1 500</w:t>
      </w:r>
      <w:r>
        <w:rPr>
          <w:szCs w:val="24"/>
        </w:rPr>
        <w:t xml:space="preserve"> eurų</w:t>
      </w:r>
    </w:p>
    <w:p w:rsidR="002917A7" w:rsidRDefault="001C3DA2">
      <w:pPr>
        <w:widowControl w:val="0"/>
        <w:tabs>
          <w:tab w:val="left" w:pos="567"/>
        </w:tabs>
        <w:ind w:firstLine="709"/>
        <w:jc w:val="both"/>
        <w:rPr>
          <w:szCs w:val="24"/>
        </w:rPr>
      </w:pPr>
      <w:r>
        <w:rPr>
          <w:bCs/>
          <w:szCs w:val="24"/>
        </w:rPr>
        <w:t xml:space="preserve">24 laukelis – 1 500 </w:t>
      </w:r>
      <w:r>
        <w:rPr>
          <w:szCs w:val="24"/>
        </w:rPr>
        <w:t>eurų</w:t>
      </w:r>
    </w:p>
    <w:p w:rsidR="002917A7" w:rsidRDefault="001C3DA2">
      <w:pPr>
        <w:widowControl w:val="0"/>
        <w:tabs>
          <w:tab w:val="left" w:pos="567"/>
        </w:tabs>
        <w:ind w:firstLine="709"/>
        <w:jc w:val="both"/>
        <w:rPr>
          <w:szCs w:val="24"/>
        </w:rPr>
      </w:pPr>
      <w:r>
        <w:rPr>
          <w:szCs w:val="24"/>
        </w:rPr>
        <w:t>25 laukelis – 315 eurų</w:t>
      </w:r>
    </w:p>
    <w:p w:rsidR="002917A7" w:rsidRDefault="001C3DA2">
      <w:pPr>
        <w:widowControl w:val="0"/>
        <w:tabs>
          <w:tab w:val="left" w:pos="567"/>
        </w:tabs>
        <w:ind w:firstLine="709"/>
        <w:jc w:val="both"/>
        <w:rPr>
          <w:szCs w:val="24"/>
        </w:rPr>
      </w:pPr>
      <w:r>
        <w:rPr>
          <w:bCs/>
          <w:szCs w:val="24"/>
        </w:rPr>
        <w:t>32 laukelis – 315</w:t>
      </w:r>
      <w:r>
        <w:rPr>
          <w:szCs w:val="24"/>
        </w:rPr>
        <w:t xml:space="preserve"> eurų</w:t>
      </w:r>
    </w:p>
    <w:p w:rsidR="002917A7" w:rsidRDefault="001C3DA2">
      <w:pPr>
        <w:widowControl w:val="0"/>
        <w:tabs>
          <w:tab w:val="left" w:pos="567"/>
        </w:tabs>
        <w:ind w:firstLine="709"/>
        <w:jc w:val="both"/>
        <w:rPr>
          <w:bCs/>
          <w:szCs w:val="24"/>
        </w:rPr>
      </w:pPr>
      <w:r>
        <w:rPr>
          <w:bCs/>
          <w:szCs w:val="24"/>
        </w:rPr>
        <w:t>35 laukelis – 315</w:t>
      </w:r>
      <w:r>
        <w:rPr>
          <w:szCs w:val="24"/>
        </w:rPr>
        <w:t xml:space="preserve"> eurų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3.3. iš Lietuvos Respublikos įmonės B, PVM mokėtojos, įsigijo prekių vežimą maršrutu Varšuva–Ryga už 2 000 eurų ir 420 eurų PVM (paslaugos teikimo vieta yra ten, kur įsikūręs pirkėjas, tačiau paslaugos teikėjas – įmonė B – taip pat įsikūrusi Lietuvos Respublikoje, tai pardavimo PVM apskaičiuoja ir deklaruoja ji pati – įmonė B);</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szCs w:val="24"/>
        </w:rPr>
      </w:pPr>
      <w:r>
        <w:rPr>
          <w:bCs/>
          <w:szCs w:val="24"/>
        </w:rPr>
        <w:t>25 laukelis – 420</w:t>
      </w:r>
      <w:r>
        <w:rPr>
          <w:szCs w:val="24"/>
        </w:rPr>
        <w:t xml:space="preserve"> eurų</w:t>
      </w:r>
    </w:p>
    <w:p w:rsidR="002917A7" w:rsidRDefault="001C3DA2">
      <w:pPr>
        <w:widowControl w:val="0"/>
        <w:tabs>
          <w:tab w:val="left" w:pos="567"/>
        </w:tabs>
        <w:ind w:firstLine="709"/>
        <w:jc w:val="both"/>
        <w:rPr>
          <w:szCs w:val="24"/>
        </w:rPr>
      </w:pPr>
      <w:r>
        <w:rPr>
          <w:bCs/>
          <w:szCs w:val="24"/>
        </w:rPr>
        <w:t>35 laukelis – 420</w:t>
      </w:r>
      <w:r>
        <w:rPr>
          <w:szCs w:val="24"/>
        </w:rPr>
        <w:t xml:space="preserve"> eurų</w:t>
      </w:r>
    </w:p>
    <w:p w:rsidR="002917A7" w:rsidRDefault="002917A7">
      <w:pPr>
        <w:widowControl w:val="0"/>
        <w:tabs>
          <w:tab w:val="left" w:pos="567"/>
        </w:tabs>
        <w:ind w:firstLine="709"/>
        <w:jc w:val="both"/>
        <w:rPr>
          <w:bCs/>
          <w:szCs w:val="24"/>
        </w:rPr>
      </w:pPr>
    </w:p>
    <w:p w:rsidR="002917A7" w:rsidRDefault="001C3DA2">
      <w:pPr>
        <w:widowControl w:val="0"/>
        <w:tabs>
          <w:tab w:val="left" w:pos="567"/>
        </w:tabs>
        <w:ind w:firstLine="709"/>
        <w:jc w:val="both"/>
        <w:rPr>
          <w:szCs w:val="24"/>
        </w:rPr>
      </w:pPr>
      <w:r>
        <w:rPr>
          <w:szCs w:val="24"/>
        </w:rPr>
        <w:t>Lietuvos Respublikos įmonė C taip pat vykdė kitus sandorius: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 xml:space="preserve">3.4. veikdama kaip ekspeditorius ir kaip neatsiskleidęs vežimo tarpininkas, už prekių vežimą maršrutu Vilnius–Roma išrašė PVM sąskaitą faktūrą Latvijos Respublikos įmonei, PVM mokėtojai, kurioje nurodė šios paslaugos apmokestinamąją vertę – 3 700 eurų; </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iCs/>
          <w:szCs w:val="24"/>
        </w:rPr>
      </w:pPr>
      <w:r>
        <w:rPr>
          <w:bCs/>
          <w:szCs w:val="24"/>
        </w:rPr>
        <w:t xml:space="preserve">20 laukelis – 3 700 </w:t>
      </w:r>
      <w:r>
        <w:rPr>
          <w:szCs w:val="24"/>
        </w:rPr>
        <w:t xml:space="preserve">eurų </w:t>
      </w:r>
      <w:r>
        <w:rPr>
          <w:iCs/>
          <w:szCs w:val="24"/>
        </w:rPr>
        <w:t>(paslauga nelaikoma suteikta šalies teritorijoje, todėl PVM turės apskaičiuoti ir sumokėti paslaugos pirkėjas – Latvijos Respublikos įmonė, PVM mokėtoja</w:t>
      </w:r>
      <w:r>
        <w:rPr>
          <w:szCs w:val="24"/>
        </w:rPr>
        <w:t>)</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3.5. įmonė C pati vežė krovinį, kuris eksportuojamas į Norvegijos Karalystę maršrutu Vilnius–Klaipėda. Už savo paslaugą išrašė PVM sąskaitą faktūrą Norvegijos Karalystės įmonei – prekių pirkėjai – 470 eurų;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bCs/>
          <w:szCs w:val="24"/>
        </w:rPr>
        <w:t xml:space="preserve">20 laukelis – 470 </w:t>
      </w:r>
      <w:r>
        <w:rPr>
          <w:szCs w:val="24"/>
        </w:rPr>
        <w:t xml:space="preserve">eurų </w:t>
      </w:r>
      <w:r>
        <w:rPr>
          <w:bCs/>
          <w:szCs w:val="24"/>
        </w:rPr>
        <w:t>(paslauga nelaikoma suteikta šalies teritorijoje, nes jos teikimo vieta persikelia į paslaugos pirkėjo valstybę)</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b/>
          <w:bCs/>
          <w:szCs w:val="24"/>
        </w:rPr>
      </w:pPr>
      <w:r>
        <w:rPr>
          <w:szCs w:val="24"/>
        </w:rPr>
        <w:t>3.6. įsigijo iš Čekijos Respublikos PVM mokėtojo krovininį vilkiką už 68 000 eurų (už įsigytą vilkiką PVM apskaičiuoja ir deklaruoja pirkėjas – Lietuvos Respublikos įmonė – PVM mokėtoja – 14 280 eurų (68 000 x 21 procentas);</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lastRenderedPageBreak/>
        <w:t xml:space="preserve">21 laukelis – 68 000 </w:t>
      </w:r>
      <w:r>
        <w:rPr>
          <w:szCs w:val="24"/>
        </w:rPr>
        <w:t>eurų</w:t>
      </w:r>
    </w:p>
    <w:p w:rsidR="002917A7" w:rsidRDefault="001C3DA2">
      <w:pPr>
        <w:widowControl w:val="0"/>
        <w:tabs>
          <w:tab w:val="left" w:pos="567"/>
        </w:tabs>
        <w:ind w:firstLine="709"/>
        <w:jc w:val="both"/>
        <w:rPr>
          <w:bCs/>
          <w:szCs w:val="24"/>
        </w:rPr>
      </w:pPr>
      <w:r>
        <w:rPr>
          <w:bCs/>
          <w:szCs w:val="24"/>
        </w:rPr>
        <w:t xml:space="preserve">25 laukelis – 14 280 </w:t>
      </w:r>
      <w:r>
        <w:rPr>
          <w:szCs w:val="24"/>
        </w:rPr>
        <w:t>eurų</w:t>
      </w:r>
    </w:p>
    <w:p w:rsidR="002917A7" w:rsidRDefault="001C3DA2">
      <w:pPr>
        <w:widowControl w:val="0"/>
        <w:tabs>
          <w:tab w:val="left" w:pos="567"/>
        </w:tabs>
        <w:ind w:firstLine="709"/>
        <w:jc w:val="both"/>
        <w:rPr>
          <w:bCs/>
          <w:szCs w:val="24"/>
        </w:rPr>
      </w:pPr>
      <w:r>
        <w:rPr>
          <w:bCs/>
          <w:szCs w:val="24"/>
        </w:rPr>
        <w:t xml:space="preserve">34 laukelis – 14 280 </w:t>
      </w:r>
      <w:r>
        <w:rPr>
          <w:szCs w:val="24"/>
        </w:rPr>
        <w:t>eurų</w:t>
      </w:r>
    </w:p>
    <w:p w:rsidR="002917A7" w:rsidRDefault="001C3DA2">
      <w:pPr>
        <w:widowControl w:val="0"/>
        <w:tabs>
          <w:tab w:val="left" w:pos="567"/>
        </w:tabs>
        <w:ind w:firstLine="709"/>
        <w:jc w:val="both"/>
        <w:rPr>
          <w:bCs/>
          <w:szCs w:val="24"/>
        </w:rPr>
      </w:pPr>
      <w:r>
        <w:rPr>
          <w:bCs/>
          <w:szCs w:val="24"/>
        </w:rPr>
        <w:t xml:space="preserve">35 laukelis – 14 280 </w:t>
      </w:r>
      <w:r>
        <w:rPr>
          <w:szCs w:val="24"/>
        </w:rPr>
        <w:t>eurų</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3.7. savo reikmėms įsigijo iš Estijos Respublikos viešosios įstaigos naują lengvąjį automobilį už 45 000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 xml:space="preserve">21 laukelis – 45 000 </w:t>
      </w:r>
      <w:r>
        <w:rPr>
          <w:szCs w:val="24"/>
        </w:rPr>
        <w:t>eurų</w:t>
      </w:r>
    </w:p>
    <w:p w:rsidR="002917A7" w:rsidRDefault="001C3DA2">
      <w:pPr>
        <w:widowControl w:val="0"/>
        <w:tabs>
          <w:tab w:val="left" w:pos="567"/>
        </w:tabs>
        <w:ind w:firstLine="709"/>
        <w:jc w:val="both"/>
        <w:rPr>
          <w:bCs/>
          <w:szCs w:val="24"/>
        </w:rPr>
      </w:pPr>
      <w:r>
        <w:rPr>
          <w:bCs/>
          <w:szCs w:val="24"/>
        </w:rPr>
        <w:t xml:space="preserve">34 laukelis – 9 450 </w:t>
      </w:r>
      <w:r>
        <w:rPr>
          <w:szCs w:val="24"/>
        </w:rPr>
        <w:t xml:space="preserve">eurų </w:t>
      </w:r>
      <w:r>
        <w:rPr>
          <w:iCs/>
          <w:szCs w:val="24"/>
        </w:rPr>
        <w:t>(PVM apskaičiuoja pirkėjas – Lietuvos įmonė, PVM mokėtoja)</w:t>
      </w:r>
    </w:p>
    <w:p w:rsidR="002917A7" w:rsidRDefault="001C3DA2">
      <w:pPr>
        <w:widowControl w:val="0"/>
        <w:tabs>
          <w:tab w:val="left" w:pos="567"/>
        </w:tabs>
        <w:ind w:firstLine="709"/>
        <w:jc w:val="both"/>
        <w:rPr>
          <w:szCs w:val="24"/>
        </w:rPr>
      </w:pPr>
      <w:r>
        <w:rPr>
          <w:bCs/>
          <w:szCs w:val="24"/>
        </w:rPr>
        <w:t xml:space="preserve">25 laukelis – 9 450 </w:t>
      </w:r>
      <w:r>
        <w:rPr>
          <w:szCs w:val="24"/>
        </w:rPr>
        <w:t>eurų (kadangi lengvojo automobilio pirkimo PVM neatskaitomas pagal Lietuvos Respublikos pridėtinės vertės mokesčio įstatymo (toliau – PVMĮ) 62 straipsnio nuostatas, tai į PVM deklaracijos 35 laukelį neįtraukiama)</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3.8. pirko Lietuvos Respublikoje kuro už 2 000 eurų ir 420 eurų PVM;</w:t>
      </w:r>
    </w:p>
    <w:p w:rsidR="002917A7" w:rsidRDefault="002917A7">
      <w:pPr>
        <w:widowControl w:val="0"/>
        <w:tabs>
          <w:tab w:val="left" w:pos="567"/>
        </w:tabs>
        <w:ind w:firstLine="709"/>
        <w:jc w:val="both"/>
        <w:rPr>
          <w:i/>
          <w:iCs/>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bCs/>
          <w:szCs w:val="24"/>
        </w:rPr>
      </w:pPr>
      <w:r>
        <w:rPr>
          <w:bCs/>
          <w:szCs w:val="24"/>
        </w:rPr>
        <w:t>25 laukelis – 420 eurų</w:t>
      </w:r>
    </w:p>
    <w:p w:rsidR="002917A7" w:rsidRDefault="001C3DA2">
      <w:pPr>
        <w:widowControl w:val="0"/>
        <w:tabs>
          <w:tab w:val="left" w:pos="567"/>
        </w:tabs>
        <w:ind w:firstLine="709"/>
        <w:jc w:val="both"/>
        <w:rPr>
          <w:bCs/>
          <w:szCs w:val="24"/>
        </w:rPr>
      </w:pPr>
      <w:r>
        <w:rPr>
          <w:bCs/>
          <w:szCs w:val="24"/>
        </w:rPr>
        <w:t>35 laukelis – 420 eurų</w:t>
      </w:r>
    </w:p>
    <w:p w:rsidR="002917A7" w:rsidRDefault="002917A7">
      <w:pPr>
        <w:widowControl w:val="0"/>
        <w:tabs>
          <w:tab w:val="left" w:pos="567"/>
        </w:tabs>
        <w:jc w:val="both"/>
        <w:rPr>
          <w:i/>
          <w:iCs/>
          <w:szCs w:val="24"/>
        </w:rPr>
      </w:pPr>
    </w:p>
    <w:p w:rsidR="002917A7" w:rsidRDefault="001C3DA2">
      <w:pPr>
        <w:widowControl w:val="0"/>
        <w:tabs>
          <w:tab w:val="left" w:pos="567"/>
        </w:tabs>
        <w:ind w:firstLine="709"/>
        <w:jc w:val="both"/>
        <w:rPr>
          <w:szCs w:val="24"/>
        </w:rPr>
      </w:pPr>
      <w:r>
        <w:rPr>
          <w:szCs w:val="24"/>
        </w:rPr>
        <w:t xml:space="preserve">3.9. kitos išlaidos Lietuvos Respublikoje – 2 700 </w:t>
      </w:r>
      <w:r>
        <w:rPr>
          <w:bCs/>
          <w:szCs w:val="24"/>
        </w:rPr>
        <w:t xml:space="preserve">eurų </w:t>
      </w:r>
      <w:r>
        <w:rPr>
          <w:szCs w:val="24"/>
        </w:rPr>
        <w:t>ir 567 eurai PVM;</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bCs/>
          <w:szCs w:val="24"/>
        </w:rPr>
      </w:pPr>
      <w:r>
        <w:rPr>
          <w:bCs/>
          <w:szCs w:val="24"/>
        </w:rPr>
        <w:t>25 laukelis – 567 eurai</w:t>
      </w:r>
    </w:p>
    <w:p w:rsidR="002917A7" w:rsidRDefault="001C3DA2">
      <w:pPr>
        <w:widowControl w:val="0"/>
        <w:tabs>
          <w:tab w:val="left" w:pos="567"/>
        </w:tabs>
        <w:ind w:firstLine="709"/>
        <w:jc w:val="both"/>
        <w:rPr>
          <w:bCs/>
          <w:szCs w:val="24"/>
        </w:rPr>
      </w:pPr>
      <w:r>
        <w:rPr>
          <w:bCs/>
          <w:szCs w:val="24"/>
        </w:rPr>
        <w:t>35 laukelis – 567 eurai</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 xml:space="preserve">3.10. įsigijo prekių iš Čekijos Respublikos PVM mokėtojo už 30 000 </w:t>
      </w:r>
      <w:r>
        <w:rPr>
          <w:bCs/>
          <w:szCs w:val="24"/>
        </w:rPr>
        <w:t>eurų</w:t>
      </w:r>
      <w:r>
        <w:rPr>
          <w:szCs w:val="24"/>
        </w:rPr>
        <w:t>, nugabeno jas į Latvijos Respubliką ir pardavė Latvijos Respublikos pirkėjui, neįsiregistravusiam savo šalyje PVM mokėtoju. Pagal vadinamą „rezervo“ taisyklę prekių įsigijimo vieta laikoma Lietuvos Respublika (PVMĮ 12</w:t>
      </w:r>
      <w:r>
        <w:rPr>
          <w:szCs w:val="24"/>
          <w:vertAlign w:val="superscript"/>
        </w:rPr>
        <w:t>2</w:t>
      </w:r>
      <w:r>
        <w:rPr>
          <w:szCs w:val="24"/>
        </w:rPr>
        <w:t xml:space="preserve"> straipsnio 2 dalis). Įmonei C yra prievolė apskaičiuoti pardavimo PVM – 6 300 </w:t>
      </w:r>
      <w:r>
        <w:rPr>
          <w:bCs/>
          <w:szCs w:val="24"/>
        </w:rPr>
        <w:t xml:space="preserve">eurų </w:t>
      </w:r>
      <w:r>
        <w:rPr>
          <w:szCs w:val="24"/>
        </w:rPr>
        <w:t xml:space="preserve">(30 000 x 21 procentas) – ir sumokėti į Lietuvos Respublikos biudžetą, kurio įtraukti į PVM atskaitą neturi teisės; </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21 laukelis – 30 000 eurų</w:t>
      </w:r>
    </w:p>
    <w:p w:rsidR="002917A7" w:rsidRDefault="001C3DA2">
      <w:pPr>
        <w:widowControl w:val="0"/>
        <w:tabs>
          <w:tab w:val="left" w:pos="567"/>
        </w:tabs>
        <w:ind w:firstLine="709"/>
        <w:jc w:val="both"/>
        <w:rPr>
          <w:bCs/>
          <w:szCs w:val="24"/>
        </w:rPr>
      </w:pPr>
      <w:r>
        <w:rPr>
          <w:szCs w:val="24"/>
        </w:rPr>
        <w:t xml:space="preserve">25 laukelis – 6 300 </w:t>
      </w:r>
      <w:r>
        <w:rPr>
          <w:bCs/>
          <w:szCs w:val="24"/>
        </w:rPr>
        <w:t>eurų</w:t>
      </w:r>
    </w:p>
    <w:p w:rsidR="002917A7" w:rsidRDefault="001C3DA2">
      <w:pPr>
        <w:widowControl w:val="0"/>
        <w:tabs>
          <w:tab w:val="left" w:pos="567"/>
        </w:tabs>
        <w:ind w:firstLine="709"/>
        <w:jc w:val="both"/>
        <w:rPr>
          <w:bCs/>
          <w:szCs w:val="24"/>
        </w:rPr>
      </w:pPr>
      <w:r>
        <w:rPr>
          <w:bCs/>
          <w:szCs w:val="24"/>
        </w:rPr>
        <w:t>34 laukelis – 6 300 eurų</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 xml:space="preserve">Pastaba. Šį pagal „rezervo“ taisyklę apskaičiuotą PVM (6 300 </w:t>
      </w:r>
      <w:r>
        <w:rPr>
          <w:bCs/>
          <w:szCs w:val="24"/>
        </w:rPr>
        <w:t>eurų</w:t>
      </w:r>
      <w:r>
        <w:rPr>
          <w:szCs w:val="24"/>
        </w:rPr>
        <w:t>) įmonė C galėtų susigrąžinti iš Lietuvos Respublikos biudžeto (patikslindama mokestinio laikotarpio PVM deklaracijoje įsigytų iš kitų valstybių narių prekių apmokestinamąją vertę ir nuo jos apskaičiuotą PVM sumą) tik tuo atveju, jeigu ji pateiktų įrodymus, kad įsigytų iš kitos valstybės narės (šiuo konkrečiu atveju – iš Čekijos Respublikos) prekių įsigijimo PVM buvo apskaičiuotas ir sumokėtas toje valstybėje narėje, kurioje baigėsi jų gabenimas (šiuo konkrečiu atveju – Latvijos Respublikoje).</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Šias ūkines operacijas įmonė C 2024 m. sausio mėnesio PVM deklaracijoje atvaizduos taip:</w:t>
      </w:r>
    </w:p>
    <w:p w:rsidR="002917A7" w:rsidRDefault="002917A7">
      <w:pPr>
        <w:widowControl w:val="0"/>
        <w:tabs>
          <w:tab w:val="left" w:pos="567"/>
        </w:tabs>
        <w:jc w:val="both"/>
        <w:rPr>
          <w:szCs w:val="24"/>
        </w:rPr>
      </w:pPr>
    </w:p>
    <w:p w:rsidR="002917A7" w:rsidRDefault="001C3DA2">
      <w:pPr>
        <w:widowControl w:val="0"/>
        <w:tabs>
          <w:tab w:val="left" w:pos="567"/>
        </w:tabs>
        <w:jc w:val="center"/>
        <w:rPr>
          <w:bCs/>
          <w:szCs w:val="24"/>
        </w:rPr>
      </w:pPr>
      <w:r>
        <w:rPr>
          <w:szCs w:val="24"/>
        </w:rPr>
        <w:t xml:space="preserve">2024 m. sausio mėnesio </w:t>
      </w:r>
      <w:r>
        <w:rPr>
          <w:bCs/>
          <w:szCs w:val="24"/>
        </w:rPr>
        <w:t>PVM deklaracijos užpildymas</w:t>
      </w:r>
    </w:p>
    <w:p w:rsidR="002917A7" w:rsidRDefault="002917A7">
      <w:pPr>
        <w:widowControl w:val="0"/>
        <w:tabs>
          <w:tab w:val="left" w:pos="567"/>
        </w:tabs>
        <w:jc w:val="both"/>
        <w:rPr>
          <w:bCs/>
          <w:szCs w:val="24"/>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09"/>
        <w:gridCol w:w="1269"/>
        <w:gridCol w:w="1936"/>
        <w:gridCol w:w="1650"/>
        <w:gridCol w:w="1379"/>
        <w:gridCol w:w="1486"/>
      </w:tblGrid>
      <w:tr w:rsidR="002917A7">
        <w:tc>
          <w:tcPr>
            <w:tcW w:w="991"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rFonts w:eastAsia="Arial Unicode MS"/>
                <w:bCs/>
                <w:szCs w:val="24"/>
              </w:rPr>
              <w:t>Laukelio numeris ir pavadinimas</w:t>
            </w:r>
          </w:p>
        </w:tc>
        <w:tc>
          <w:tcPr>
            <w:tcW w:w="631"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bCs/>
                <w:szCs w:val="24"/>
              </w:rPr>
              <w:t xml:space="preserve">Šio Aprašo </w:t>
            </w:r>
            <w:r>
              <w:rPr>
                <w:bCs/>
                <w:szCs w:val="24"/>
              </w:rPr>
              <w:lastRenderedPageBreak/>
              <w:t>priedo papunkčiai</w:t>
            </w:r>
          </w:p>
        </w:tc>
        <w:tc>
          <w:tcPr>
            <w:tcW w:w="1005"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bCs/>
                <w:szCs w:val="24"/>
              </w:rPr>
              <w:lastRenderedPageBreak/>
              <w:t xml:space="preserve">Apmokestinamoji </w:t>
            </w:r>
            <w:r>
              <w:rPr>
                <w:noProof/>
                <w:szCs w:val="24"/>
                <w:lang w:eastAsia="lt-LT"/>
              </w:rPr>
              <mc:AlternateContent>
                <mc:Choice Requires="wps">
                  <w:drawing>
                    <wp:anchor distT="0" distB="0" distL="114300" distR="114300" simplePos="0" relativeHeight="251675136" behindDoc="0" locked="0" layoutInCell="1" allowOverlap="1">
                      <wp:simplePos x="0" y="0"/>
                      <wp:positionH relativeFrom="column">
                        <wp:posOffset>1054100</wp:posOffset>
                      </wp:positionH>
                      <wp:positionV relativeFrom="paragraph">
                        <wp:posOffset>472440</wp:posOffset>
                      </wp:positionV>
                      <wp:extent cx="0" cy="0"/>
                      <wp:effectExtent l="0" t="0" r="0" b="0"/>
                      <wp:wrapNone/>
                      <wp:docPr id="3" name="Tiesioji jungti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0E0DA8" id="Tiesioji jungtis 3"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"/>
                  </w:pict>
                </mc:Fallback>
              </mc:AlternateContent>
            </w:r>
            <w:r>
              <w:rPr>
                <w:bCs/>
                <w:szCs w:val="24"/>
              </w:rPr>
              <w:t>vertė (eurais)</w:t>
            </w:r>
          </w:p>
        </w:tc>
        <w:tc>
          <w:tcPr>
            <w:tcW w:w="857"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pacing w:val="-4"/>
                <w:szCs w:val="24"/>
              </w:rPr>
              <w:t>Laukelio numeris</w:t>
            </w:r>
            <w:r>
              <w:rPr>
                <w:rFonts w:eastAsia="Arial Unicode MS"/>
                <w:bCs/>
                <w:szCs w:val="24"/>
              </w:rPr>
              <w:t xml:space="preserve"> ir </w:t>
            </w:r>
            <w:r>
              <w:rPr>
                <w:rFonts w:eastAsia="Arial Unicode MS"/>
                <w:bCs/>
                <w:szCs w:val="24"/>
              </w:rPr>
              <w:lastRenderedPageBreak/>
              <w:t>pavadinimas</w:t>
            </w:r>
          </w:p>
        </w:tc>
        <w:tc>
          <w:tcPr>
            <w:tcW w:w="716"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szCs w:val="24"/>
              </w:rPr>
              <w:lastRenderedPageBreak/>
              <w:t xml:space="preserve">Šio Aprašo priedo </w:t>
            </w:r>
            <w:r>
              <w:rPr>
                <w:bCs/>
                <w:iCs/>
                <w:szCs w:val="24"/>
              </w:rPr>
              <w:lastRenderedPageBreak/>
              <w:t>papunkčiai</w:t>
            </w:r>
          </w:p>
        </w:tc>
        <w:tc>
          <w:tcPr>
            <w:tcW w:w="799"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Cs/>
                <w:szCs w:val="24"/>
              </w:rPr>
            </w:pPr>
            <w:r>
              <w:rPr>
                <w:bCs/>
                <w:szCs w:val="24"/>
              </w:rPr>
              <w:lastRenderedPageBreak/>
              <w:t>PVM suma</w:t>
            </w:r>
          </w:p>
          <w:p w:rsidR="002917A7" w:rsidRDefault="001C3DA2">
            <w:pPr>
              <w:widowControl w:val="0"/>
              <w:tabs>
                <w:tab w:val="left" w:pos="567"/>
              </w:tabs>
              <w:jc w:val="center"/>
              <w:rPr>
                <w:szCs w:val="24"/>
              </w:rPr>
            </w:pPr>
            <w:r>
              <w:rPr>
                <w:bCs/>
                <w:szCs w:val="24"/>
              </w:rPr>
              <w:t>(eurais</w:t>
            </w:r>
            <w:r>
              <w:rPr>
                <w:szCs w:val="24"/>
              </w:rPr>
              <w:t>)</w:t>
            </w:r>
          </w:p>
        </w:tc>
      </w:tr>
      <w:tr w:rsidR="002917A7">
        <w:tc>
          <w:tcPr>
            <w:tcW w:w="2628"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
                <w:bCs/>
                <w:szCs w:val="24"/>
              </w:rPr>
            </w:pPr>
            <w:r>
              <w:rPr>
                <w:bCs/>
                <w:iCs/>
                <w:szCs w:val="24"/>
              </w:rPr>
              <w:t>I. Prekių tiekimo ir paslaugų teikimo sandoriai</w:t>
            </w:r>
          </w:p>
        </w:tc>
        <w:tc>
          <w:tcPr>
            <w:tcW w:w="2372" w:type="pct"/>
            <w:gridSpan w:val="3"/>
            <w:tcBorders>
              <w:top w:val="nil"/>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iCs/>
                <w:szCs w:val="24"/>
              </w:rPr>
              <w:t>III. Pirkimo ir importo PVM</w:t>
            </w:r>
          </w:p>
        </w:tc>
      </w:tr>
      <w:tr w:rsidR="002917A7">
        <w:trPr>
          <w:cantSplit/>
          <w:trHeight w:val="20"/>
        </w:trPr>
        <w:tc>
          <w:tcPr>
            <w:tcW w:w="99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11</w:t>
            </w:r>
            <w:r>
              <w:rPr>
                <w:szCs w:val="24"/>
              </w:rPr>
              <w:t xml:space="preserve"> </w:t>
            </w:r>
          </w:p>
          <w:p w:rsidR="002917A7" w:rsidRDefault="001C3DA2">
            <w:pPr>
              <w:widowControl w:val="0"/>
              <w:tabs>
                <w:tab w:val="left" w:pos="567"/>
              </w:tabs>
              <w:rPr>
                <w:rFonts w:eastAsia="Arial Unicode MS"/>
                <w:szCs w:val="24"/>
              </w:rPr>
            </w:pPr>
            <w:r>
              <w:rPr>
                <w:szCs w:val="24"/>
              </w:rPr>
              <w:t>PVM apmokestinami sandoriai</w:t>
            </w:r>
          </w:p>
        </w:tc>
        <w:tc>
          <w:tcPr>
            <w:tcW w:w="631"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1005"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857"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25</w:t>
            </w:r>
          </w:p>
          <w:p w:rsidR="002917A7" w:rsidRDefault="001C3DA2">
            <w:pPr>
              <w:widowControl w:val="0"/>
              <w:tabs>
                <w:tab w:val="left" w:pos="567"/>
              </w:tabs>
              <w:jc w:val="center"/>
              <w:rPr>
                <w:rFonts w:eastAsia="Arial Unicode MS"/>
                <w:szCs w:val="24"/>
              </w:rPr>
            </w:pPr>
            <w:r>
              <w:rPr>
                <w:szCs w:val="24"/>
              </w:rPr>
              <w:t>Įsigytų prekių ir paslaugų pirkimo PVM</w:t>
            </w:r>
          </w:p>
        </w:tc>
        <w:tc>
          <w:tcPr>
            <w:tcW w:w="716"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w:t>
            </w:r>
          </w:p>
        </w:tc>
        <w:tc>
          <w:tcPr>
            <w:tcW w:w="79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525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3.2</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3.3</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420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3.6</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14 280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3.7</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9 450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3.8</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420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3.9</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567</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3.10</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6 300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716"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79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iš viso 32 277</w:t>
            </w:r>
          </w:p>
        </w:tc>
      </w:tr>
      <w:tr w:rsidR="002917A7">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12</w:t>
            </w:r>
            <w:r>
              <w:rPr>
                <w:szCs w:val="24"/>
              </w:rPr>
              <w:t xml:space="preserve"> </w:t>
            </w:r>
          </w:p>
          <w:p w:rsidR="002917A7" w:rsidRDefault="001C3DA2">
            <w:pPr>
              <w:widowControl w:val="0"/>
              <w:tabs>
                <w:tab w:val="left" w:pos="567"/>
              </w:tabs>
              <w:rPr>
                <w:rFonts w:eastAsia="Arial Unicode MS"/>
                <w:szCs w:val="24"/>
              </w:rPr>
            </w:pPr>
            <w:r>
              <w:rPr>
                <w:szCs w:val="24"/>
              </w:rPr>
              <w:t>PVM apmokestinami sandoriai, kai PVM išskaito pirkėjas (96 straipsnyje nustatytais atvejais)</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857"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rPr>
                <w:i/>
                <w:iCs/>
                <w:szCs w:val="24"/>
              </w:rPr>
            </w:pPr>
            <w:r>
              <w:rPr>
                <w:bCs/>
                <w:szCs w:val="24"/>
                <w:bdr w:val="single" w:sz="4" w:space="0" w:color="auto" w:frame="1"/>
              </w:rPr>
              <w:t>26</w:t>
            </w:r>
          </w:p>
          <w:p w:rsidR="002917A7" w:rsidRDefault="001C3DA2">
            <w:pPr>
              <w:widowControl w:val="0"/>
              <w:tabs>
                <w:tab w:val="left" w:pos="567"/>
              </w:tabs>
              <w:jc w:val="center"/>
              <w:rPr>
                <w:rFonts w:eastAsia="Arial Unicode MS"/>
                <w:szCs w:val="24"/>
              </w:rPr>
            </w:pPr>
            <w:r>
              <w:rPr>
                <w:szCs w:val="24"/>
              </w:rPr>
              <w:t>Sumokėtas importo PVM</w:t>
            </w:r>
          </w:p>
        </w:tc>
        <w:tc>
          <w:tcPr>
            <w:tcW w:w="716"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79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r>
      <w:tr w:rsidR="002917A7">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13</w:t>
            </w:r>
            <w:r>
              <w:rPr>
                <w:szCs w:val="24"/>
              </w:rPr>
              <w:t xml:space="preserve"> </w:t>
            </w:r>
          </w:p>
          <w:p w:rsidR="002917A7" w:rsidRDefault="001C3DA2">
            <w:pPr>
              <w:widowControl w:val="0"/>
              <w:tabs>
                <w:tab w:val="left" w:pos="567"/>
              </w:tabs>
              <w:rPr>
                <w:rFonts w:eastAsia="Arial Unicode MS"/>
                <w:szCs w:val="24"/>
              </w:rPr>
            </w:pPr>
            <w:r>
              <w:rPr>
                <w:szCs w:val="24"/>
              </w:rPr>
              <w:t>PVM neapmokestinami tiekimai</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857"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27</w:t>
            </w:r>
          </w:p>
          <w:p w:rsidR="002917A7" w:rsidRDefault="001C3DA2">
            <w:pPr>
              <w:widowControl w:val="0"/>
              <w:tabs>
                <w:tab w:val="left" w:pos="567"/>
              </w:tabs>
              <w:jc w:val="center"/>
              <w:rPr>
                <w:rFonts w:eastAsia="Arial Unicode MS"/>
                <w:szCs w:val="24"/>
              </w:rPr>
            </w:pPr>
            <w:r>
              <w:rPr>
                <w:szCs w:val="24"/>
              </w:rPr>
              <w:t>Importo PVM, kurio įskaitymą kontroliuoja VMI</w:t>
            </w:r>
          </w:p>
        </w:tc>
        <w:tc>
          <w:tcPr>
            <w:tcW w:w="716"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79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r>
      <w:tr w:rsidR="002917A7">
        <w:trPr>
          <w:trHeight w:val="1265"/>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14</w:t>
            </w:r>
            <w:r>
              <w:rPr>
                <w:szCs w:val="24"/>
              </w:rPr>
              <w:t xml:space="preserve"> </w:t>
            </w:r>
          </w:p>
          <w:p w:rsidR="002917A7" w:rsidRDefault="001C3DA2">
            <w:pPr>
              <w:widowControl w:val="0"/>
              <w:tabs>
                <w:tab w:val="left" w:pos="567"/>
              </w:tabs>
              <w:rPr>
                <w:szCs w:val="24"/>
              </w:rPr>
            </w:pPr>
            <w:r>
              <w:rPr>
                <w:szCs w:val="24"/>
              </w:rPr>
              <w:t>Suvartojimas privatiems poreikiams</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i/>
                <w:i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szCs w:val="24"/>
              </w:rPr>
            </w:pPr>
          </w:p>
        </w:tc>
        <w:tc>
          <w:tcPr>
            <w:tcW w:w="2372"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szCs w:val="24"/>
              </w:rPr>
            </w:pPr>
            <w:r>
              <w:rPr>
                <w:bCs/>
                <w:iCs/>
                <w:szCs w:val="24"/>
              </w:rPr>
              <w:t>IV. PVM atskaitos dalis (procentais)</w:t>
            </w:r>
          </w:p>
        </w:tc>
      </w:tr>
      <w:tr w:rsidR="002917A7">
        <w:trPr>
          <w:cantSplit/>
          <w:trHeight w:val="1128"/>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15</w:t>
            </w:r>
          </w:p>
          <w:p w:rsidR="002917A7" w:rsidRDefault="001C3DA2">
            <w:pPr>
              <w:widowControl w:val="0"/>
              <w:tabs>
                <w:tab w:val="left" w:pos="567"/>
              </w:tabs>
              <w:rPr>
                <w:szCs w:val="24"/>
              </w:rPr>
            </w:pPr>
            <w:r>
              <w:rPr>
                <w:szCs w:val="24"/>
              </w:rPr>
              <w:t>Ilgalaikio materialiojo turto pasigaminimas</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i/>
                <w:i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157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28</w:t>
            </w:r>
          </w:p>
          <w:p w:rsidR="002917A7" w:rsidRDefault="001C3DA2">
            <w:pPr>
              <w:widowControl w:val="0"/>
              <w:tabs>
                <w:tab w:val="left" w:pos="567"/>
              </w:tabs>
              <w:jc w:val="center"/>
              <w:rPr>
                <w:rFonts w:eastAsia="Arial Unicode MS"/>
                <w:b/>
                <w:bCs/>
                <w:szCs w:val="24"/>
              </w:rPr>
            </w:pPr>
            <w:r>
              <w:rPr>
                <w:szCs w:val="24"/>
              </w:rPr>
              <w:t>Kalendorinių metų proporcinis PVM atskaitos procentas</w:t>
            </w:r>
          </w:p>
        </w:tc>
        <w:tc>
          <w:tcPr>
            <w:tcW w:w="79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szCs w:val="24"/>
              </w:rPr>
            </w:pP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16</w:t>
            </w:r>
            <w:r>
              <w:rPr>
                <w:szCs w:val="24"/>
                <w:bdr w:val="single" w:sz="4" w:space="0" w:color="auto" w:frame="1"/>
              </w:rPr>
              <w:t xml:space="preserve"> </w:t>
            </w:r>
          </w:p>
          <w:p w:rsidR="002917A7" w:rsidRDefault="001C3DA2">
            <w:pPr>
              <w:widowControl w:val="0"/>
              <w:tabs>
                <w:tab w:val="left" w:pos="567"/>
              </w:tabs>
              <w:rPr>
                <w:szCs w:val="24"/>
                <w:bdr w:val="single" w:sz="4" w:space="0" w:color="auto" w:frame="1"/>
              </w:rPr>
            </w:pPr>
            <w:r>
              <w:rPr>
                <w:szCs w:val="24"/>
              </w:rPr>
              <w:t>Tiekimų, kuriems taikoma speciali apmokestinimo schema, marža</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2372"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iCs/>
                <w:szCs w:val="24"/>
              </w:rPr>
              <w:t>V. Pardavimo PVM, PVM atskaita, sandoriai mokėtinas (grąžintinas) PVM</w:t>
            </w:r>
          </w:p>
        </w:tc>
      </w:tr>
      <w:tr w:rsidR="002917A7">
        <w:trPr>
          <w:cantSplit/>
          <w:trHeight w:val="1292"/>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17</w:t>
            </w:r>
          </w:p>
          <w:p w:rsidR="002917A7" w:rsidRDefault="001C3DA2">
            <w:pPr>
              <w:widowControl w:val="0"/>
              <w:tabs>
                <w:tab w:val="left" w:pos="567"/>
              </w:tabs>
              <w:rPr>
                <w:szCs w:val="24"/>
              </w:rPr>
            </w:pPr>
            <w:r>
              <w:rPr>
                <w:szCs w:val="24"/>
              </w:rPr>
              <w:t>Prekių eksportas (0 procentų)</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57"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29</w:t>
            </w:r>
          </w:p>
          <w:p w:rsidR="002917A7" w:rsidRDefault="001C3DA2">
            <w:pPr>
              <w:widowControl w:val="0"/>
              <w:tabs>
                <w:tab w:val="left" w:pos="567"/>
              </w:tabs>
              <w:jc w:val="center"/>
              <w:rPr>
                <w:szCs w:val="24"/>
              </w:rPr>
            </w:pPr>
            <w:r>
              <w:rPr>
                <w:szCs w:val="24"/>
              </w:rPr>
              <w:t>Standartinio tarifo pardavimo PVM</w:t>
            </w:r>
          </w:p>
        </w:tc>
        <w:tc>
          <w:tcPr>
            <w:tcW w:w="716"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9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cantSplit/>
          <w:trHeight w:val="89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lastRenderedPageBreak/>
              <w:t>18</w:t>
            </w:r>
          </w:p>
          <w:p w:rsidR="002917A7" w:rsidRDefault="001C3DA2">
            <w:pPr>
              <w:widowControl w:val="0"/>
              <w:tabs>
                <w:tab w:val="left" w:pos="567"/>
              </w:tabs>
              <w:rPr>
                <w:bCs/>
                <w:szCs w:val="24"/>
                <w:bdr w:val="single" w:sz="4" w:space="0" w:color="auto" w:frame="1"/>
              </w:rPr>
            </w:pPr>
            <w:r>
              <w:rPr>
                <w:szCs w:val="24"/>
              </w:rPr>
              <w:t>ES PVM mokėtojams pateiktos prekės (0 procentų)</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57"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bCs/>
                <w:szCs w:val="24"/>
                <w:bdr w:val="single" w:sz="4" w:space="0" w:color="auto" w:frame="1"/>
              </w:rPr>
            </w:pPr>
            <w:r>
              <w:rPr>
                <w:bCs/>
                <w:szCs w:val="24"/>
                <w:bdr w:val="single" w:sz="4" w:space="0" w:color="auto" w:frame="1"/>
              </w:rPr>
              <w:t>30</w:t>
            </w:r>
          </w:p>
          <w:p w:rsidR="002917A7" w:rsidRDefault="001C3DA2">
            <w:pPr>
              <w:widowControl w:val="0"/>
              <w:tabs>
                <w:tab w:val="left" w:pos="567"/>
              </w:tabs>
              <w:jc w:val="center"/>
              <w:rPr>
                <w:rFonts w:eastAsia="Arial Unicode MS"/>
                <w:bCs/>
                <w:szCs w:val="24"/>
              </w:rPr>
            </w:pPr>
            <w:r>
              <w:rPr>
                <w:szCs w:val="24"/>
              </w:rPr>
              <w:t>9 procentų pardavimo PVM</w:t>
            </w:r>
          </w:p>
        </w:tc>
        <w:tc>
          <w:tcPr>
            <w:tcW w:w="716"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c>
          <w:tcPr>
            <w:tcW w:w="799"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r w:rsidR="002917A7">
        <w:trPr>
          <w:cantSplit/>
          <w:trHeight w:val="360"/>
        </w:trPr>
        <w:tc>
          <w:tcPr>
            <w:tcW w:w="991"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19</w:t>
            </w:r>
          </w:p>
          <w:p w:rsidR="002917A7" w:rsidRDefault="001C3DA2">
            <w:pPr>
              <w:widowControl w:val="0"/>
              <w:tabs>
                <w:tab w:val="left" w:pos="567"/>
              </w:tabs>
              <w:rPr>
                <w:bCs/>
                <w:szCs w:val="24"/>
                <w:bdr w:val="single" w:sz="4" w:space="0" w:color="auto" w:frame="1"/>
              </w:rPr>
            </w:pPr>
            <w:r>
              <w:rPr>
                <w:szCs w:val="24"/>
              </w:rPr>
              <w:t>Kiti PVM apmokestinami sandoriai</w:t>
            </w:r>
          </w:p>
        </w:tc>
        <w:tc>
          <w:tcPr>
            <w:tcW w:w="631"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57"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31</w:t>
            </w:r>
            <w:r>
              <w:rPr>
                <w:szCs w:val="24"/>
              </w:rPr>
              <w:t xml:space="preserve"> </w:t>
            </w:r>
          </w:p>
          <w:p w:rsidR="002917A7" w:rsidRDefault="001C3DA2">
            <w:pPr>
              <w:widowControl w:val="0"/>
              <w:tabs>
                <w:tab w:val="left" w:pos="567"/>
              </w:tabs>
              <w:jc w:val="center"/>
              <w:rPr>
                <w:szCs w:val="24"/>
              </w:rPr>
            </w:pPr>
            <w:r>
              <w:rPr>
                <w:szCs w:val="24"/>
              </w:rPr>
              <w:t>5 procentų pardavimo PVM</w:t>
            </w:r>
          </w:p>
        </w:tc>
        <w:tc>
          <w:tcPr>
            <w:tcW w:w="716"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99"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cantSplit/>
          <w:trHeight w:val="20"/>
        </w:trPr>
        <w:tc>
          <w:tcPr>
            <w:tcW w:w="99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20</w:t>
            </w:r>
          </w:p>
          <w:p w:rsidR="002917A7" w:rsidRDefault="001C3DA2">
            <w:pPr>
              <w:widowControl w:val="0"/>
              <w:tabs>
                <w:tab w:val="left" w:pos="567"/>
              </w:tabs>
              <w:rPr>
                <w:bCs/>
                <w:szCs w:val="24"/>
                <w:bdr w:val="single" w:sz="4" w:space="0" w:color="auto" w:frame="1"/>
              </w:rPr>
            </w:pPr>
            <w:r>
              <w:rPr>
                <w:szCs w:val="24"/>
              </w:rPr>
              <w:t>Už Lietuvos Respublikos ribų įvykę sandoriai (ne PVM objektas)</w:t>
            </w:r>
          </w:p>
        </w:tc>
        <w:tc>
          <w:tcPr>
            <w:tcW w:w="63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3.4</w:t>
            </w:r>
          </w:p>
          <w:p w:rsidR="002917A7" w:rsidRDefault="001C3DA2">
            <w:pPr>
              <w:widowControl w:val="0"/>
              <w:tabs>
                <w:tab w:val="left" w:pos="567"/>
              </w:tabs>
              <w:jc w:val="right"/>
              <w:rPr>
                <w:rFonts w:eastAsia="Arial Unicode MS"/>
                <w:bCs/>
                <w:szCs w:val="24"/>
              </w:rPr>
            </w:pPr>
            <w:r>
              <w:rPr>
                <w:rFonts w:eastAsia="Arial Unicode MS"/>
                <w:bCs/>
                <w:szCs w:val="24"/>
              </w:rPr>
              <w:t>3.5</w:t>
            </w:r>
          </w:p>
        </w:tc>
        <w:tc>
          <w:tcPr>
            <w:tcW w:w="1005"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3 700</w:t>
            </w:r>
          </w:p>
          <w:p w:rsidR="002917A7" w:rsidRDefault="001C3DA2">
            <w:pPr>
              <w:widowControl w:val="0"/>
              <w:tabs>
                <w:tab w:val="left" w:pos="567"/>
              </w:tabs>
              <w:jc w:val="right"/>
              <w:rPr>
                <w:rFonts w:eastAsia="Arial Unicode MS"/>
                <w:bCs/>
                <w:szCs w:val="24"/>
              </w:rPr>
            </w:pPr>
            <w:r>
              <w:rPr>
                <w:rFonts w:eastAsia="Arial Unicode MS"/>
                <w:bCs/>
                <w:szCs w:val="24"/>
              </w:rPr>
              <w:t>470</w:t>
            </w:r>
          </w:p>
          <w:p w:rsidR="002917A7" w:rsidRDefault="001C3DA2">
            <w:pPr>
              <w:widowControl w:val="0"/>
              <w:tabs>
                <w:tab w:val="left" w:pos="567"/>
              </w:tabs>
              <w:jc w:val="right"/>
              <w:rPr>
                <w:rFonts w:eastAsia="Arial Unicode MS"/>
                <w:bCs/>
                <w:szCs w:val="24"/>
              </w:rPr>
            </w:pPr>
            <w:r>
              <w:rPr>
                <w:rFonts w:eastAsia="Arial Unicode MS"/>
                <w:szCs w:val="24"/>
              </w:rPr>
              <w:t>iš viso 4 170</w:t>
            </w:r>
          </w:p>
        </w:tc>
        <w:tc>
          <w:tcPr>
            <w:tcW w:w="857" w:type="pct"/>
            <w:vMerge w:val="restar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szCs w:val="24"/>
              </w:rPr>
            </w:pPr>
            <w:r>
              <w:rPr>
                <w:bCs/>
                <w:szCs w:val="24"/>
                <w:bdr w:val="single" w:sz="4" w:space="0" w:color="auto" w:frame="1"/>
              </w:rPr>
              <w:t>32</w:t>
            </w:r>
          </w:p>
          <w:p w:rsidR="002917A7" w:rsidRDefault="001C3DA2">
            <w:pPr>
              <w:widowControl w:val="0"/>
              <w:tabs>
                <w:tab w:val="left" w:pos="567"/>
              </w:tabs>
              <w:jc w:val="center"/>
              <w:rPr>
                <w:rFonts w:eastAsia="Arial Unicode MS"/>
                <w:bCs/>
                <w:szCs w:val="24"/>
              </w:rPr>
            </w:pPr>
            <w:r>
              <w:rPr>
                <w:szCs w:val="24"/>
              </w:rPr>
              <w:t>Pardavimo PVM (95 straipsnyje nustatytais atvejais)</w:t>
            </w:r>
          </w:p>
        </w:tc>
        <w:tc>
          <w:tcPr>
            <w:tcW w:w="716"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w:t>
            </w:r>
          </w:p>
        </w:tc>
        <w:tc>
          <w:tcPr>
            <w:tcW w:w="79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525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3.2</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79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iš viso 840</w:t>
            </w:r>
          </w:p>
        </w:tc>
      </w:tr>
      <w:tr w:rsidR="002917A7">
        <w:trPr>
          <w:cantSplit/>
          <w:trHeight w:val="360"/>
        </w:trPr>
        <w:tc>
          <w:tcPr>
            <w:tcW w:w="2628" w:type="pct"/>
            <w:gridSpan w:val="3"/>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zCs w:val="24"/>
              </w:rPr>
              <w:t>II. Prekių ir paslaugų įsigijimo sandoriai</w:t>
            </w:r>
          </w:p>
        </w:tc>
        <w:tc>
          <w:tcPr>
            <w:tcW w:w="857"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szCs w:val="24"/>
              </w:rPr>
            </w:pPr>
            <w:r>
              <w:rPr>
                <w:bCs/>
                <w:szCs w:val="24"/>
                <w:bdr w:val="single" w:sz="4" w:space="0" w:color="auto" w:frame="1"/>
              </w:rPr>
              <w:t>33</w:t>
            </w:r>
          </w:p>
          <w:p w:rsidR="002917A7" w:rsidRDefault="001C3DA2">
            <w:pPr>
              <w:widowControl w:val="0"/>
              <w:tabs>
                <w:tab w:val="left" w:pos="567"/>
              </w:tabs>
              <w:jc w:val="center"/>
              <w:rPr>
                <w:rFonts w:eastAsia="Arial Unicode MS"/>
                <w:bCs/>
                <w:szCs w:val="24"/>
              </w:rPr>
            </w:pPr>
            <w:r>
              <w:rPr>
                <w:szCs w:val="24"/>
              </w:rPr>
              <w:t>Pardavimo PVM (96 straipsnyje nustatytais atvejais</w:t>
            </w:r>
          </w:p>
        </w:tc>
        <w:tc>
          <w:tcPr>
            <w:tcW w:w="716"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c>
          <w:tcPr>
            <w:tcW w:w="799"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r w:rsidR="002917A7">
        <w:trPr>
          <w:cantSplit/>
          <w:trHeight w:val="20"/>
        </w:trPr>
        <w:tc>
          <w:tcPr>
            <w:tcW w:w="991" w:type="pct"/>
            <w:vMerge w:val="restart"/>
            <w:tcBorders>
              <w:top w:val="single" w:sz="4" w:space="0" w:color="auto"/>
              <w:left w:val="single" w:sz="4" w:space="0" w:color="auto"/>
              <w:bottom w:val="nil"/>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21</w:t>
            </w:r>
          </w:p>
          <w:p w:rsidR="002917A7" w:rsidRDefault="001C3DA2">
            <w:pPr>
              <w:widowControl w:val="0"/>
              <w:tabs>
                <w:tab w:val="left" w:pos="567"/>
              </w:tabs>
              <w:rPr>
                <w:bCs/>
                <w:szCs w:val="24"/>
                <w:bdr w:val="single" w:sz="4" w:space="0" w:color="auto" w:frame="1"/>
              </w:rPr>
            </w:pPr>
            <w:r>
              <w:rPr>
                <w:szCs w:val="24"/>
              </w:rPr>
              <w:t>Iš ES įsigytos prekės</w:t>
            </w:r>
          </w:p>
        </w:tc>
        <w:tc>
          <w:tcPr>
            <w:tcW w:w="631"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3.6</w:t>
            </w:r>
          </w:p>
        </w:tc>
        <w:tc>
          <w:tcPr>
            <w:tcW w:w="1005"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68 000</w:t>
            </w:r>
          </w:p>
        </w:tc>
        <w:tc>
          <w:tcPr>
            <w:tcW w:w="857" w:type="pct"/>
            <w:vMerge w:val="restart"/>
            <w:tcBorders>
              <w:top w:val="single" w:sz="4" w:space="0" w:color="auto"/>
              <w:left w:val="single" w:sz="4" w:space="0" w:color="auto"/>
              <w:bottom w:val="nil"/>
              <w:right w:val="single" w:sz="4" w:space="0" w:color="auto"/>
            </w:tcBorders>
            <w:vAlign w:val="center"/>
            <w:hideMark/>
          </w:tcPr>
          <w:p w:rsidR="002917A7" w:rsidRDefault="001C3DA2">
            <w:pPr>
              <w:widowControl w:val="0"/>
              <w:tabs>
                <w:tab w:val="left" w:pos="567"/>
              </w:tabs>
              <w:rPr>
                <w:szCs w:val="24"/>
              </w:rPr>
            </w:pPr>
            <w:r>
              <w:rPr>
                <w:bCs/>
                <w:szCs w:val="24"/>
                <w:bdr w:val="single" w:sz="4" w:space="0" w:color="auto" w:frame="1"/>
              </w:rPr>
              <w:t>34</w:t>
            </w:r>
            <w:r>
              <w:rPr>
                <w:szCs w:val="24"/>
              </w:rPr>
              <w:t xml:space="preserve"> </w:t>
            </w:r>
          </w:p>
          <w:p w:rsidR="002917A7" w:rsidRDefault="001C3DA2">
            <w:pPr>
              <w:widowControl w:val="0"/>
              <w:tabs>
                <w:tab w:val="left" w:pos="567"/>
              </w:tabs>
              <w:jc w:val="center"/>
              <w:rPr>
                <w:rFonts w:eastAsia="Arial Unicode MS"/>
                <w:bCs/>
                <w:szCs w:val="24"/>
              </w:rPr>
            </w:pPr>
            <w:r>
              <w:rPr>
                <w:szCs w:val="24"/>
              </w:rPr>
              <w:t>Iš ES įsigytų prekių pardavimo PVM</w:t>
            </w:r>
          </w:p>
        </w:tc>
        <w:tc>
          <w:tcPr>
            <w:tcW w:w="716"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3.6</w:t>
            </w:r>
          </w:p>
        </w:tc>
        <w:tc>
          <w:tcPr>
            <w:tcW w:w="79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14 280</w:t>
            </w:r>
          </w:p>
        </w:tc>
      </w:tr>
      <w:tr w:rsidR="002917A7">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bCs/>
                <w:szCs w:val="24"/>
                <w:bdr w:val="single" w:sz="4" w:space="0" w:color="auto" w:frame="1"/>
              </w:rPr>
            </w:pPr>
          </w:p>
        </w:tc>
        <w:tc>
          <w:tcPr>
            <w:tcW w:w="63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3.7</w:t>
            </w:r>
          </w:p>
        </w:tc>
        <w:tc>
          <w:tcPr>
            <w:tcW w:w="1005"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45 000</w:t>
            </w:r>
          </w:p>
        </w:tc>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3.7</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9 450</w:t>
            </w:r>
          </w:p>
        </w:tc>
      </w:tr>
      <w:tr w:rsidR="002917A7">
        <w:trPr>
          <w:cantSplit/>
          <w:trHeight w:val="135"/>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bCs/>
                <w:szCs w:val="24"/>
                <w:bdr w:val="single" w:sz="4" w:space="0" w:color="auto" w:frame="1"/>
              </w:rPr>
            </w:pPr>
          </w:p>
        </w:tc>
        <w:tc>
          <w:tcPr>
            <w:tcW w:w="63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3.10</w:t>
            </w:r>
          </w:p>
        </w:tc>
        <w:tc>
          <w:tcPr>
            <w:tcW w:w="1005"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30 000</w:t>
            </w:r>
          </w:p>
        </w:tc>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3.10</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szCs w:val="24"/>
              </w:rPr>
            </w:pPr>
            <w:r>
              <w:rPr>
                <w:szCs w:val="24"/>
              </w:rPr>
              <w:t>6 300</w:t>
            </w:r>
          </w:p>
        </w:tc>
      </w:tr>
      <w:tr w:rsidR="002917A7">
        <w:trPr>
          <w:cantSplit/>
          <w:trHeight w:val="253"/>
        </w:trPr>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bCs/>
                <w:szCs w:val="24"/>
                <w:bdr w:val="single" w:sz="4" w:space="0" w:color="auto" w:frame="1"/>
              </w:rPr>
            </w:pPr>
          </w:p>
        </w:tc>
        <w:tc>
          <w:tcPr>
            <w:tcW w:w="631"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iš viso 143 000</w:t>
            </w:r>
          </w:p>
        </w:tc>
        <w:tc>
          <w:tcPr>
            <w:tcW w:w="0" w:type="auto"/>
            <w:vMerge/>
            <w:tcBorders>
              <w:top w:val="single" w:sz="4" w:space="0" w:color="auto"/>
              <w:left w:val="single" w:sz="4" w:space="0" w:color="auto"/>
              <w:bottom w:val="nil"/>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9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 30 030</w:t>
            </w:r>
          </w:p>
        </w:tc>
      </w:tr>
      <w:tr w:rsidR="002917A7">
        <w:trPr>
          <w:cantSplit/>
          <w:trHeight w:val="20"/>
        </w:trPr>
        <w:tc>
          <w:tcPr>
            <w:tcW w:w="99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22</w:t>
            </w:r>
            <w:r>
              <w:rPr>
                <w:szCs w:val="24"/>
              </w:rPr>
              <w:t xml:space="preserve"> </w:t>
            </w:r>
          </w:p>
          <w:p w:rsidR="002917A7" w:rsidRDefault="001C3DA2">
            <w:pPr>
              <w:widowControl w:val="0"/>
              <w:tabs>
                <w:tab w:val="left" w:pos="567"/>
              </w:tabs>
              <w:rPr>
                <w:bCs/>
                <w:szCs w:val="24"/>
                <w:bdr w:val="single" w:sz="4" w:space="0" w:color="auto" w:frame="1"/>
              </w:rPr>
            </w:pPr>
            <w:r>
              <w:rPr>
                <w:szCs w:val="24"/>
              </w:rPr>
              <w:t>Iš ES įsigytos prekės trikampei prekybai</w:t>
            </w:r>
          </w:p>
        </w:tc>
        <w:tc>
          <w:tcPr>
            <w:tcW w:w="631"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vMerge w:val="restar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57"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35</w:t>
            </w:r>
          </w:p>
          <w:p w:rsidR="002917A7" w:rsidRDefault="001C3DA2">
            <w:pPr>
              <w:widowControl w:val="0"/>
              <w:tabs>
                <w:tab w:val="left" w:pos="567"/>
              </w:tabs>
              <w:jc w:val="center"/>
              <w:rPr>
                <w:rFonts w:eastAsia="Arial Unicode MS"/>
                <w:bCs/>
                <w:szCs w:val="24"/>
              </w:rPr>
            </w:pPr>
            <w:r>
              <w:rPr>
                <w:szCs w:val="24"/>
              </w:rPr>
              <w:t>Atskaitomas PVM</w:t>
            </w:r>
          </w:p>
        </w:tc>
        <w:tc>
          <w:tcPr>
            <w:tcW w:w="716"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w:t>
            </w:r>
          </w:p>
        </w:tc>
        <w:tc>
          <w:tcPr>
            <w:tcW w:w="799"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525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3.2</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3.3</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420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3.6</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14 280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3.8</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420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3.9</w:t>
            </w:r>
          </w:p>
        </w:tc>
        <w:tc>
          <w:tcPr>
            <w:tcW w:w="799"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567</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716"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799"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iš viso 16 527</w:t>
            </w:r>
          </w:p>
        </w:tc>
      </w:tr>
      <w:tr w:rsidR="002917A7">
        <w:trPr>
          <w:cantSplit/>
          <w:trHeight w:val="20"/>
        </w:trPr>
        <w:tc>
          <w:tcPr>
            <w:tcW w:w="99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23</w:t>
            </w:r>
          </w:p>
          <w:p w:rsidR="002917A7" w:rsidRDefault="001C3DA2">
            <w:pPr>
              <w:widowControl w:val="0"/>
              <w:tabs>
                <w:tab w:val="left" w:pos="567"/>
              </w:tabs>
              <w:rPr>
                <w:bCs/>
                <w:szCs w:val="24"/>
                <w:bdr w:val="single" w:sz="4" w:space="0" w:color="auto" w:frame="1"/>
              </w:rPr>
            </w:pPr>
            <w:r>
              <w:rPr>
                <w:szCs w:val="24"/>
              </w:rPr>
              <w:t>Iš užsienio valstybių įsigytos paslaugos</w:t>
            </w:r>
          </w:p>
        </w:tc>
        <w:tc>
          <w:tcPr>
            <w:tcW w:w="631"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3.1</w:t>
            </w:r>
          </w:p>
        </w:tc>
        <w:tc>
          <w:tcPr>
            <w:tcW w:w="1005"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2 500</w:t>
            </w:r>
          </w:p>
        </w:tc>
        <w:tc>
          <w:tcPr>
            <w:tcW w:w="1573" w:type="pct"/>
            <w:gridSpan w:val="2"/>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szCs w:val="24"/>
              </w:rPr>
            </w:pPr>
            <w:r>
              <w:rPr>
                <w:bCs/>
                <w:szCs w:val="24"/>
              </w:rPr>
              <w:t xml:space="preserve">36 </w:t>
            </w:r>
          </w:p>
          <w:p w:rsidR="002917A7" w:rsidRDefault="001C3DA2">
            <w:pPr>
              <w:widowControl w:val="0"/>
              <w:tabs>
                <w:tab w:val="left" w:pos="567"/>
              </w:tabs>
              <w:jc w:val="center"/>
              <w:rPr>
                <w:bCs/>
                <w:szCs w:val="24"/>
              </w:rPr>
            </w:pPr>
            <w:r>
              <w:rPr>
                <w:bCs/>
                <w:szCs w:val="24"/>
              </w:rPr>
              <w:t>Mokėtinas į biudžetą arba grąžintinas iš biudžeto (-) PVM [(27+29+30+31+32+33+34)-35]</w:t>
            </w:r>
          </w:p>
        </w:tc>
        <w:tc>
          <w:tcPr>
            <w:tcW w:w="799"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szCs w:val="24"/>
              </w:rPr>
            </w:pPr>
            <w:r>
              <w:rPr>
                <w:szCs w:val="24"/>
              </w:rPr>
              <w:t>840</w:t>
            </w:r>
          </w:p>
          <w:p w:rsidR="002917A7" w:rsidRDefault="001C3DA2">
            <w:pPr>
              <w:widowControl w:val="0"/>
              <w:tabs>
                <w:tab w:val="left" w:pos="567"/>
              </w:tabs>
              <w:jc w:val="right"/>
              <w:rPr>
                <w:szCs w:val="24"/>
              </w:rPr>
            </w:pPr>
            <w:r>
              <w:rPr>
                <w:szCs w:val="24"/>
              </w:rPr>
              <w:t>30 030</w:t>
            </w:r>
          </w:p>
          <w:p w:rsidR="002917A7" w:rsidRDefault="001C3DA2">
            <w:pPr>
              <w:widowControl w:val="0"/>
              <w:tabs>
                <w:tab w:val="left" w:pos="567"/>
              </w:tabs>
              <w:jc w:val="right"/>
              <w:rPr>
                <w:szCs w:val="24"/>
              </w:rPr>
            </w:pPr>
            <w:r>
              <w:rPr>
                <w:szCs w:val="24"/>
              </w:rPr>
              <w:t>(- 16 527)</w:t>
            </w:r>
          </w:p>
          <w:p w:rsidR="002917A7" w:rsidRDefault="001C3DA2">
            <w:pPr>
              <w:widowControl w:val="0"/>
              <w:tabs>
                <w:tab w:val="left" w:pos="567"/>
              </w:tabs>
              <w:jc w:val="right"/>
              <w:rPr>
                <w:szCs w:val="24"/>
              </w:rPr>
            </w:pPr>
            <w:r>
              <w:rPr>
                <w:szCs w:val="24"/>
              </w:rPr>
              <w:t>iš viso 14 343</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63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3.2</w:t>
            </w:r>
          </w:p>
        </w:tc>
        <w:tc>
          <w:tcPr>
            <w:tcW w:w="1005"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1 500</w:t>
            </w:r>
          </w:p>
        </w:tc>
        <w:tc>
          <w:tcPr>
            <w:tcW w:w="0" w:type="auto"/>
            <w:gridSpan w:val="2"/>
            <w:vMerge/>
            <w:tcBorders>
              <w:top w:val="nil"/>
              <w:left w:val="single" w:sz="4" w:space="0" w:color="auto"/>
              <w:bottom w:val="nil"/>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r>
      <w:tr w:rsidR="002917A7">
        <w:trPr>
          <w:cantSplit/>
          <w:trHeight w:val="477"/>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631"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rFonts w:eastAsia="Arial Unicode MS"/>
                <w:bCs/>
                <w:szCs w:val="24"/>
              </w:rPr>
            </w:pPr>
            <w:r>
              <w:rPr>
                <w:rFonts w:eastAsia="Arial Unicode MS"/>
                <w:bCs/>
                <w:szCs w:val="24"/>
              </w:rPr>
              <w:t>iš viso 4 000</w:t>
            </w:r>
          </w:p>
        </w:tc>
        <w:tc>
          <w:tcPr>
            <w:tcW w:w="0" w:type="auto"/>
            <w:gridSpan w:val="2"/>
            <w:vMerge/>
            <w:tcBorders>
              <w:top w:val="nil"/>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r>
      <w:tr w:rsidR="002917A7">
        <w:trPr>
          <w:cantSplit/>
          <w:trHeight w:val="20"/>
        </w:trPr>
        <w:tc>
          <w:tcPr>
            <w:tcW w:w="991"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24</w:t>
            </w:r>
            <w:r>
              <w:rPr>
                <w:szCs w:val="24"/>
                <w:bdr w:val="single" w:sz="4" w:space="0" w:color="auto" w:frame="1"/>
              </w:rPr>
              <w:t xml:space="preserve"> </w:t>
            </w:r>
          </w:p>
          <w:p w:rsidR="002917A7" w:rsidRDefault="001C3DA2">
            <w:pPr>
              <w:widowControl w:val="0"/>
              <w:tabs>
                <w:tab w:val="left" w:pos="567"/>
              </w:tabs>
              <w:rPr>
                <w:bCs/>
                <w:szCs w:val="24"/>
                <w:bdr w:val="single" w:sz="4" w:space="0" w:color="auto" w:frame="1"/>
              </w:rPr>
            </w:pPr>
            <w:r>
              <w:rPr>
                <w:szCs w:val="24"/>
              </w:rPr>
              <w:t>Iš jų: įsigytos iš ES PVM mokėtojų</w:t>
            </w:r>
          </w:p>
        </w:tc>
        <w:tc>
          <w:tcPr>
            <w:tcW w:w="631"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3.1</w:t>
            </w:r>
          </w:p>
        </w:tc>
        <w:tc>
          <w:tcPr>
            <w:tcW w:w="1005"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2 500</w:t>
            </w:r>
          </w:p>
        </w:tc>
        <w:tc>
          <w:tcPr>
            <w:tcW w:w="2372" w:type="pct"/>
            <w:gridSpan w:val="3"/>
            <w:vMerge w:val="restar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631"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3.2</w:t>
            </w:r>
          </w:p>
        </w:tc>
        <w:tc>
          <w:tcPr>
            <w:tcW w:w="1005"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1 500</w:t>
            </w:r>
          </w:p>
        </w:tc>
        <w:tc>
          <w:tcPr>
            <w:tcW w:w="0" w:type="auto"/>
            <w:gridSpan w:val="3"/>
            <w:vMerge/>
            <w:tcBorders>
              <w:top w:val="nil"/>
              <w:left w:val="single" w:sz="4" w:space="0" w:color="auto"/>
              <w:bottom w:val="nil"/>
              <w:right w:val="single" w:sz="4" w:space="0" w:color="auto"/>
            </w:tcBorders>
            <w:vAlign w:val="center"/>
            <w:hideMark/>
          </w:tcPr>
          <w:p w:rsidR="002917A7" w:rsidRDefault="002917A7">
            <w:pPr>
              <w:rPr>
                <w:rFonts w:eastAsia="Arial Unicode MS"/>
                <w:b/>
                <w:bCs/>
                <w:szCs w:val="24"/>
              </w:rPr>
            </w:pP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631"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05"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iš viso 4 000</w:t>
            </w:r>
          </w:p>
        </w:tc>
        <w:tc>
          <w:tcPr>
            <w:tcW w:w="0" w:type="auto"/>
            <w:gridSpan w:val="3"/>
            <w:vMerge/>
            <w:tcBorders>
              <w:top w:val="nil"/>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r>
    </w:tbl>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 xml:space="preserve">Įmonės C 2024 m. sausio mėnesio PVM deklaracijos 36 laukelyje apskaičiuota mokėtina į biudžetą PVM suma sudaro </w:t>
      </w:r>
      <w:r>
        <w:rPr>
          <w:bCs/>
          <w:szCs w:val="24"/>
        </w:rPr>
        <w:t>14 343 eurus.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b/>
          <w:bCs/>
          <w:szCs w:val="24"/>
        </w:rPr>
        <w:t>4. Pavyzdys</w:t>
      </w:r>
      <w:r>
        <w:rPr>
          <w:bCs/>
          <w:szCs w:val="24"/>
        </w:rPr>
        <w:t xml:space="preserve"> </w:t>
      </w:r>
      <w:r>
        <w:rPr>
          <w:szCs w:val="24"/>
        </w:rPr>
        <w:t>(Tiekimai į kitas ES valstybes nares bei įsigijimai iš kitų ES valstybių narių, trikampė prekyba ir kt.).</w:t>
      </w:r>
    </w:p>
    <w:p w:rsidR="002917A7" w:rsidRDefault="002917A7">
      <w:pPr>
        <w:widowControl w:val="0"/>
        <w:tabs>
          <w:tab w:val="left" w:pos="567"/>
        </w:tabs>
        <w:ind w:firstLine="709"/>
        <w:jc w:val="both"/>
        <w:rPr>
          <w:bCs/>
          <w:szCs w:val="24"/>
        </w:rPr>
      </w:pPr>
    </w:p>
    <w:p w:rsidR="002917A7" w:rsidRDefault="001C3DA2">
      <w:pPr>
        <w:widowControl w:val="0"/>
        <w:tabs>
          <w:tab w:val="left" w:pos="567"/>
        </w:tabs>
        <w:ind w:firstLine="709"/>
        <w:jc w:val="both"/>
        <w:rPr>
          <w:szCs w:val="24"/>
        </w:rPr>
      </w:pPr>
      <w:r>
        <w:rPr>
          <w:szCs w:val="24"/>
        </w:rPr>
        <w:lastRenderedPageBreak/>
        <w:t>Lietuvos Respublikos įmonė D, PVM mokėtoja, vykdanti PVM apmokestinamą veiklą, per 2024 m. sausio mėnesį vykdė tokią PVM apmokestinamą veiklą:</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Cs/>
          <w:szCs w:val="24"/>
        </w:rPr>
      </w:pPr>
      <w:r>
        <w:rPr>
          <w:iCs/>
          <w:szCs w:val="24"/>
        </w:rPr>
        <w:t xml:space="preserve">4.1. suteikė reklamos paslaugų Latvijos Respublikos PVM mokėtojui (neįsikūrusiam Lietuvos Respublikoje) už 2 300 eurų </w:t>
      </w:r>
      <w:r>
        <w:rPr>
          <w:bCs/>
          <w:szCs w:val="24"/>
        </w:rPr>
        <w:t>(šių paslaugų teikimo vieta pagal PVMĮ 13 straipsnio 2 dalį laikoma ne šalies teritorija, o pirkėjo valstybė narė, todėl suteiktos paslaugos nėra Lietuvos Respublikos PVM objektas);</w:t>
      </w:r>
    </w:p>
    <w:p w:rsidR="002917A7" w:rsidRDefault="002917A7">
      <w:pPr>
        <w:widowControl w:val="0"/>
        <w:tabs>
          <w:tab w:val="left" w:pos="567"/>
        </w:tabs>
        <w:ind w:firstLine="709"/>
        <w:jc w:val="both"/>
        <w:rPr>
          <w:b/>
          <w:bCs/>
          <w:szCs w:val="24"/>
          <w:u w:val="single"/>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 xml:space="preserve">20 laukelis – 2 300 </w:t>
      </w:r>
      <w:r>
        <w:rPr>
          <w:iCs/>
          <w:szCs w:val="24"/>
        </w:rPr>
        <w:t xml:space="preserve">eurų </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bCs/>
          <w:szCs w:val="24"/>
        </w:rPr>
      </w:pPr>
      <w:r>
        <w:rPr>
          <w:szCs w:val="24"/>
        </w:rPr>
        <w:t xml:space="preserve">4.2. įmonė D prekiauja gautomis iš Vokietijos Federacinės Respublikos gamintojo, PVM mokėtojo, prekėmis, kurioms gamintojas suteikia garantinio aptarnavimo laikotarpį, ir pagal susitarimą, garantinio aptarnavimo laikotarpio metu sugedus parduotoms pirkėjams prekėms, įmonė D atlieka šių prekių garantinį aptarnavimą. Sausio mėnesį buvo atlikta šių remonto paslaugų už 3 100 </w:t>
      </w:r>
      <w:r>
        <w:rPr>
          <w:iCs/>
          <w:szCs w:val="24"/>
        </w:rPr>
        <w:t xml:space="preserve">eurų </w:t>
      </w:r>
      <w:r>
        <w:rPr>
          <w:szCs w:val="24"/>
        </w:rPr>
        <w:t xml:space="preserve">ir išrašyta šių atliktų paslaugų PVM sąskaita faktūra prekių gamintojui </w:t>
      </w:r>
      <w:r>
        <w:rPr>
          <w:bCs/>
          <w:szCs w:val="24"/>
        </w:rPr>
        <w:t>(šių paslaugų teikimo vieta pagal PVMĮ 13 straipsnio 2 dalį laikoma ne šalies teritorija, o pirkėjo valstybė narė, todėl suteiktos paslaugos nėra Lietuvos Respublikos PVM objektas);</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 xml:space="preserve">20 laukelis – 3 100 </w:t>
      </w:r>
      <w:r>
        <w:rPr>
          <w:iCs/>
          <w:szCs w:val="24"/>
        </w:rPr>
        <w:t xml:space="preserve">eurų </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iCs/>
          <w:szCs w:val="24"/>
        </w:rPr>
      </w:pPr>
      <w:r>
        <w:rPr>
          <w:szCs w:val="24"/>
        </w:rPr>
        <w:t xml:space="preserve">4.3. įsigijo konsultavimo paslaugų iš Vokietijos Federacinės Respublikos PVM mokėtojo (neįsikūrusio Lietuvos Respublikoje) už 1 500 </w:t>
      </w:r>
      <w:r>
        <w:rPr>
          <w:iCs/>
          <w:szCs w:val="24"/>
        </w:rPr>
        <w:t xml:space="preserve">eurų </w:t>
      </w:r>
      <w:r>
        <w:rPr>
          <w:szCs w:val="24"/>
        </w:rPr>
        <w:t>(šių paslaugų teikimo vieta pagal PVMĮ 13 straipsnio 2 dalį laikoma šalies teritorija, o pagal PVMĮ 95 straipsnio nuostatas pirkėjui – įmonei D – yra prievolė apskaičiuoti ir deklaruoti pardavimo („atvirkštinį“) PVM – 315 </w:t>
      </w:r>
      <w:r>
        <w:rPr>
          <w:iCs/>
          <w:szCs w:val="24"/>
        </w:rPr>
        <w:t xml:space="preserve">eurų </w:t>
      </w:r>
      <w:r>
        <w:rPr>
          <w:szCs w:val="24"/>
        </w:rPr>
        <w:t>(1 500 x 21 procentas);</w:t>
      </w:r>
    </w:p>
    <w:p w:rsidR="002917A7" w:rsidRDefault="002917A7">
      <w:pPr>
        <w:widowControl w:val="0"/>
        <w:tabs>
          <w:tab w:val="left" w:pos="567"/>
        </w:tabs>
        <w:jc w:val="both"/>
        <w:rPr>
          <w:i/>
          <w:i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23 laukelis – 1 500</w:t>
      </w:r>
      <w:r>
        <w:rPr>
          <w:szCs w:val="24"/>
        </w:rPr>
        <w:t xml:space="preserve"> </w:t>
      </w:r>
      <w:r>
        <w:rPr>
          <w:iCs/>
          <w:szCs w:val="24"/>
        </w:rPr>
        <w:t xml:space="preserve">eurų </w:t>
      </w:r>
    </w:p>
    <w:p w:rsidR="002917A7" w:rsidRDefault="001C3DA2">
      <w:pPr>
        <w:widowControl w:val="0"/>
        <w:tabs>
          <w:tab w:val="left" w:pos="567"/>
        </w:tabs>
        <w:ind w:firstLine="709"/>
        <w:jc w:val="both"/>
        <w:rPr>
          <w:bCs/>
          <w:szCs w:val="24"/>
        </w:rPr>
      </w:pPr>
      <w:r>
        <w:rPr>
          <w:bCs/>
          <w:szCs w:val="24"/>
        </w:rPr>
        <w:t xml:space="preserve">24 laukelis – 1 500 </w:t>
      </w:r>
      <w:r>
        <w:rPr>
          <w:iCs/>
          <w:szCs w:val="24"/>
        </w:rPr>
        <w:t xml:space="preserve">eurų </w:t>
      </w:r>
    </w:p>
    <w:p w:rsidR="002917A7" w:rsidRDefault="001C3DA2">
      <w:pPr>
        <w:widowControl w:val="0"/>
        <w:tabs>
          <w:tab w:val="left" w:pos="567"/>
        </w:tabs>
        <w:ind w:firstLine="709"/>
        <w:jc w:val="both"/>
        <w:rPr>
          <w:szCs w:val="24"/>
        </w:rPr>
      </w:pPr>
      <w:r>
        <w:rPr>
          <w:szCs w:val="24"/>
        </w:rPr>
        <w:t>25 laukelis – 315 eurų</w:t>
      </w:r>
    </w:p>
    <w:p w:rsidR="002917A7" w:rsidRDefault="001C3DA2">
      <w:pPr>
        <w:widowControl w:val="0"/>
        <w:tabs>
          <w:tab w:val="left" w:pos="567"/>
        </w:tabs>
        <w:ind w:firstLine="709"/>
        <w:jc w:val="both"/>
        <w:rPr>
          <w:szCs w:val="24"/>
        </w:rPr>
      </w:pPr>
      <w:r>
        <w:rPr>
          <w:bCs/>
          <w:szCs w:val="24"/>
        </w:rPr>
        <w:t xml:space="preserve">32 laukelis – 315 </w:t>
      </w:r>
      <w:r>
        <w:rPr>
          <w:iCs/>
          <w:szCs w:val="24"/>
        </w:rPr>
        <w:t xml:space="preserve">eurų </w:t>
      </w:r>
    </w:p>
    <w:p w:rsidR="002917A7" w:rsidRDefault="001C3DA2">
      <w:pPr>
        <w:widowControl w:val="0"/>
        <w:tabs>
          <w:tab w:val="left" w:pos="567"/>
        </w:tabs>
        <w:ind w:firstLine="709"/>
        <w:jc w:val="both"/>
        <w:rPr>
          <w:bCs/>
          <w:szCs w:val="24"/>
        </w:rPr>
      </w:pPr>
      <w:r>
        <w:rPr>
          <w:bCs/>
          <w:szCs w:val="24"/>
        </w:rPr>
        <w:t>35 laukelis – 315</w:t>
      </w:r>
      <w:r>
        <w:rPr>
          <w:szCs w:val="24"/>
        </w:rPr>
        <w:t xml:space="preserve"> </w:t>
      </w:r>
      <w:r>
        <w:rPr>
          <w:iCs/>
          <w:szCs w:val="24"/>
        </w:rPr>
        <w:t xml:space="preserve">eurų </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 xml:space="preserve">4.4. Lietuvos Respublikos gyventojui, kuris nėra PVM apmokestinamasis asmuo, išnuomojo 6 mėnesiams automobilį (ilgalaikė nuoma) už 3 600 </w:t>
      </w:r>
      <w:r>
        <w:rPr>
          <w:iCs/>
          <w:szCs w:val="24"/>
        </w:rPr>
        <w:t xml:space="preserve">eurų </w:t>
      </w:r>
      <w:r>
        <w:rPr>
          <w:szCs w:val="24"/>
        </w:rPr>
        <w:t xml:space="preserve">ir 756 </w:t>
      </w:r>
      <w:r>
        <w:rPr>
          <w:iCs/>
          <w:szCs w:val="24"/>
        </w:rPr>
        <w:t xml:space="preserve">eurų PVM (paslaugos teikimo vieta pagal PVMĮ 13 straipsnio 13 dalį yra šalies teritorija, t. y. ten, kur yra gyventojo </w:t>
      </w:r>
      <w:r>
        <w:rPr>
          <w:szCs w:val="24"/>
        </w:rPr>
        <w:t>nuolatinė gyvenamoji vieta</w:t>
      </w:r>
      <w:r>
        <w:rPr>
          <w:iCs/>
          <w:szCs w:val="24"/>
        </w:rPr>
        <w:t xml:space="preserve">, todėl PVM turi būti apskaičiuotas ir sumokėtas į Lietuvos Respublikos biudžetą, taikant PVMĮ nustatytą standartinį PVM tarifą); </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bCs/>
          <w:szCs w:val="24"/>
        </w:rPr>
        <w:t>11 laukelis – 3 600</w:t>
      </w:r>
      <w:r>
        <w:rPr>
          <w:szCs w:val="24"/>
        </w:rPr>
        <w:t xml:space="preserve"> </w:t>
      </w:r>
      <w:r>
        <w:rPr>
          <w:iCs/>
          <w:szCs w:val="24"/>
        </w:rPr>
        <w:t xml:space="preserve">eurų </w:t>
      </w:r>
    </w:p>
    <w:p w:rsidR="002917A7" w:rsidRDefault="001C3DA2">
      <w:pPr>
        <w:widowControl w:val="0"/>
        <w:tabs>
          <w:tab w:val="left" w:pos="567"/>
        </w:tabs>
        <w:ind w:firstLine="709"/>
        <w:jc w:val="both"/>
        <w:rPr>
          <w:szCs w:val="24"/>
        </w:rPr>
      </w:pPr>
      <w:r>
        <w:rPr>
          <w:bCs/>
          <w:szCs w:val="24"/>
        </w:rPr>
        <w:t>29 laukelis – 756</w:t>
      </w:r>
      <w:r>
        <w:rPr>
          <w:szCs w:val="24"/>
        </w:rPr>
        <w:t xml:space="preserve"> eurai</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iCs/>
          <w:szCs w:val="24"/>
        </w:rPr>
      </w:pPr>
      <w:r>
        <w:rPr>
          <w:szCs w:val="24"/>
        </w:rPr>
        <w:t xml:space="preserve">4.5. įsigijo iš Danijos Karalystės PVM mokėtojo (neįsikūrusio Lietuvos Respublikoje) nestandartizuotos programinės įrangos už 10 000 </w:t>
      </w:r>
      <w:r>
        <w:rPr>
          <w:iCs/>
          <w:szCs w:val="24"/>
        </w:rPr>
        <w:t xml:space="preserve">eurų </w:t>
      </w:r>
      <w:r>
        <w:rPr>
          <w:szCs w:val="24"/>
        </w:rPr>
        <w:t>(šių paslaugų teikimo vieta pagal PVMĮ 13 straipsnio 2 dalį laikoma šalies teritorija, o pagal PVMĮ 95 straipsnio nuostatas pirkėjui – įmonei D – yra prievolė apskaičiuoti ir deklaruoti pardavimo („atvirkštinį“) PVM – 2 100 </w:t>
      </w:r>
      <w:r>
        <w:rPr>
          <w:iCs/>
          <w:szCs w:val="24"/>
        </w:rPr>
        <w:t xml:space="preserve">eurų </w:t>
      </w:r>
      <w:r>
        <w:rPr>
          <w:szCs w:val="24"/>
        </w:rPr>
        <w:t>(10 000 x 21 procentas);</w:t>
      </w:r>
    </w:p>
    <w:p w:rsidR="002917A7" w:rsidRDefault="002917A7">
      <w:pPr>
        <w:widowControl w:val="0"/>
        <w:tabs>
          <w:tab w:val="left" w:pos="567"/>
        </w:tabs>
        <w:ind w:firstLine="709"/>
        <w:jc w:val="both"/>
        <w:rPr>
          <w:i/>
          <w:i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lastRenderedPageBreak/>
        <w:t>23 laukelis – 10 000</w:t>
      </w:r>
      <w:r>
        <w:rPr>
          <w:szCs w:val="24"/>
        </w:rPr>
        <w:t xml:space="preserve"> </w:t>
      </w:r>
      <w:r>
        <w:rPr>
          <w:iCs/>
          <w:szCs w:val="24"/>
        </w:rPr>
        <w:t xml:space="preserve">eurų </w:t>
      </w:r>
    </w:p>
    <w:p w:rsidR="002917A7" w:rsidRDefault="001C3DA2">
      <w:pPr>
        <w:widowControl w:val="0"/>
        <w:tabs>
          <w:tab w:val="left" w:pos="567"/>
        </w:tabs>
        <w:ind w:firstLine="709"/>
        <w:jc w:val="both"/>
        <w:rPr>
          <w:bCs/>
          <w:szCs w:val="24"/>
        </w:rPr>
      </w:pPr>
      <w:r>
        <w:rPr>
          <w:bCs/>
          <w:szCs w:val="24"/>
        </w:rPr>
        <w:t xml:space="preserve">24 laukelis – 10 000 </w:t>
      </w:r>
      <w:r>
        <w:rPr>
          <w:iCs/>
          <w:szCs w:val="24"/>
        </w:rPr>
        <w:t xml:space="preserve">eurų </w:t>
      </w:r>
    </w:p>
    <w:p w:rsidR="002917A7" w:rsidRDefault="001C3DA2">
      <w:pPr>
        <w:widowControl w:val="0"/>
        <w:tabs>
          <w:tab w:val="left" w:pos="567"/>
        </w:tabs>
        <w:ind w:firstLine="709"/>
        <w:jc w:val="both"/>
        <w:rPr>
          <w:i/>
          <w:iCs/>
          <w:szCs w:val="24"/>
        </w:rPr>
      </w:pPr>
      <w:r>
        <w:rPr>
          <w:szCs w:val="24"/>
        </w:rPr>
        <w:t xml:space="preserve">25 laukelis – 2 100 </w:t>
      </w:r>
      <w:r>
        <w:rPr>
          <w:iCs/>
          <w:szCs w:val="24"/>
        </w:rPr>
        <w:t xml:space="preserve">eurų </w:t>
      </w:r>
    </w:p>
    <w:p w:rsidR="002917A7" w:rsidRDefault="001C3DA2">
      <w:pPr>
        <w:widowControl w:val="0"/>
        <w:tabs>
          <w:tab w:val="left" w:pos="567"/>
        </w:tabs>
        <w:ind w:firstLine="709"/>
        <w:jc w:val="both"/>
        <w:rPr>
          <w:szCs w:val="24"/>
        </w:rPr>
      </w:pPr>
      <w:r>
        <w:rPr>
          <w:bCs/>
          <w:szCs w:val="24"/>
        </w:rPr>
        <w:t xml:space="preserve">32 laukelis – 2 100 </w:t>
      </w:r>
      <w:r>
        <w:rPr>
          <w:iCs/>
          <w:szCs w:val="24"/>
        </w:rPr>
        <w:t xml:space="preserve">eurų </w:t>
      </w:r>
    </w:p>
    <w:p w:rsidR="002917A7" w:rsidRDefault="001C3DA2">
      <w:pPr>
        <w:widowControl w:val="0"/>
        <w:tabs>
          <w:tab w:val="left" w:pos="567"/>
        </w:tabs>
        <w:ind w:firstLine="709"/>
        <w:jc w:val="both"/>
        <w:rPr>
          <w:bCs/>
          <w:szCs w:val="24"/>
        </w:rPr>
      </w:pPr>
      <w:r>
        <w:rPr>
          <w:bCs/>
          <w:szCs w:val="24"/>
        </w:rPr>
        <w:t>35 laukelis – 2 100</w:t>
      </w:r>
      <w:r>
        <w:rPr>
          <w:szCs w:val="24"/>
        </w:rPr>
        <w:t xml:space="preserve"> </w:t>
      </w:r>
      <w:r>
        <w:rPr>
          <w:iCs/>
          <w:szCs w:val="24"/>
        </w:rPr>
        <w:t xml:space="preserve">eurų </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 xml:space="preserve">4.6. įsigijo Lietuvos Respublikoje prekių už 8 000 </w:t>
      </w:r>
      <w:r>
        <w:rPr>
          <w:iCs/>
          <w:szCs w:val="24"/>
        </w:rPr>
        <w:t xml:space="preserve">eurų </w:t>
      </w:r>
      <w:r>
        <w:rPr>
          <w:szCs w:val="24"/>
        </w:rPr>
        <w:t xml:space="preserve">iš Lenkijos Respublikos PVM mokėtojo, vykdančio trikampės prekybos tiekimus, t. y. veikiančio kaip tarpininkaujanti šalis trikampėje prekyboje. Prekės į Lietuvos Respubliką atgabenamos ne tiesiai iš Lenkijos Respublikos, tačiau iš kitos valstybės narės (šių prekių tiekimo vieta yra šalies teritorija ir pagal PVMĮ 95 straipsnio 4 dalį prievolė apskaičiuoti ir deklaruoti PVM „atvirkštiniu“ būdu šių Lietuvos Respublikoje patiektų prekių pardavimo PVM tenka pirkėjui – įmonei D. Pardavimo PVM sudaro 1 680 </w:t>
      </w:r>
      <w:r>
        <w:rPr>
          <w:iCs/>
          <w:szCs w:val="24"/>
        </w:rPr>
        <w:t xml:space="preserve">eurų </w:t>
      </w:r>
      <w:r>
        <w:rPr>
          <w:szCs w:val="24"/>
        </w:rPr>
        <w:t>(8 000 x 21 procentas);</w:t>
      </w:r>
    </w:p>
    <w:p w:rsidR="002917A7" w:rsidRDefault="002917A7">
      <w:pPr>
        <w:widowControl w:val="0"/>
        <w:tabs>
          <w:tab w:val="left" w:pos="567"/>
        </w:tabs>
        <w:ind w:firstLine="709"/>
        <w:jc w:val="both"/>
        <w:rPr>
          <w:i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25 laukelis – 1 680 eurų</w:t>
      </w:r>
    </w:p>
    <w:p w:rsidR="002917A7" w:rsidRDefault="001C3DA2">
      <w:pPr>
        <w:widowControl w:val="0"/>
        <w:tabs>
          <w:tab w:val="left" w:pos="567"/>
        </w:tabs>
        <w:ind w:firstLine="709"/>
        <w:jc w:val="both"/>
        <w:rPr>
          <w:bCs/>
          <w:szCs w:val="24"/>
        </w:rPr>
      </w:pPr>
      <w:r>
        <w:rPr>
          <w:bCs/>
          <w:szCs w:val="24"/>
        </w:rPr>
        <w:t>32 laukelis – 1 680 eurų</w:t>
      </w:r>
    </w:p>
    <w:p w:rsidR="002917A7" w:rsidRDefault="001C3DA2">
      <w:pPr>
        <w:widowControl w:val="0"/>
        <w:tabs>
          <w:tab w:val="left" w:pos="567"/>
        </w:tabs>
        <w:ind w:firstLine="709"/>
        <w:jc w:val="both"/>
        <w:rPr>
          <w:szCs w:val="24"/>
        </w:rPr>
      </w:pPr>
      <w:r>
        <w:rPr>
          <w:bCs/>
          <w:szCs w:val="24"/>
        </w:rPr>
        <w:t>35 laukelis – 1 680</w:t>
      </w:r>
      <w:r>
        <w:rPr>
          <w:szCs w:val="24"/>
        </w:rPr>
        <w:t xml:space="preserve"> eurų</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 xml:space="preserve">4.7. įsigijo iš Prancūzijos Respublikos PVM mokėtojo už 15 000 </w:t>
      </w:r>
      <w:r>
        <w:rPr>
          <w:iCs/>
          <w:szCs w:val="24"/>
        </w:rPr>
        <w:t xml:space="preserve">eurų </w:t>
      </w:r>
      <w:r>
        <w:rPr>
          <w:szCs w:val="24"/>
        </w:rPr>
        <w:t xml:space="preserve">prekių, išgabenamų iš Prancūzijos Respublikos, kurios iš karto buvo nugabentos į Latvijos Respubliką ir ten parduotos Latvijos Respublikos PVM mokėtojui už 17 000 </w:t>
      </w:r>
      <w:r>
        <w:rPr>
          <w:iCs/>
          <w:szCs w:val="24"/>
        </w:rPr>
        <w:t>eurų</w:t>
      </w:r>
      <w:r>
        <w:rPr>
          <w:szCs w:val="24"/>
        </w:rPr>
        <w:t>. Šiuo atveju laikoma, kad įmonė D vykdė trikampės prekybos tiekimus, t. y. dalyvavo sandoryje kaip tarpininkaujanti šalis – neatsiskleidęs tarpininkas (prekių perpardavėjas). (Šių prekių įsigijimo vieta pagal PVMĮ 12</w:t>
      </w:r>
      <w:r>
        <w:rPr>
          <w:szCs w:val="24"/>
          <w:vertAlign w:val="superscript"/>
        </w:rPr>
        <w:t>2</w:t>
      </w:r>
      <w:r>
        <w:rPr>
          <w:szCs w:val="24"/>
        </w:rPr>
        <w:t xml:space="preserve"> straipsnio 3 dalį nelaikoma šalies teritorija, t. y. tai nėra prekių įsigijimas Lietuvos Respublikoje iš kitos valstybės narės. Prekių tiekimo vieta – Latvijos Respublika, tačiau įmonei D nėra prievolės registruotis ir mokėti PVM Latvijos Respublikoje, jei Latvijos Respublikos PVM mokėtojui pagal šios valstybės teisės aktų nuostatas, analogiškas Lietuvos Respublikos PVMĮ 95 straipsnio 4 dalies nuostatoms, atsiranda prievolė apsiskaičiuoti ir sumokėti šių prekių pardavimo PVM.); </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szCs w:val="24"/>
        </w:rPr>
      </w:pPr>
      <w:r>
        <w:rPr>
          <w:szCs w:val="24"/>
        </w:rPr>
        <w:t xml:space="preserve">20 laukelis – 17 000 </w:t>
      </w:r>
      <w:r>
        <w:rPr>
          <w:iCs/>
          <w:szCs w:val="24"/>
        </w:rPr>
        <w:t xml:space="preserve">eurų </w:t>
      </w:r>
      <w:r>
        <w:rPr>
          <w:szCs w:val="24"/>
        </w:rPr>
        <w:t xml:space="preserve"> </w:t>
      </w:r>
    </w:p>
    <w:p w:rsidR="002917A7" w:rsidRDefault="001C3DA2">
      <w:pPr>
        <w:widowControl w:val="0"/>
        <w:tabs>
          <w:tab w:val="left" w:pos="567"/>
        </w:tabs>
        <w:ind w:firstLine="709"/>
        <w:jc w:val="both"/>
        <w:rPr>
          <w:bCs/>
          <w:szCs w:val="24"/>
        </w:rPr>
      </w:pPr>
      <w:r>
        <w:rPr>
          <w:bCs/>
          <w:szCs w:val="24"/>
        </w:rPr>
        <w:t xml:space="preserve">22 laukelis – 15 000 </w:t>
      </w:r>
      <w:r>
        <w:rPr>
          <w:iCs/>
          <w:szCs w:val="24"/>
        </w:rPr>
        <w:t xml:space="preserve">eurų </w:t>
      </w:r>
    </w:p>
    <w:p w:rsidR="002917A7" w:rsidRDefault="002917A7">
      <w:pPr>
        <w:widowControl w:val="0"/>
        <w:tabs>
          <w:tab w:val="left" w:pos="567"/>
        </w:tabs>
        <w:ind w:firstLine="709"/>
        <w:jc w:val="both"/>
        <w:rPr>
          <w:bCs/>
          <w:szCs w:val="24"/>
        </w:rPr>
      </w:pPr>
    </w:p>
    <w:p w:rsidR="002917A7" w:rsidRDefault="001C3DA2">
      <w:pPr>
        <w:widowControl w:val="0"/>
        <w:tabs>
          <w:tab w:val="left" w:pos="567"/>
        </w:tabs>
        <w:ind w:firstLine="709"/>
        <w:jc w:val="both"/>
        <w:rPr>
          <w:bCs/>
          <w:szCs w:val="24"/>
        </w:rPr>
      </w:pPr>
      <w:r>
        <w:rPr>
          <w:bCs/>
          <w:szCs w:val="24"/>
        </w:rPr>
        <w:t xml:space="preserve">4.8. pardavė metalo laužą įmonei B, Lietuvos Respublikos PVM mokėtojai, už 3 000 </w:t>
      </w:r>
      <w:r>
        <w:rPr>
          <w:iCs/>
          <w:szCs w:val="24"/>
        </w:rPr>
        <w:t xml:space="preserve">eurų </w:t>
      </w:r>
      <w:r>
        <w:rPr>
          <w:bCs/>
          <w:szCs w:val="24"/>
        </w:rPr>
        <w:t xml:space="preserve">ir 630 </w:t>
      </w:r>
      <w:r>
        <w:rPr>
          <w:iCs/>
          <w:szCs w:val="24"/>
        </w:rPr>
        <w:t xml:space="preserve">eurų </w:t>
      </w:r>
      <w:r>
        <w:rPr>
          <w:bCs/>
          <w:szCs w:val="24"/>
        </w:rPr>
        <w:t xml:space="preserve">PVM (pardavėjo – įmonės D – išrašytoje PVM sąskaitoje išskirtą PVM sumą (630 </w:t>
      </w:r>
      <w:r>
        <w:rPr>
          <w:iCs/>
          <w:szCs w:val="24"/>
        </w:rPr>
        <w:t>eurų</w:t>
      </w:r>
      <w:r>
        <w:rPr>
          <w:bCs/>
          <w:szCs w:val="24"/>
        </w:rPr>
        <w:t>) pagal PVMĮ 96 straipsnį privalo išskaičiuoti ir sumokėti į biudžetą metalo laužo pirkėjas. Todėl pardavėjas turi deklaruoti tik apmokestinamąją vertę);</w:t>
      </w:r>
    </w:p>
    <w:p w:rsidR="002917A7" w:rsidRDefault="002917A7">
      <w:pPr>
        <w:widowControl w:val="0"/>
        <w:tabs>
          <w:tab w:val="left" w:pos="567"/>
        </w:tabs>
        <w:ind w:firstLine="709"/>
        <w:jc w:val="both"/>
        <w:rPr>
          <w:bCs/>
          <w:szCs w:val="24"/>
        </w:rPr>
      </w:pPr>
    </w:p>
    <w:p w:rsidR="002917A7" w:rsidRDefault="001C3DA2">
      <w:pPr>
        <w:widowControl w:val="0"/>
        <w:tabs>
          <w:tab w:val="left" w:pos="567"/>
        </w:tabs>
        <w:ind w:firstLine="709"/>
        <w:jc w:val="both"/>
        <w:rPr>
          <w:szCs w:val="24"/>
        </w:rPr>
      </w:pPr>
      <w:r>
        <w:rPr>
          <w:szCs w:val="24"/>
        </w:rPr>
        <w:t>Įrašai 2024 m. sausio mėnesio PVM deklaracijoje:</w:t>
      </w:r>
    </w:p>
    <w:p w:rsidR="002917A7" w:rsidRDefault="001C3DA2">
      <w:pPr>
        <w:widowControl w:val="0"/>
        <w:tabs>
          <w:tab w:val="left" w:pos="567"/>
        </w:tabs>
        <w:ind w:firstLine="709"/>
        <w:jc w:val="both"/>
        <w:rPr>
          <w:bCs/>
          <w:szCs w:val="24"/>
        </w:rPr>
      </w:pPr>
      <w:r>
        <w:rPr>
          <w:bCs/>
          <w:szCs w:val="24"/>
        </w:rPr>
        <w:t xml:space="preserve">12 laukelis – 3 000 </w:t>
      </w:r>
      <w:r>
        <w:rPr>
          <w:iCs/>
          <w:szCs w:val="24"/>
        </w:rPr>
        <w:t xml:space="preserve">eurų </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bCs/>
          <w:szCs w:val="24"/>
        </w:rPr>
      </w:pPr>
      <w:r>
        <w:rPr>
          <w:bCs/>
          <w:szCs w:val="24"/>
        </w:rPr>
        <w:t xml:space="preserve">4.9. pirko iš Lietuvos Respublikos įmonės, PVM mokėtojos statybos darbus už 4 500 </w:t>
      </w:r>
      <w:r>
        <w:rPr>
          <w:iCs/>
          <w:szCs w:val="24"/>
        </w:rPr>
        <w:t xml:space="preserve">eurų </w:t>
      </w:r>
      <w:r>
        <w:rPr>
          <w:bCs/>
          <w:szCs w:val="24"/>
        </w:rPr>
        <w:t xml:space="preserve">ir 945 </w:t>
      </w:r>
      <w:r>
        <w:rPr>
          <w:iCs/>
          <w:szCs w:val="24"/>
        </w:rPr>
        <w:t xml:space="preserve">eurų </w:t>
      </w:r>
      <w:r>
        <w:rPr>
          <w:bCs/>
          <w:szCs w:val="24"/>
        </w:rPr>
        <w:t xml:space="preserve">PVM (pardavėjo – išrašytoje PVM sąskaitoje išskirtą PVM sumą (945 </w:t>
      </w:r>
      <w:r>
        <w:rPr>
          <w:iCs/>
          <w:szCs w:val="24"/>
        </w:rPr>
        <w:t>eurus</w:t>
      </w:r>
      <w:r>
        <w:rPr>
          <w:bCs/>
          <w:szCs w:val="24"/>
        </w:rPr>
        <w:t>) pagal PVMĮ 96 straipsnį privalo išskaičiuoti ir sumokėti į biudžetą pirkėjas – įmonė D;</w:t>
      </w:r>
    </w:p>
    <w:p w:rsidR="002917A7" w:rsidRDefault="002917A7">
      <w:pPr>
        <w:widowControl w:val="0"/>
        <w:tabs>
          <w:tab w:val="left" w:pos="567"/>
        </w:tabs>
        <w:ind w:firstLine="709"/>
        <w:jc w:val="both"/>
        <w:rPr>
          <w:bCs/>
          <w:i/>
          <w:szCs w:val="24"/>
        </w:rPr>
      </w:pPr>
    </w:p>
    <w:p w:rsidR="002917A7" w:rsidRDefault="001C3DA2">
      <w:pPr>
        <w:widowControl w:val="0"/>
        <w:tabs>
          <w:tab w:val="left" w:pos="567"/>
        </w:tabs>
        <w:ind w:firstLine="709"/>
        <w:jc w:val="both"/>
        <w:rPr>
          <w:bCs/>
          <w:szCs w:val="24"/>
        </w:rPr>
      </w:pPr>
      <w:r>
        <w:rPr>
          <w:bCs/>
          <w:szCs w:val="24"/>
        </w:rPr>
        <w:t>Įrašai 2024 m. sausio mėnesio PVM deklaracijoje:</w:t>
      </w:r>
    </w:p>
    <w:p w:rsidR="002917A7" w:rsidRDefault="001C3DA2">
      <w:pPr>
        <w:widowControl w:val="0"/>
        <w:tabs>
          <w:tab w:val="left" w:pos="567"/>
        </w:tabs>
        <w:ind w:firstLine="709"/>
        <w:jc w:val="both"/>
        <w:rPr>
          <w:bCs/>
          <w:i/>
          <w:szCs w:val="24"/>
        </w:rPr>
      </w:pPr>
      <w:r>
        <w:rPr>
          <w:bCs/>
          <w:szCs w:val="24"/>
        </w:rPr>
        <w:t xml:space="preserve">25 laukelis – 945 </w:t>
      </w:r>
      <w:r>
        <w:rPr>
          <w:iCs/>
          <w:szCs w:val="24"/>
        </w:rPr>
        <w:t xml:space="preserve">eurų </w:t>
      </w:r>
    </w:p>
    <w:p w:rsidR="002917A7" w:rsidRDefault="001C3DA2">
      <w:pPr>
        <w:widowControl w:val="0"/>
        <w:tabs>
          <w:tab w:val="left" w:pos="567"/>
        </w:tabs>
        <w:ind w:firstLine="709"/>
        <w:jc w:val="both"/>
        <w:rPr>
          <w:bCs/>
          <w:szCs w:val="24"/>
        </w:rPr>
      </w:pPr>
      <w:r>
        <w:rPr>
          <w:bCs/>
          <w:szCs w:val="24"/>
        </w:rPr>
        <w:t xml:space="preserve">33 laukelis – 945 </w:t>
      </w:r>
      <w:r>
        <w:rPr>
          <w:iCs/>
          <w:szCs w:val="24"/>
        </w:rPr>
        <w:t xml:space="preserve">eurų </w:t>
      </w:r>
    </w:p>
    <w:p w:rsidR="002917A7" w:rsidRDefault="001C3DA2">
      <w:pPr>
        <w:widowControl w:val="0"/>
        <w:tabs>
          <w:tab w:val="left" w:pos="567"/>
        </w:tabs>
        <w:ind w:firstLine="709"/>
        <w:jc w:val="both"/>
        <w:rPr>
          <w:bCs/>
          <w:szCs w:val="24"/>
        </w:rPr>
      </w:pPr>
      <w:r>
        <w:rPr>
          <w:bCs/>
          <w:szCs w:val="24"/>
        </w:rPr>
        <w:t xml:space="preserve">35 laukelis – 945 </w:t>
      </w:r>
      <w:r>
        <w:rPr>
          <w:iCs/>
          <w:szCs w:val="24"/>
        </w:rPr>
        <w:t xml:space="preserve">eurų </w:t>
      </w:r>
    </w:p>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Šias ūkines operacijas įmonė D 2024 m. sausio mėnesio PVM deklaracijoje atvaizduos taip:</w:t>
      </w:r>
    </w:p>
    <w:p w:rsidR="002917A7" w:rsidRDefault="002917A7">
      <w:pPr>
        <w:widowControl w:val="0"/>
        <w:tabs>
          <w:tab w:val="left" w:pos="567"/>
        </w:tabs>
        <w:rPr>
          <w:szCs w:val="24"/>
        </w:rPr>
      </w:pPr>
    </w:p>
    <w:p w:rsidR="002917A7" w:rsidRDefault="001C3DA2">
      <w:pPr>
        <w:widowControl w:val="0"/>
        <w:tabs>
          <w:tab w:val="left" w:pos="567"/>
        </w:tabs>
        <w:jc w:val="center"/>
        <w:rPr>
          <w:bCs/>
          <w:szCs w:val="24"/>
        </w:rPr>
      </w:pPr>
      <w:r>
        <w:rPr>
          <w:szCs w:val="24"/>
        </w:rPr>
        <w:t xml:space="preserve">2024 m. sausio mėnesio </w:t>
      </w:r>
      <w:r>
        <w:rPr>
          <w:bCs/>
          <w:szCs w:val="24"/>
        </w:rPr>
        <w:t>PVM deklaracijos užpildymas</w:t>
      </w:r>
    </w:p>
    <w:p w:rsidR="002917A7" w:rsidRDefault="002917A7">
      <w:pPr>
        <w:widowControl w:val="0"/>
        <w:tabs>
          <w:tab w:val="left" w:pos="567"/>
        </w:tabs>
        <w:jc w:val="both"/>
        <w:rPr>
          <w:bCs/>
          <w:smallCaps/>
          <w:szCs w:val="24"/>
        </w:rPr>
      </w:pPr>
    </w:p>
    <w:tbl>
      <w:tblPr>
        <w:tblW w:w="49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75"/>
        <w:gridCol w:w="35"/>
        <w:gridCol w:w="1214"/>
        <w:gridCol w:w="55"/>
        <w:gridCol w:w="1936"/>
        <w:gridCol w:w="1747"/>
        <w:gridCol w:w="76"/>
        <w:gridCol w:w="1195"/>
        <w:gridCol w:w="37"/>
        <w:gridCol w:w="1266"/>
      </w:tblGrid>
      <w:tr w:rsidR="002917A7">
        <w:tc>
          <w:tcPr>
            <w:tcW w:w="991" w:type="pct"/>
            <w:gridSpan w:val="2"/>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rFonts w:eastAsia="Arial Unicode MS"/>
                <w:bCs/>
                <w:spacing w:val="-4"/>
                <w:szCs w:val="24"/>
              </w:rPr>
              <w:t>Laukelio numeris</w:t>
            </w:r>
            <w:r>
              <w:rPr>
                <w:rFonts w:eastAsia="Arial Unicode MS"/>
                <w:bCs/>
                <w:szCs w:val="24"/>
              </w:rPr>
              <w:t xml:space="preserve"> ir pavadinimas</w:t>
            </w:r>
          </w:p>
        </w:tc>
        <w:tc>
          <w:tcPr>
            <w:tcW w:w="659" w:type="pct"/>
            <w:gridSpan w:val="2"/>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Cs/>
                <w:szCs w:val="24"/>
              </w:rPr>
            </w:pPr>
            <w:r>
              <w:rPr>
                <w:bCs/>
                <w:szCs w:val="24"/>
              </w:rPr>
              <w:t>Šio Aprašo priedo papunkčiai</w:t>
            </w:r>
          </w:p>
        </w:tc>
        <w:tc>
          <w:tcPr>
            <w:tcW w:w="1014"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szCs w:val="24"/>
              </w:rPr>
            </w:pPr>
            <w:r>
              <w:rPr>
                <w:bCs/>
                <w:szCs w:val="24"/>
              </w:rPr>
              <w:t xml:space="preserve">Apmokestinamoji </w:t>
            </w:r>
            <w:r>
              <w:rPr>
                <w:noProof/>
                <w:szCs w:val="24"/>
                <w:lang w:eastAsia="lt-LT"/>
              </w:rPr>
              <mc:AlternateContent>
                <mc:Choice Requires="wps">
                  <w:drawing>
                    <wp:anchor distT="0" distB="0" distL="114300" distR="114300" simplePos="0" relativeHeight="251674112" behindDoc="0" locked="0" layoutInCell="1" allowOverlap="1">
                      <wp:simplePos x="0" y="0"/>
                      <wp:positionH relativeFrom="column">
                        <wp:posOffset>1054100</wp:posOffset>
                      </wp:positionH>
                      <wp:positionV relativeFrom="paragraph">
                        <wp:posOffset>472440</wp:posOffset>
                      </wp:positionV>
                      <wp:extent cx="0" cy="0"/>
                      <wp:effectExtent l="0" t="0" r="0" b="0"/>
                      <wp:wrapNone/>
                      <wp:docPr id="11" name="Tiesioji jungtis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9C10F5" id="Tiesioji jungtis 11"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"/>
                  </w:pict>
                </mc:Fallback>
              </mc:AlternateContent>
            </w:r>
            <w:r>
              <w:rPr>
                <w:bCs/>
                <w:szCs w:val="24"/>
              </w:rPr>
              <w:t>vertė (</w:t>
            </w:r>
            <w:r>
              <w:rPr>
                <w:iCs/>
                <w:szCs w:val="24"/>
              </w:rPr>
              <w:t>eur</w:t>
            </w:r>
            <w:r>
              <w:rPr>
                <w:bCs/>
                <w:szCs w:val="24"/>
              </w:rPr>
              <w:t>ais)</w:t>
            </w:r>
          </w:p>
        </w:tc>
        <w:tc>
          <w:tcPr>
            <w:tcW w:w="790" w:type="pc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pacing w:val="-4"/>
                <w:szCs w:val="24"/>
              </w:rPr>
              <w:t>Laukelio numeris</w:t>
            </w:r>
            <w:r>
              <w:rPr>
                <w:rFonts w:eastAsia="Arial Unicode MS"/>
                <w:bCs/>
                <w:szCs w:val="24"/>
              </w:rPr>
              <w:t xml:space="preserve"> ir pavadinimas</w:t>
            </w:r>
          </w:p>
        </w:tc>
        <w:tc>
          <w:tcPr>
            <w:tcW w:w="563" w:type="pct"/>
            <w:gridSpan w:val="2"/>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
                <w:bCs/>
                <w:szCs w:val="24"/>
              </w:rPr>
            </w:pPr>
            <w:r>
              <w:rPr>
                <w:bCs/>
                <w:szCs w:val="24"/>
              </w:rPr>
              <w:t>Šio Aprašo priedo papunkčiai</w:t>
            </w:r>
          </w:p>
        </w:tc>
        <w:tc>
          <w:tcPr>
            <w:tcW w:w="984" w:type="pct"/>
            <w:gridSpan w:val="2"/>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Cs/>
                <w:szCs w:val="24"/>
              </w:rPr>
            </w:pPr>
            <w:r>
              <w:rPr>
                <w:bCs/>
                <w:szCs w:val="24"/>
              </w:rPr>
              <w:t>PVM suma</w:t>
            </w:r>
          </w:p>
          <w:p w:rsidR="002917A7" w:rsidRDefault="001C3DA2">
            <w:pPr>
              <w:widowControl w:val="0"/>
              <w:tabs>
                <w:tab w:val="left" w:pos="567"/>
              </w:tabs>
              <w:jc w:val="center"/>
              <w:rPr>
                <w:szCs w:val="24"/>
              </w:rPr>
            </w:pPr>
            <w:r>
              <w:rPr>
                <w:bCs/>
                <w:szCs w:val="24"/>
              </w:rPr>
              <w:t>(eurais</w:t>
            </w:r>
            <w:r>
              <w:rPr>
                <w:szCs w:val="24"/>
              </w:rPr>
              <w:t>)</w:t>
            </w:r>
          </w:p>
        </w:tc>
      </w:tr>
      <w:tr w:rsidR="002917A7">
        <w:tc>
          <w:tcPr>
            <w:tcW w:w="2663" w:type="pct"/>
            <w:gridSpan w:val="5"/>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
                <w:bCs/>
                <w:szCs w:val="24"/>
              </w:rPr>
            </w:pPr>
            <w:r>
              <w:rPr>
                <w:bCs/>
                <w:iCs/>
                <w:szCs w:val="24"/>
              </w:rPr>
              <w:t>I. Prekių tiekimo ir paslaugų teikimo sandoriai</w:t>
            </w:r>
          </w:p>
        </w:tc>
        <w:tc>
          <w:tcPr>
            <w:tcW w:w="2337" w:type="pct"/>
            <w:gridSpan w:val="5"/>
            <w:tcBorders>
              <w:top w:val="nil"/>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iCs/>
                <w:szCs w:val="24"/>
              </w:rPr>
              <w:t>III. Pirkimo ir importo PVM</w:t>
            </w:r>
          </w:p>
        </w:tc>
      </w:tr>
      <w:tr w:rsidR="002917A7">
        <w:trPr>
          <w:cantSplit/>
          <w:trHeight w:val="20"/>
        </w:trPr>
        <w:tc>
          <w:tcPr>
            <w:tcW w:w="991" w:type="pct"/>
            <w:gridSpan w:val="2"/>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11</w:t>
            </w:r>
          </w:p>
          <w:p w:rsidR="002917A7" w:rsidRDefault="001C3DA2">
            <w:pPr>
              <w:widowControl w:val="0"/>
              <w:tabs>
                <w:tab w:val="left" w:pos="567"/>
              </w:tabs>
              <w:jc w:val="center"/>
              <w:rPr>
                <w:rFonts w:eastAsia="Arial Unicode MS"/>
                <w:szCs w:val="24"/>
              </w:rPr>
            </w:pPr>
            <w:r>
              <w:rPr>
                <w:szCs w:val="24"/>
              </w:rPr>
              <w:t>PVM apmokestinami sandoriai</w:t>
            </w:r>
          </w:p>
        </w:tc>
        <w:tc>
          <w:tcPr>
            <w:tcW w:w="659" w:type="pct"/>
            <w:gridSpan w:val="2"/>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4.4</w:t>
            </w:r>
          </w:p>
        </w:tc>
        <w:tc>
          <w:tcPr>
            <w:tcW w:w="1014"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3 600</w:t>
            </w:r>
          </w:p>
        </w:tc>
        <w:tc>
          <w:tcPr>
            <w:tcW w:w="790"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25</w:t>
            </w:r>
          </w:p>
          <w:p w:rsidR="002917A7" w:rsidRDefault="001C3DA2">
            <w:pPr>
              <w:widowControl w:val="0"/>
              <w:tabs>
                <w:tab w:val="left" w:pos="567"/>
              </w:tabs>
              <w:jc w:val="center"/>
              <w:rPr>
                <w:rFonts w:eastAsia="Arial Unicode MS"/>
                <w:szCs w:val="24"/>
              </w:rPr>
            </w:pPr>
            <w:r>
              <w:rPr>
                <w:szCs w:val="24"/>
              </w:rPr>
              <w:t>Įsigytų prekių ir paslaugų pirkimo PVM</w:t>
            </w:r>
          </w:p>
        </w:tc>
        <w:tc>
          <w:tcPr>
            <w:tcW w:w="563"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4.3</w:t>
            </w:r>
          </w:p>
        </w:tc>
        <w:tc>
          <w:tcPr>
            <w:tcW w:w="984"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315</w:t>
            </w:r>
          </w:p>
        </w:tc>
      </w:tr>
      <w:tr w:rsidR="002917A7">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563"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4.5</w:t>
            </w:r>
          </w:p>
        </w:tc>
        <w:tc>
          <w:tcPr>
            <w:tcW w:w="984"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2 100</w:t>
            </w:r>
          </w:p>
        </w:tc>
      </w:tr>
      <w:tr w:rsidR="002917A7">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563"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4.6</w:t>
            </w:r>
          </w:p>
        </w:tc>
        <w:tc>
          <w:tcPr>
            <w:tcW w:w="984"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1 680</w:t>
            </w:r>
          </w:p>
        </w:tc>
      </w:tr>
      <w:tr w:rsidR="002917A7">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563"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4.9</w:t>
            </w:r>
          </w:p>
        </w:tc>
        <w:tc>
          <w:tcPr>
            <w:tcW w:w="984"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945</w:t>
            </w:r>
          </w:p>
        </w:tc>
      </w:tr>
      <w:tr w:rsidR="002917A7">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szCs w:val="24"/>
              </w:rPr>
            </w:pPr>
          </w:p>
        </w:tc>
        <w:tc>
          <w:tcPr>
            <w:tcW w:w="563" w:type="pct"/>
            <w:gridSpan w:val="2"/>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984" w:type="pct"/>
            <w:gridSpan w:val="2"/>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iš viso 5 040</w:t>
            </w:r>
          </w:p>
        </w:tc>
      </w:tr>
      <w:tr w:rsidR="002917A7">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12</w:t>
            </w:r>
          </w:p>
          <w:p w:rsidR="002917A7" w:rsidRDefault="001C3DA2">
            <w:pPr>
              <w:widowControl w:val="0"/>
              <w:tabs>
                <w:tab w:val="left" w:pos="567"/>
              </w:tabs>
              <w:jc w:val="center"/>
              <w:rPr>
                <w:rFonts w:eastAsia="Arial Unicode MS"/>
                <w:szCs w:val="24"/>
              </w:rPr>
            </w:pPr>
            <w:r>
              <w:rPr>
                <w:szCs w:val="24"/>
              </w:rPr>
              <w:t>PVM apmokestinami sandoriai, kai PVM išskaito pirkėjas (96 straipsnyje nustatytais atvejais)</w:t>
            </w:r>
          </w:p>
        </w:tc>
        <w:tc>
          <w:tcPr>
            <w:tcW w:w="659"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4.8</w:t>
            </w:r>
          </w:p>
        </w:tc>
        <w:tc>
          <w:tcPr>
            <w:tcW w:w="1014"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3 000</w:t>
            </w:r>
          </w:p>
        </w:tc>
        <w:tc>
          <w:tcPr>
            <w:tcW w:w="790"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i/>
                <w:iCs/>
                <w:szCs w:val="24"/>
              </w:rPr>
            </w:pPr>
            <w:r>
              <w:rPr>
                <w:bCs/>
                <w:szCs w:val="24"/>
                <w:bdr w:val="single" w:sz="4" w:space="0" w:color="auto" w:frame="1"/>
              </w:rPr>
              <w:t>26</w:t>
            </w:r>
            <w:r>
              <w:rPr>
                <w:i/>
                <w:iCs/>
                <w:szCs w:val="24"/>
              </w:rPr>
              <w:t xml:space="preserve"> </w:t>
            </w:r>
          </w:p>
          <w:p w:rsidR="002917A7" w:rsidRDefault="001C3DA2">
            <w:pPr>
              <w:widowControl w:val="0"/>
              <w:tabs>
                <w:tab w:val="left" w:pos="567"/>
              </w:tabs>
              <w:jc w:val="center"/>
              <w:rPr>
                <w:rFonts w:eastAsia="Arial Unicode MS"/>
                <w:szCs w:val="24"/>
              </w:rPr>
            </w:pPr>
            <w:r>
              <w:rPr>
                <w:szCs w:val="24"/>
              </w:rPr>
              <w:t>Sumokėtas importo PVM</w:t>
            </w:r>
          </w:p>
        </w:tc>
        <w:tc>
          <w:tcPr>
            <w:tcW w:w="563"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984"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r>
      <w:tr w:rsidR="002917A7">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13</w:t>
            </w:r>
          </w:p>
          <w:p w:rsidR="002917A7" w:rsidRDefault="001C3DA2">
            <w:pPr>
              <w:widowControl w:val="0"/>
              <w:tabs>
                <w:tab w:val="left" w:pos="567"/>
              </w:tabs>
              <w:jc w:val="center"/>
              <w:rPr>
                <w:rFonts w:eastAsia="Arial Unicode MS"/>
                <w:szCs w:val="24"/>
              </w:rPr>
            </w:pPr>
            <w:r>
              <w:rPr>
                <w:szCs w:val="24"/>
              </w:rPr>
              <w:t>PVM neapmokestinami tiekimai</w:t>
            </w:r>
          </w:p>
        </w:tc>
        <w:tc>
          <w:tcPr>
            <w:tcW w:w="659"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1014"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790"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27</w:t>
            </w:r>
          </w:p>
          <w:p w:rsidR="002917A7" w:rsidRDefault="001C3DA2">
            <w:pPr>
              <w:widowControl w:val="0"/>
              <w:tabs>
                <w:tab w:val="left" w:pos="567"/>
              </w:tabs>
              <w:jc w:val="center"/>
              <w:rPr>
                <w:rFonts w:eastAsia="Arial Unicode MS"/>
                <w:szCs w:val="24"/>
              </w:rPr>
            </w:pPr>
            <w:r>
              <w:rPr>
                <w:szCs w:val="24"/>
              </w:rPr>
              <w:t>Importo PVM, kurio įskaitymą kontroliuoja VMI</w:t>
            </w:r>
          </w:p>
        </w:tc>
        <w:tc>
          <w:tcPr>
            <w:tcW w:w="563"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984"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r>
      <w:tr w:rsidR="002917A7">
        <w:trPr>
          <w:trHeight w:val="585"/>
        </w:trPr>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14</w:t>
            </w:r>
          </w:p>
          <w:p w:rsidR="002917A7" w:rsidRDefault="001C3DA2">
            <w:pPr>
              <w:widowControl w:val="0"/>
              <w:tabs>
                <w:tab w:val="left" w:pos="567"/>
              </w:tabs>
              <w:jc w:val="center"/>
              <w:rPr>
                <w:szCs w:val="24"/>
              </w:rPr>
            </w:pPr>
            <w:r>
              <w:rPr>
                <w:szCs w:val="24"/>
              </w:rPr>
              <w:t>Suvartojimas privatiems poreikiams</w:t>
            </w:r>
          </w:p>
        </w:tc>
        <w:tc>
          <w:tcPr>
            <w:tcW w:w="659"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i/>
                <w:iCs/>
                <w:szCs w:val="24"/>
              </w:rPr>
            </w:pPr>
          </w:p>
        </w:tc>
        <w:tc>
          <w:tcPr>
            <w:tcW w:w="1014"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szCs w:val="24"/>
              </w:rPr>
            </w:pPr>
          </w:p>
        </w:tc>
        <w:tc>
          <w:tcPr>
            <w:tcW w:w="2337" w:type="pct"/>
            <w:gridSpan w:val="5"/>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szCs w:val="24"/>
              </w:rPr>
            </w:pPr>
            <w:r>
              <w:rPr>
                <w:bCs/>
                <w:iCs/>
                <w:szCs w:val="24"/>
              </w:rPr>
              <w:t>IV. PVM atskaitos dalis (procentais)</w:t>
            </w:r>
          </w:p>
        </w:tc>
      </w:tr>
      <w:tr w:rsidR="002917A7">
        <w:trPr>
          <w:cantSplit/>
          <w:trHeight w:val="819"/>
        </w:trPr>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15</w:t>
            </w:r>
          </w:p>
          <w:p w:rsidR="002917A7" w:rsidRDefault="001C3DA2">
            <w:pPr>
              <w:widowControl w:val="0"/>
              <w:tabs>
                <w:tab w:val="left" w:pos="567"/>
              </w:tabs>
              <w:jc w:val="center"/>
              <w:rPr>
                <w:szCs w:val="24"/>
              </w:rPr>
            </w:pPr>
            <w:r>
              <w:rPr>
                <w:szCs w:val="24"/>
              </w:rPr>
              <w:t>Ilgalaikio materialiojo turto pasigaminimas</w:t>
            </w:r>
          </w:p>
        </w:tc>
        <w:tc>
          <w:tcPr>
            <w:tcW w:w="659"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i/>
                <w:iCs/>
                <w:szCs w:val="24"/>
              </w:rPr>
            </w:pPr>
          </w:p>
        </w:tc>
        <w:tc>
          <w:tcPr>
            <w:tcW w:w="1014"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1353" w:type="pct"/>
            <w:gridSpan w:val="3"/>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28</w:t>
            </w:r>
          </w:p>
          <w:p w:rsidR="002917A7" w:rsidRDefault="001C3DA2">
            <w:pPr>
              <w:widowControl w:val="0"/>
              <w:tabs>
                <w:tab w:val="left" w:pos="567"/>
              </w:tabs>
              <w:jc w:val="center"/>
              <w:rPr>
                <w:rFonts w:eastAsia="Arial Unicode MS"/>
                <w:bCs/>
                <w:szCs w:val="24"/>
              </w:rPr>
            </w:pPr>
            <w:r>
              <w:rPr>
                <w:szCs w:val="24"/>
              </w:rPr>
              <w:t>Kalendorinių metų proporcinis PVM atskaitos procentas</w:t>
            </w:r>
          </w:p>
        </w:tc>
        <w:tc>
          <w:tcPr>
            <w:tcW w:w="984"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
                <w:bCs/>
                <w:szCs w:val="24"/>
              </w:rPr>
            </w:pPr>
          </w:p>
        </w:tc>
      </w:tr>
      <w:tr w:rsidR="002917A7">
        <w:trPr>
          <w:cantSplit/>
          <w:trHeight w:val="360"/>
        </w:trPr>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16</w:t>
            </w:r>
          </w:p>
          <w:p w:rsidR="002917A7" w:rsidRDefault="001C3DA2">
            <w:pPr>
              <w:widowControl w:val="0"/>
              <w:tabs>
                <w:tab w:val="left" w:pos="567"/>
              </w:tabs>
              <w:jc w:val="center"/>
              <w:rPr>
                <w:szCs w:val="24"/>
                <w:bdr w:val="single" w:sz="4" w:space="0" w:color="auto" w:frame="1"/>
              </w:rPr>
            </w:pPr>
            <w:r>
              <w:rPr>
                <w:szCs w:val="24"/>
              </w:rPr>
              <w:t>Tiekimų, kuriems taikoma speciali apmokestinimo schema, marža</w:t>
            </w:r>
          </w:p>
        </w:tc>
        <w:tc>
          <w:tcPr>
            <w:tcW w:w="659"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2337" w:type="pct"/>
            <w:gridSpan w:val="5"/>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bCs/>
                <w:iCs/>
                <w:szCs w:val="24"/>
              </w:rPr>
              <w:t>V. Pardavimo PVM, PVM atskaita, sandoriai, mokėtinas (grąžintinas) PVM</w:t>
            </w:r>
          </w:p>
        </w:tc>
      </w:tr>
      <w:tr w:rsidR="002917A7">
        <w:trPr>
          <w:cantSplit/>
          <w:trHeight w:val="1292"/>
        </w:trPr>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17</w:t>
            </w:r>
          </w:p>
          <w:p w:rsidR="002917A7" w:rsidRDefault="001C3DA2">
            <w:pPr>
              <w:widowControl w:val="0"/>
              <w:tabs>
                <w:tab w:val="left" w:pos="567"/>
              </w:tabs>
              <w:jc w:val="center"/>
              <w:rPr>
                <w:szCs w:val="24"/>
              </w:rPr>
            </w:pPr>
            <w:r>
              <w:rPr>
                <w:szCs w:val="24"/>
              </w:rPr>
              <w:t>Prekių eksportas (0 procentų)</w:t>
            </w:r>
          </w:p>
        </w:tc>
        <w:tc>
          <w:tcPr>
            <w:tcW w:w="659"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29</w:t>
            </w:r>
          </w:p>
          <w:p w:rsidR="002917A7" w:rsidRDefault="001C3DA2">
            <w:pPr>
              <w:widowControl w:val="0"/>
              <w:tabs>
                <w:tab w:val="left" w:pos="567"/>
              </w:tabs>
              <w:jc w:val="center"/>
              <w:rPr>
                <w:szCs w:val="24"/>
              </w:rPr>
            </w:pPr>
            <w:r>
              <w:rPr>
                <w:szCs w:val="24"/>
              </w:rPr>
              <w:t>Standartinio tarifo pardavimo PVM</w:t>
            </w:r>
          </w:p>
        </w:tc>
        <w:tc>
          <w:tcPr>
            <w:tcW w:w="530"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4.4</w:t>
            </w:r>
          </w:p>
        </w:tc>
        <w:tc>
          <w:tcPr>
            <w:tcW w:w="984"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756</w:t>
            </w:r>
          </w:p>
        </w:tc>
      </w:tr>
      <w:tr w:rsidR="002917A7">
        <w:trPr>
          <w:cantSplit/>
          <w:trHeight w:val="890"/>
        </w:trPr>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18</w:t>
            </w:r>
          </w:p>
          <w:p w:rsidR="002917A7" w:rsidRDefault="001C3DA2">
            <w:pPr>
              <w:widowControl w:val="0"/>
              <w:tabs>
                <w:tab w:val="left" w:pos="567"/>
              </w:tabs>
              <w:jc w:val="center"/>
              <w:rPr>
                <w:bCs/>
                <w:szCs w:val="24"/>
                <w:bdr w:val="single" w:sz="4" w:space="0" w:color="auto" w:frame="1"/>
              </w:rPr>
            </w:pPr>
            <w:r>
              <w:rPr>
                <w:szCs w:val="24"/>
              </w:rPr>
              <w:t>ES PVM mokėtojams patiektos prekės (0 procentų)</w:t>
            </w:r>
          </w:p>
        </w:tc>
        <w:tc>
          <w:tcPr>
            <w:tcW w:w="659"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bCs/>
                <w:szCs w:val="24"/>
                <w:bdr w:val="single" w:sz="4" w:space="0" w:color="auto" w:frame="1"/>
              </w:rPr>
            </w:pPr>
            <w:r>
              <w:rPr>
                <w:bCs/>
                <w:szCs w:val="24"/>
                <w:bdr w:val="single" w:sz="4" w:space="0" w:color="auto" w:frame="1"/>
              </w:rPr>
              <w:t>30</w:t>
            </w:r>
          </w:p>
          <w:p w:rsidR="002917A7" w:rsidRDefault="001C3DA2">
            <w:pPr>
              <w:widowControl w:val="0"/>
              <w:tabs>
                <w:tab w:val="left" w:pos="567"/>
              </w:tabs>
              <w:jc w:val="center"/>
              <w:rPr>
                <w:rFonts w:eastAsia="Arial Unicode MS"/>
                <w:b/>
                <w:bCs/>
                <w:szCs w:val="24"/>
              </w:rPr>
            </w:pPr>
            <w:r>
              <w:rPr>
                <w:szCs w:val="24"/>
              </w:rPr>
              <w:t>9 procentų pardavimo PVM</w:t>
            </w:r>
          </w:p>
        </w:tc>
        <w:tc>
          <w:tcPr>
            <w:tcW w:w="530" w:type="pc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c>
          <w:tcPr>
            <w:tcW w:w="984" w:type="pct"/>
            <w:gridSpan w:val="2"/>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r w:rsidR="002917A7">
        <w:trPr>
          <w:cantSplit/>
          <w:trHeight w:val="360"/>
        </w:trPr>
        <w:tc>
          <w:tcPr>
            <w:tcW w:w="99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lastRenderedPageBreak/>
              <w:t>19</w:t>
            </w:r>
          </w:p>
          <w:p w:rsidR="002917A7" w:rsidRDefault="001C3DA2">
            <w:pPr>
              <w:widowControl w:val="0"/>
              <w:tabs>
                <w:tab w:val="left" w:pos="567"/>
              </w:tabs>
              <w:jc w:val="center"/>
              <w:rPr>
                <w:bCs/>
                <w:szCs w:val="24"/>
                <w:bdr w:val="single" w:sz="4" w:space="0" w:color="auto" w:frame="1"/>
              </w:rPr>
            </w:pPr>
            <w:r>
              <w:rPr>
                <w:szCs w:val="24"/>
              </w:rPr>
              <w:t>Kiti PVM apmokestinami sandoriai</w:t>
            </w:r>
          </w:p>
        </w:tc>
        <w:tc>
          <w:tcPr>
            <w:tcW w:w="659"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31</w:t>
            </w:r>
          </w:p>
          <w:p w:rsidR="002917A7" w:rsidRDefault="001C3DA2">
            <w:pPr>
              <w:widowControl w:val="0"/>
              <w:tabs>
                <w:tab w:val="left" w:pos="567"/>
              </w:tabs>
              <w:jc w:val="center"/>
              <w:rPr>
                <w:szCs w:val="24"/>
              </w:rPr>
            </w:pPr>
            <w:r>
              <w:rPr>
                <w:szCs w:val="24"/>
              </w:rPr>
              <w:t>5 procentų pardavimo PVM</w:t>
            </w:r>
          </w:p>
        </w:tc>
        <w:tc>
          <w:tcPr>
            <w:tcW w:w="530"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984"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cantSplit/>
          <w:trHeight w:val="20"/>
        </w:trPr>
        <w:tc>
          <w:tcPr>
            <w:tcW w:w="991" w:type="pct"/>
            <w:gridSpan w:val="2"/>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20</w:t>
            </w:r>
          </w:p>
          <w:p w:rsidR="002917A7" w:rsidRDefault="001C3DA2">
            <w:pPr>
              <w:widowControl w:val="0"/>
              <w:tabs>
                <w:tab w:val="left" w:pos="567"/>
              </w:tabs>
              <w:jc w:val="center"/>
              <w:rPr>
                <w:bCs/>
                <w:szCs w:val="24"/>
                <w:bdr w:val="single" w:sz="4" w:space="0" w:color="auto" w:frame="1"/>
              </w:rPr>
            </w:pPr>
            <w:r>
              <w:rPr>
                <w:szCs w:val="24"/>
              </w:rPr>
              <w:t>Už Lietuvos Respublikos ribų įvykę sandoriai (ne PVM objektas)</w:t>
            </w:r>
          </w:p>
        </w:tc>
        <w:tc>
          <w:tcPr>
            <w:tcW w:w="659"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4.1</w:t>
            </w:r>
          </w:p>
        </w:tc>
        <w:tc>
          <w:tcPr>
            <w:tcW w:w="1014"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2 300</w:t>
            </w:r>
          </w:p>
        </w:tc>
        <w:tc>
          <w:tcPr>
            <w:tcW w:w="823"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ind w:right="-251"/>
              <w:rPr>
                <w:bCs/>
                <w:szCs w:val="24"/>
                <w:bdr w:val="single" w:sz="4" w:space="0" w:color="auto" w:frame="1"/>
              </w:rPr>
            </w:pPr>
            <w:r>
              <w:rPr>
                <w:bCs/>
                <w:szCs w:val="24"/>
                <w:bdr w:val="single" w:sz="4" w:space="0" w:color="auto" w:frame="1"/>
              </w:rPr>
              <w:t>32</w:t>
            </w:r>
          </w:p>
          <w:p w:rsidR="002917A7" w:rsidRDefault="001C3DA2">
            <w:pPr>
              <w:widowControl w:val="0"/>
              <w:tabs>
                <w:tab w:val="left" w:pos="567"/>
              </w:tabs>
              <w:jc w:val="center"/>
              <w:rPr>
                <w:rFonts w:eastAsia="Arial Unicode MS"/>
                <w:bCs/>
                <w:szCs w:val="24"/>
              </w:rPr>
            </w:pPr>
            <w:r>
              <w:rPr>
                <w:szCs w:val="24"/>
              </w:rPr>
              <w:t>Pardavimo PVM (95 straipsnyje nustatytais atvejais)</w:t>
            </w:r>
          </w:p>
        </w:tc>
        <w:tc>
          <w:tcPr>
            <w:tcW w:w="547"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ind w:left="-250"/>
              <w:jc w:val="right"/>
              <w:rPr>
                <w:rFonts w:eastAsia="Arial Unicode MS"/>
                <w:szCs w:val="24"/>
              </w:rPr>
            </w:pPr>
            <w:r>
              <w:rPr>
                <w:rFonts w:eastAsia="Arial Unicode MS"/>
                <w:szCs w:val="24"/>
              </w:rPr>
              <w:t>4.3</w:t>
            </w:r>
          </w:p>
        </w:tc>
        <w:tc>
          <w:tcPr>
            <w:tcW w:w="967"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315</w:t>
            </w:r>
          </w:p>
        </w:tc>
      </w:tr>
      <w:tr w:rsidR="002917A7">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659"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4.2</w:t>
            </w:r>
          </w:p>
          <w:p w:rsidR="002917A7" w:rsidRDefault="001C3DA2">
            <w:pPr>
              <w:widowControl w:val="0"/>
              <w:tabs>
                <w:tab w:val="left" w:pos="567"/>
              </w:tabs>
              <w:jc w:val="right"/>
              <w:rPr>
                <w:rFonts w:eastAsia="Arial Unicode MS"/>
                <w:bCs/>
                <w:szCs w:val="24"/>
              </w:rPr>
            </w:pPr>
            <w:r>
              <w:rPr>
                <w:rFonts w:eastAsia="Arial Unicode MS"/>
                <w:bCs/>
                <w:szCs w:val="24"/>
              </w:rPr>
              <w:t>4.7</w:t>
            </w:r>
          </w:p>
        </w:tc>
        <w:tc>
          <w:tcPr>
            <w:tcW w:w="1014"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3 100</w:t>
            </w:r>
          </w:p>
          <w:p w:rsidR="002917A7" w:rsidRDefault="001C3DA2">
            <w:pPr>
              <w:widowControl w:val="0"/>
              <w:tabs>
                <w:tab w:val="left" w:pos="567"/>
              </w:tabs>
              <w:jc w:val="right"/>
              <w:rPr>
                <w:rFonts w:eastAsia="Arial Unicode MS"/>
                <w:bCs/>
                <w:szCs w:val="24"/>
              </w:rPr>
            </w:pPr>
            <w:r>
              <w:rPr>
                <w:rFonts w:eastAsia="Arial Unicode MS"/>
                <w:bCs/>
                <w:szCs w:val="24"/>
              </w:rPr>
              <w:t>17 000</w:t>
            </w:r>
          </w:p>
        </w:tc>
        <w:tc>
          <w:tcPr>
            <w:tcW w:w="0" w:type="auto"/>
            <w:gridSpan w:val="2"/>
            <w:vMerge/>
            <w:tcBorders>
              <w:top w:val="nil"/>
              <w:left w:val="single" w:sz="4" w:space="0" w:color="auto"/>
              <w:bottom w:val="nil"/>
              <w:right w:val="single" w:sz="4" w:space="0" w:color="auto"/>
            </w:tcBorders>
            <w:vAlign w:val="center"/>
            <w:hideMark/>
          </w:tcPr>
          <w:p w:rsidR="002917A7" w:rsidRDefault="002917A7">
            <w:pPr>
              <w:rPr>
                <w:rFonts w:eastAsia="Arial Unicode MS"/>
                <w:bCs/>
                <w:szCs w:val="24"/>
              </w:rPr>
            </w:pPr>
          </w:p>
        </w:tc>
        <w:tc>
          <w:tcPr>
            <w:tcW w:w="547" w:type="pct"/>
            <w:gridSpan w:val="2"/>
            <w:tcBorders>
              <w:top w:val="nil"/>
              <w:left w:val="single" w:sz="4" w:space="0" w:color="auto"/>
              <w:bottom w:val="nil"/>
              <w:right w:val="single" w:sz="4" w:space="0" w:color="auto"/>
            </w:tcBorders>
            <w:hideMark/>
          </w:tcPr>
          <w:p w:rsidR="002917A7" w:rsidRDefault="001C3DA2">
            <w:pPr>
              <w:widowControl w:val="0"/>
              <w:tabs>
                <w:tab w:val="left" w:pos="567"/>
              </w:tabs>
              <w:ind w:left="-250"/>
              <w:jc w:val="right"/>
              <w:rPr>
                <w:rFonts w:eastAsia="Arial Unicode MS"/>
                <w:szCs w:val="24"/>
              </w:rPr>
            </w:pPr>
            <w:r>
              <w:rPr>
                <w:rFonts w:eastAsia="Arial Unicode MS"/>
                <w:szCs w:val="24"/>
              </w:rPr>
              <w:t>4.5</w:t>
            </w:r>
          </w:p>
          <w:p w:rsidR="002917A7" w:rsidRDefault="001C3DA2">
            <w:pPr>
              <w:widowControl w:val="0"/>
              <w:tabs>
                <w:tab w:val="left" w:pos="567"/>
              </w:tabs>
              <w:ind w:left="-250"/>
              <w:jc w:val="right"/>
              <w:rPr>
                <w:rFonts w:eastAsia="Arial Unicode MS"/>
                <w:szCs w:val="24"/>
              </w:rPr>
            </w:pPr>
            <w:r>
              <w:rPr>
                <w:rFonts w:eastAsia="Arial Unicode MS"/>
                <w:szCs w:val="24"/>
              </w:rPr>
              <w:t>4.6</w:t>
            </w:r>
          </w:p>
        </w:tc>
        <w:tc>
          <w:tcPr>
            <w:tcW w:w="967"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2 100</w:t>
            </w:r>
          </w:p>
          <w:p w:rsidR="002917A7" w:rsidRDefault="001C3DA2">
            <w:pPr>
              <w:widowControl w:val="0"/>
              <w:tabs>
                <w:tab w:val="left" w:pos="567"/>
              </w:tabs>
              <w:jc w:val="right"/>
              <w:rPr>
                <w:rFonts w:eastAsia="Arial Unicode MS"/>
                <w:szCs w:val="24"/>
              </w:rPr>
            </w:pPr>
            <w:r>
              <w:rPr>
                <w:rFonts w:eastAsia="Arial Unicode MS"/>
                <w:szCs w:val="24"/>
              </w:rPr>
              <w:t>1 680</w:t>
            </w:r>
          </w:p>
        </w:tc>
      </w:tr>
      <w:tr w:rsidR="002917A7">
        <w:trPr>
          <w:cantSplit/>
          <w:trHeight w:val="18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659" w:type="pct"/>
            <w:gridSpan w:val="2"/>
            <w:vMerge w:val="restar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14" w:type="pct"/>
            <w:vMerge w:val="restar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iš viso 22 400</w:t>
            </w:r>
          </w:p>
        </w:tc>
        <w:tc>
          <w:tcPr>
            <w:tcW w:w="0" w:type="auto"/>
            <w:gridSpan w:val="2"/>
            <w:vMerge/>
            <w:tcBorders>
              <w:top w:val="nil"/>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547" w:type="pct"/>
            <w:gridSpan w:val="2"/>
            <w:tcBorders>
              <w:top w:val="nil"/>
              <w:left w:val="single" w:sz="4" w:space="0" w:color="auto"/>
              <w:bottom w:val="nil"/>
              <w:right w:val="single" w:sz="4" w:space="0" w:color="auto"/>
            </w:tcBorders>
          </w:tcPr>
          <w:p w:rsidR="002917A7" w:rsidRDefault="002917A7">
            <w:pPr>
              <w:widowControl w:val="0"/>
              <w:tabs>
                <w:tab w:val="left" w:pos="567"/>
              </w:tabs>
              <w:ind w:left="-250"/>
              <w:jc w:val="right"/>
              <w:rPr>
                <w:rFonts w:eastAsia="Arial Unicode MS"/>
                <w:szCs w:val="24"/>
              </w:rPr>
            </w:pPr>
          </w:p>
        </w:tc>
        <w:tc>
          <w:tcPr>
            <w:tcW w:w="967"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iš viso 4 095</w:t>
            </w:r>
          </w:p>
        </w:tc>
      </w:tr>
      <w:tr w:rsidR="002917A7">
        <w:trPr>
          <w:cantSplit/>
          <w:trHeight w:val="825"/>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gridSpan w:val="2"/>
            <w:vMerge/>
            <w:tcBorders>
              <w:top w:val="nil"/>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vMerge/>
            <w:tcBorders>
              <w:top w:val="nil"/>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nil"/>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547" w:type="pct"/>
            <w:gridSpan w:val="2"/>
            <w:tcBorders>
              <w:top w:val="nil"/>
              <w:left w:val="single" w:sz="4" w:space="0" w:color="auto"/>
              <w:bottom w:val="single" w:sz="4" w:space="0" w:color="auto"/>
              <w:right w:val="single" w:sz="4" w:space="0" w:color="auto"/>
            </w:tcBorders>
          </w:tcPr>
          <w:p w:rsidR="002917A7" w:rsidRDefault="002917A7">
            <w:pPr>
              <w:widowControl w:val="0"/>
              <w:tabs>
                <w:tab w:val="left" w:pos="567"/>
              </w:tabs>
              <w:ind w:left="-250"/>
              <w:jc w:val="right"/>
              <w:rPr>
                <w:rFonts w:eastAsia="Arial Unicode MS"/>
                <w:szCs w:val="24"/>
              </w:rPr>
            </w:pPr>
          </w:p>
        </w:tc>
        <w:tc>
          <w:tcPr>
            <w:tcW w:w="967" w:type="pct"/>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r>
      <w:tr w:rsidR="002917A7">
        <w:trPr>
          <w:cantSplit/>
          <w:trHeight w:val="360"/>
        </w:trPr>
        <w:tc>
          <w:tcPr>
            <w:tcW w:w="2663" w:type="pct"/>
            <w:gridSpan w:val="5"/>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rFonts w:eastAsia="Arial Unicode MS"/>
                <w:bCs/>
                <w:szCs w:val="24"/>
              </w:rPr>
            </w:pPr>
            <w:r>
              <w:rPr>
                <w:rFonts w:eastAsia="Arial Unicode MS"/>
                <w:bCs/>
                <w:szCs w:val="24"/>
              </w:rPr>
              <w:t>II. Prekių ir paslaugų įsigijimo sandoriai</w:t>
            </w:r>
          </w:p>
        </w:tc>
        <w:tc>
          <w:tcPr>
            <w:tcW w:w="823" w:type="pct"/>
            <w:gridSpan w:val="2"/>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szCs w:val="24"/>
              </w:rPr>
            </w:pPr>
            <w:r>
              <w:rPr>
                <w:bCs/>
                <w:szCs w:val="24"/>
                <w:bdr w:val="single" w:sz="4" w:space="0" w:color="auto" w:frame="1"/>
              </w:rPr>
              <w:t>33</w:t>
            </w:r>
          </w:p>
          <w:p w:rsidR="002917A7" w:rsidRDefault="001C3DA2">
            <w:pPr>
              <w:widowControl w:val="0"/>
              <w:tabs>
                <w:tab w:val="left" w:pos="567"/>
              </w:tabs>
              <w:jc w:val="center"/>
              <w:rPr>
                <w:rFonts w:eastAsia="Arial Unicode MS"/>
                <w:bCs/>
                <w:szCs w:val="24"/>
              </w:rPr>
            </w:pPr>
            <w:r>
              <w:rPr>
                <w:szCs w:val="24"/>
              </w:rPr>
              <w:t>Pardavimo PVM (96 straipsnyje nustatytais atvejais)</w:t>
            </w:r>
          </w:p>
        </w:tc>
        <w:tc>
          <w:tcPr>
            <w:tcW w:w="547"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4.9</w:t>
            </w:r>
          </w:p>
        </w:tc>
        <w:tc>
          <w:tcPr>
            <w:tcW w:w="967"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945</w:t>
            </w:r>
          </w:p>
        </w:tc>
      </w:tr>
      <w:tr w:rsidR="002917A7">
        <w:trPr>
          <w:cantSplit/>
          <w:trHeight w:val="360"/>
        </w:trPr>
        <w:tc>
          <w:tcPr>
            <w:tcW w:w="973"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21</w:t>
            </w:r>
          </w:p>
          <w:p w:rsidR="002917A7" w:rsidRDefault="001C3DA2">
            <w:pPr>
              <w:widowControl w:val="0"/>
              <w:tabs>
                <w:tab w:val="left" w:pos="567"/>
              </w:tabs>
              <w:jc w:val="center"/>
              <w:rPr>
                <w:b/>
                <w:bCs/>
                <w:szCs w:val="24"/>
                <w:bdr w:val="single" w:sz="4" w:space="0" w:color="auto" w:frame="1"/>
              </w:rPr>
            </w:pPr>
            <w:r>
              <w:rPr>
                <w:szCs w:val="24"/>
              </w:rPr>
              <w:t>Iš ES įsigytos prekės</w:t>
            </w:r>
          </w:p>
        </w:tc>
        <w:tc>
          <w:tcPr>
            <w:tcW w:w="64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43"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rPr>
                <w:bCs/>
                <w:szCs w:val="24"/>
                <w:bdr w:val="single" w:sz="4" w:space="0" w:color="auto" w:frame="1"/>
              </w:rPr>
            </w:pPr>
            <w:r>
              <w:rPr>
                <w:bCs/>
                <w:szCs w:val="24"/>
                <w:bdr w:val="single" w:sz="4" w:space="0" w:color="auto" w:frame="1"/>
              </w:rPr>
              <w:t>34</w:t>
            </w:r>
          </w:p>
          <w:p w:rsidR="002917A7" w:rsidRDefault="001C3DA2">
            <w:pPr>
              <w:widowControl w:val="0"/>
              <w:tabs>
                <w:tab w:val="left" w:pos="567"/>
              </w:tabs>
              <w:jc w:val="center"/>
              <w:rPr>
                <w:rFonts w:eastAsia="Arial Unicode MS"/>
                <w:b/>
                <w:bCs/>
                <w:szCs w:val="24"/>
              </w:rPr>
            </w:pPr>
            <w:r>
              <w:rPr>
                <w:szCs w:val="24"/>
              </w:rPr>
              <w:t>Iš ES įsigytų prekių pardavimo PVM</w:t>
            </w:r>
          </w:p>
        </w:tc>
        <w:tc>
          <w:tcPr>
            <w:tcW w:w="547"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967"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cantSplit/>
          <w:trHeight w:val="20"/>
        </w:trPr>
        <w:tc>
          <w:tcPr>
            <w:tcW w:w="973"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bCs/>
                <w:szCs w:val="24"/>
                <w:bdr w:val="single" w:sz="4" w:space="0" w:color="auto" w:frame="1"/>
              </w:rPr>
              <w:t>22</w:t>
            </w:r>
          </w:p>
          <w:p w:rsidR="002917A7" w:rsidRDefault="001C3DA2">
            <w:pPr>
              <w:widowControl w:val="0"/>
              <w:tabs>
                <w:tab w:val="left" w:pos="567"/>
              </w:tabs>
              <w:jc w:val="center"/>
              <w:rPr>
                <w:bCs/>
                <w:szCs w:val="24"/>
                <w:bdr w:val="single" w:sz="4" w:space="0" w:color="auto" w:frame="1"/>
              </w:rPr>
            </w:pPr>
            <w:r>
              <w:rPr>
                <w:szCs w:val="24"/>
              </w:rPr>
              <w:t>Iš ES įsigytos prekės trikampei prekybai</w:t>
            </w:r>
          </w:p>
        </w:tc>
        <w:tc>
          <w:tcPr>
            <w:tcW w:w="648" w:type="pct"/>
            <w:gridSpan w:val="2"/>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4.7</w:t>
            </w:r>
          </w:p>
        </w:tc>
        <w:tc>
          <w:tcPr>
            <w:tcW w:w="1043" w:type="pct"/>
            <w:gridSpan w:val="2"/>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15 000</w:t>
            </w:r>
          </w:p>
        </w:tc>
        <w:tc>
          <w:tcPr>
            <w:tcW w:w="823" w:type="pct"/>
            <w:gridSpan w:val="2"/>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35</w:t>
            </w:r>
          </w:p>
          <w:p w:rsidR="002917A7" w:rsidRDefault="001C3DA2">
            <w:pPr>
              <w:widowControl w:val="0"/>
              <w:tabs>
                <w:tab w:val="left" w:pos="567"/>
              </w:tabs>
              <w:jc w:val="center"/>
              <w:rPr>
                <w:rFonts w:eastAsia="Arial Unicode MS"/>
                <w:b/>
                <w:bCs/>
                <w:szCs w:val="24"/>
              </w:rPr>
            </w:pPr>
            <w:r>
              <w:rPr>
                <w:szCs w:val="24"/>
              </w:rPr>
              <w:t>Atskaitomas PVM</w:t>
            </w:r>
          </w:p>
        </w:tc>
        <w:tc>
          <w:tcPr>
            <w:tcW w:w="547"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4.3</w:t>
            </w:r>
          </w:p>
        </w:tc>
        <w:tc>
          <w:tcPr>
            <w:tcW w:w="967" w:type="pct"/>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315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c>
          <w:tcPr>
            <w:tcW w:w="547"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4.5</w:t>
            </w:r>
          </w:p>
        </w:tc>
        <w:tc>
          <w:tcPr>
            <w:tcW w:w="967"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2 100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c>
          <w:tcPr>
            <w:tcW w:w="547"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4.6</w:t>
            </w:r>
          </w:p>
        </w:tc>
        <w:tc>
          <w:tcPr>
            <w:tcW w:w="967"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1 680</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c>
          <w:tcPr>
            <w:tcW w:w="547"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4.9</w:t>
            </w:r>
          </w:p>
        </w:tc>
        <w:tc>
          <w:tcPr>
            <w:tcW w:w="967" w:type="pct"/>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945</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c>
          <w:tcPr>
            <w:tcW w:w="547" w:type="pct"/>
            <w:gridSpan w:val="2"/>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szCs w:val="24"/>
              </w:rPr>
            </w:pPr>
          </w:p>
        </w:tc>
        <w:tc>
          <w:tcPr>
            <w:tcW w:w="967" w:type="pct"/>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szCs w:val="24"/>
              </w:rPr>
            </w:pPr>
            <w:r>
              <w:rPr>
                <w:rFonts w:eastAsia="Arial Unicode MS"/>
                <w:szCs w:val="24"/>
              </w:rPr>
              <w:t>iš viso 5 040</w:t>
            </w:r>
          </w:p>
        </w:tc>
      </w:tr>
      <w:tr w:rsidR="002917A7">
        <w:trPr>
          <w:cantSplit/>
          <w:trHeight w:val="20"/>
        </w:trPr>
        <w:tc>
          <w:tcPr>
            <w:tcW w:w="973"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23</w:t>
            </w:r>
          </w:p>
          <w:p w:rsidR="002917A7" w:rsidRDefault="001C3DA2">
            <w:pPr>
              <w:widowControl w:val="0"/>
              <w:tabs>
                <w:tab w:val="left" w:pos="567"/>
              </w:tabs>
              <w:jc w:val="center"/>
              <w:rPr>
                <w:b/>
                <w:bCs/>
                <w:szCs w:val="24"/>
                <w:bdr w:val="single" w:sz="4" w:space="0" w:color="auto" w:frame="1"/>
              </w:rPr>
            </w:pPr>
            <w:r>
              <w:rPr>
                <w:szCs w:val="24"/>
              </w:rPr>
              <w:t>Iš užsienio valstybių įsigytos paslaugos</w:t>
            </w:r>
          </w:p>
        </w:tc>
        <w:tc>
          <w:tcPr>
            <w:tcW w:w="648"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4.3</w:t>
            </w:r>
          </w:p>
        </w:tc>
        <w:tc>
          <w:tcPr>
            <w:tcW w:w="1043"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1 500</w:t>
            </w:r>
          </w:p>
        </w:tc>
        <w:tc>
          <w:tcPr>
            <w:tcW w:w="1370" w:type="pct"/>
            <w:gridSpan w:val="4"/>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szCs w:val="24"/>
                <w:bdr w:val="single" w:sz="4" w:space="0" w:color="auto" w:frame="1"/>
              </w:rPr>
            </w:pPr>
            <w:r>
              <w:rPr>
                <w:bCs/>
                <w:szCs w:val="24"/>
                <w:bdr w:val="single" w:sz="4" w:space="0" w:color="auto" w:frame="1"/>
              </w:rPr>
              <w:t>36</w:t>
            </w:r>
          </w:p>
          <w:p w:rsidR="002917A7" w:rsidRDefault="001C3DA2">
            <w:pPr>
              <w:widowControl w:val="0"/>
              <w:tabs>
                <w:tab w:val="left" w:pos="567"/>
              </w:tabs>
              <w:jc w:val="center"/>
              <w:rPr>
                <w:szCs w:val="24"/>
              </w:rPr>
            </w:pPr>
            <w:r>
              <w:rPr>
                <w:bCs/>
                <w:szCs w:val="24"/>
              </w:rPr>
              <w:t>Mokėtinas į biudžetą arba grąžintinas iš biudžeto (-) PVM [(27+29+30+31+32+33+34)-35]</w:t>
            </w:r>
          </w:p>
        </w:tc>
        <w:tc>
          <w:tcPr>
            <w:tcW w:w="967"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756</w:t>
            </w:r>
          </w:p>
          <w:p w:rsidR="002917A7" w:rsidRDefault="001C3DA2">
            <w:pPr>
              <w:widowControl w:val="0"/>
              <w:tabs>
                <w:tab w:val="left" w:pos="567"/>
              </w:tabs>
              <w:jc w:val="right"/>
              <w:rPr>
                <w:szCs w:val="24"/>
              </w:rPr>
            </w:pPr>
            <w:r>
              <w:rPr>
                <w:szCs w:val="24"/>
              </w:rPr>
              <w:t>4 095</w:t>
            </w:r>
          </w:p>
          <w:p w:rsidR="002917A7" w:rsidRDefault="001C3DA2">
            <w:pPr>
              <w:widowControl w:val="0"/>
              <w:tabs>
                <w:tab w:val="left" w:pos="567"/>
              </w:tabs>
              <w:jc w:val="right"/>
              <w:rPr>
                <w:szCs w:val="24"/>
              </w:rPr>
            </w:pPr>
            <w:r>
              <w:rPr>
                <w:szCs w:val="24"/>
              </w:rPr>
              <w:t>945</w:t>
            </w:r>
          </w:p>
          <w:p w:rsidR="002917A7" w:rsidRDefault="001C3DA2">
            <w:pPr>
              <w:widowControl w:val="0"/>
              <w:tabs>
                <w:tab w:val="left" w:pos="567"/>
              </w:tabs>
              <w:jc w:val="right"/>
              <w:rPr>
                <w:szCs w:val="24"/>
              </w:rPr>
            </w:pPr>
            <w:r>
              <w:rPr>
                <w:szCs w:val="24"/>
              </w:rPr>
              <w:t>(-5 040)</w:t>
            </w:r>
          </w:p>
          <w:p w:rsidR="002917A7" w:rsidRDefault="001C3DA2">
            <w:pPr>
              <w:widowControl w:val="0"/>
              <w:tabs>
                <w:tab w:val="left" w:pos="567"/>
              </w:tabs>
              <w:jc w:val="right"/>
              <w:rPr>
                <w:szCs w:val="24"/>
              </w:rPr>
            </w:pPr>
            <w:r>
              <w:rPr>
                <w:szCs w:val="24"/>
              </w:rPr>
              <w:t>iš viso 756</w:t>
            </w: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
                <w:bCs/>
                <w:szCs w:val="24"/>
                <w:bdr w:val="single" w:sz="4" w:space="0" w:color="auto" w:frame="1"/>
              </w:rPr>
            </w:pPr>
          </w:p>
        </w:tc>
        <w:tc>
          <w:tcPr>
            <w:tcW w:w="648"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4.5</w:t>
            </w:r>
          </w:p>
        </w:tc>
        <w:tc>
          <w:tcPr>
            <w:tcW w:w="1043"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10 000</w:t>
            </w:r>
          </w:p>
        </w:tc>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
                <w:bCs/>
                <w:szCs w:val="24"/>
                <w:bdr w:val="single" w:sz="4" w:space="0" w:color="auto" w:frame="1"/>
              </w:rPr>
            </w:pPr>
          </w:p>
        </w:tc>
        <w:tc>
          <w:tcPr>
            <w:tcW w:w="648" w:type="pct"/>
            <w:gridSpan w:val="2"/>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43" w:type="pct"/>
            <w:gridSpan w:val="2"/>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iš viso 11 500</w:t>
            </w:r>
          </w:p>
        </w:tc>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r>
      <w:tr w:rsidR="002917A7">
        <w:trPr>
          <w:cantSplit/>
          <w:trHeight w:val="20"/>
        </w:trPr>
        <w:tc>
          <w:tcPr>
            <w:tcW w:w="973"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bdr w:val="single" w:sz="4" w:space="0" w:color="auto" w:frame="1"/>
              </w:rPr>
            </w:pPr>
            <w:r>
              <w:rPr>
                <w:bCs/>
                <w:szCs w:val="24"/>
                <w:bdr w:val="single" w:sz="4" w:space="0" w:color="auto" w:frame="1"/>
              </w:rPr>
              <w:t>24</w:t>
            </w:r>
          </w:p>
          <w:p w:rsidR="002917A7" w:rsidRDefault="001C3DA2">
            <w:pPr>
              <w:widowControl w:val="0"/>
              <w:tabs>
                <w:tab w:val="left" w:pos="567"/>
              </w:tabs>
              <w:jc w:val="center"/>
              <w:rPr>
                <w:b/>
                <w:bCs/>
                <w:szCs w:val="24"/>
                <w:bdr w:val="single" w:sz="4" w:space="0" w:color="auto" w:frame="1"/>
              </w:rPr>
            </w:pPr>
            <w:r>
              <w:rPr>
                <w:szCs w:val="24"/>
              </w:rPr>
              <w:t>Iš jų: įsigytos iš ES PVM mokėtojų</w:t>
            </w:r>
          </w:p>
        </w:tc>
        <w:tc>
          <w:tcPr>
            <w:tcW w:w="648"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4.3</w:t>
            </w:r>
          </w:p>
        </w:tc>
        <w:tc>
          <w:tcPr>
            <w:tcW w:w="1043" w:type="pct"/>
            <w:gridSpan w:val="2"/>
            <w:tcBorders>
              <w:top w:val="single" w:sz="4" w:space="0" w:color="auto"/>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1 500</w:t>
            </w:r>
          </w:p>
        </w:tc>
        <w:tc>
          <w:tcPr>
            <w:tcW w:w="2337" w:type="pct"/>
            <w:gridSpan w:val="5"/>
            <w:vMerge w:val="restart"/>
            <w:tcBorders>
              <w:top w:val="single" w:sz="4" w:space="0" w:color="auto"/>
              <w:left w:val="single" w:sz="4" w:space="0" w:color="auto"/>
              <w:bottom w:val="single" w:sz="4" w:space="0" w:color="auto"/>
              <w:right w:val="single" w:sz="4" w:space="0" w:color="auto"/>
            </w:tcBorders>
            <w:vAlign w:val="center"/>
          </w:tcPr>
          <w:p w:rsidR="002917A7" w:rsidRDefault="002917A7">
            <w:pPr>
              <w:widowControl w:val="0"/>
              <w:tabs>
                <w:tab w:val="left" w:pos="567"/>
              </w:tabs>
              <w:jc w:val="right"/>
              <w:rPr>
                <w:rFonts w:eastAsia="Arial Unicode MS"/>
                <w:b/>
                <w:bCs/>
                <w:szCs w:val="24"/>
              </w:rPr>
            </w:pP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
                <w:bCs/>
                <w:szCs w:val="24"/>
                <w:bdr w:val="single" w:sz="4" w:space="0" w:color="auto" w:frame="1"/>
              </w:rPr>
            </w:pPr>
          </w:p>
        </w:tc>
        <w:tc>
          <w:tcPr>
            <w:tcW w:w="648"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4.5</w:t>
            </w:r>
          </w:p>
        </w:tc>
        <w:tc>
          <w:tcPr>
            <w:tcW w:w="1043" w:type="pct"/>
            <w:gridSpan w:val="2"/>
            <w:tcBorders>
              <w:top w:val="nil"/>
              <w:left w:val="single" w:sz="4" w:space="0" w:color="auto"/>
              <w:bottom w:val="nil"/>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10 000</w:t>
            </w: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r>
      <w:tr w:rsidR="002917A7">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b/>
                <w:bCs/>
                <w:szCs w:val="24"/>
                <w:bdr w:val="single" w:sz="4" w:space="0" w:color="auto" w:frame="1"/>
              </w:rPr>
            </w:pPr>
          </w:p>
        </w:tc>
        <w:tc>
          <w:tcPr>
            <w:tcW w:w="648" w:type="pct"/>
            <w:gridSpan w:val="2"/>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rFonts w:eastAsia="Arial Unicode MS"/>
                <w:bCs/>
                <w:szCs w:val="24"/>
              </w:rPr>
            </w:pPr>
          </w:p>
        </w:tc>
        <w:tc>
          <w:tcPr>
            <w:tcW w:w="1043" w:type="pct"/>
            <w:gridSpan w:val="2"/>
            <w:tcBorders>
              <w:top w:val="nil"/>
              <w:left w:val="single" w:sz="4" w:space="0" w:color="auto"/>
              <w:bottom w:val="single" w:sz="4" w:space="0" w:color="auto"/>
              <w:right w:val="single" w:sz="4" w:space="0" w:color="auto"/>
            </w:tcBorders>
            <w:hideMark/>
          </w:tcPr>
          <w:p w:rsidR="002917A7" w:rsidRDefault="001C3DA2">
            <w:pPr>
              <w:widowControl w:val="0"/>
              <w:tabs>
                <w:tab w:val="left" w:pos="567"/>
              </w:tabs>
              <w:jc w:val="right"/>
              <w:rPr>
                <w:rFonts w:eastAsia="Arial Unicode MS"/>
                <w:bCs/>
                <w:szCs w:val="24"/>
              </w:rPr>
            </w:pPr>
            <w:r>
              <w:rPr>
                <w:rFonts w:eastAsia="Arial Unicode MS"/>
                <w:bCs/>
                <w:szCs w:val="24"/>
              </w:rPr>
              <w:t>iš viso 11 500</w:t>
            </w: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rFonts w:eastAsia="Arial Unicode MS"/>
                <w:b/>
                <w:bCs/>
                <w:szCs w:val="24"/>
              </w:rPr>
            </w:pPr>
          </w:p>
        </w:tc>
      </w:tr>
    </w:tbl>
    <w:p w:rsidR="002917A7" w:rsidRDefault="002917A7">
      <w:pPr>
        <w:widowControl w:val="0"/>
        <w:tabs>
          <w:tab w:val="left" w:pos="567"/>
        </w:tabs>
        <w:jc w:val="both"/>
        <w:rPr>
          <w:bCs/>
          <w:szCs w:val="24"/>
        </w:rPr>
      </w:pPr>
    </w:p>
    <w:p w:rsidR="002917A7" w:rsidRDefault="001C3DA2">
      <w:pPr>
        <w:widowControl w:val="0"/>
        <w:tabs>
          <w:tab w:val="left" w:pos="567"/>
        </w:tabs>
        <w:ind w:firstLine="709"/>
        <w:jc w:val="both"/>
        <w:rPr>
          <w:szCs w:val="24"/>
        </w:rPr>
      </w:pPr>
      <w:r>
        <w:rPr>
          <w:szCs w:val="24"/>
        </w:rPr>
        <w:t xml:space="preserve">Įmonės D 2024 m. sausio mėnesio PVM deklaracijos 36 laukelyje apskaičiuota mokėtina į biudžetą PVM suma sudaro </w:t>
      </w:r>
      <w:r>
        <w:rPr>
          <w:bCs/>
          <w:szCs w:val="24"/>
        </w:rPr>
        <w:t>756 eurus.</w:t>
      </w:r>
    </w:p>
    <w:p w:rsidR="002917A7" w:rsidRDefault="002917A7">
      <w:pPr>
        <w:widowControl w:val="0"/>
        <w:tabs>
          <w:tab w:val="left" w:pos="567"/>
        </w:tabs>
        <w:jc w:val="both"/>
        <w:rPr>
          <w:bCs/>
          <w:szCs w:val="24"/>
        </w:rPr>
      </w:pPr>
    </w:p>
    <w:p w:rsidR="002917A7" w:rsidRDefault="001C3DA2">
      <w:pPr>
        <w:widowControl w:val="0"/>
        <w:tabs>
          <w:tab w:val="left" w:pos="567"/>
        </w:tabs>
        <w:jc w:val="center"/>
      </w:pPr>
      <w:r>
        <w:rPr>
          <w:bCs/>
          <w:szCs w:val="24"/>
        </w:rPr>
        <w:t>______________</w:t>
      </w:r>
    </w:p>
    <w:p w:rsidR="002917A7" w:rsidRDefault="002917A7">
      <w:pPr>
        <w:widowControl w:val="0"/>
        <w:tabs>
          <w:tab w:val="left" w:pos="567"/>
        </w:tabs>
        <w:ind w:left="5670"/>
        <w:sectPr w:rsidR="002917A7">
          <w:pgSz w:w="11907" w:h="16839"/>
          <w:pgMar w:top="1134" w:right="567" w:bottom="1134" w:left="1701" w:header="567" w:footer="567" w:gutter="0"/>
          <w:pgNumType w:start="1"/>
          <w:cols w:space="1296"/>
          <w:titlePg/>
          <w:docGrid w:linePitch="360"/>
        </w:sectPr>
      </w:pPr>
    </w:p>
    <w:p w:rsidR="002917A7" w:rsidRDefault="001C3DA2">
      <w:pPr>
        <w:widowControl w:val="0"/>
        <w:tabs>
          <w:tab w:val="left" w:pos="567"/>
        </w:tabs>
        <w:ind w:left="5670"/>
        <w:rPr>
          <w:bCs/>
          <w:szCs w:val="24"/>
        </w:rPr>
      </w:pPr>
      <w:r>
        <w:rPr>
          <w:bCs/>
          <w:szCs w:val="24"/>
        </w:rPr>
        <w:lastRenderedPageBreak/>
        <w:t xml:space="preserve">Pridėtinės vertės mokesčio deklaracijos ir kitų su šiuo mokesčiu susijusių formų užpildymo tvarkos aprašo </w:t>
      </w:r>
    </w:p>
    <w:p w:rsidR="002917A7" w:rsidRDefault="001C3DA2">
      <w:pPr>
        <w:widowControl w:val="0"/>
        <w:tabs>
          <w:tab w:val="left" w:pos="567"/>
        </w:tabs>
        <w:ind w:left="5670"/>
        <w:rPr>
          <w:bCs/>
          <w:szCs w:val="24"/>
        </w:rPr>
      </w:pPr>
      <w:r>
        <w:rPr>
          <w:bCs/>
          <w:szCs w:val="24"/>
        </w:rPr>
        <w:t>2 priedas</w:t>
      </w:r>
    </w:p>
    <w:p w:rsidR="002917A7" w:rsidRDefault="002917A7">
      <w:pPr>
        <w:widowControl w:val="0"/>
        <w:tabs>
          <w:tab w:val="left" w:pos="567"/>
        </w:tabs>
        <w:rPr>
          <w:bCs/>
          <w:szCs w:val="24"/>
        </w:rPr>
      </w:pPr>
    </w:p>
    <w:p w:rsidR="002917A7" w:rsidRDefault="001C3DA2">
      <w:pPr>
        <w:widowControl w:val="0"/>
        <w:tabs>
          <w:tab w:val="left" w:pos="567"/>
        </w:tabs>
        <w:jc w:val="center"/>
        <w:rPr>
          <w:b/>
          <w:szCs w:val="24"/>
        </w:rPr>
      </w:pPr>
      <w:r>
        <w:rPr>
          <w:b/>
          <w:szCs w:val="24"/>
        </w:rPr>
        <w:t>PRIDĖTINĖS VERTĖS MOKESČIO MOKĖTOJU NEĮREGISTRUOTO ASMENS MOKĖTINO PRIDĖTINĖS VERTĖS MOKESČIO APYSKAITOS FR0608 FORMOS UŽPILDYMO PAVYZDŽIAI</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b/>
          <w:szCs w:val="24"/>
        </w:rPr>
      </w:pPr>
      <w:r>
        <w:rPr>
          <w:b/>
          <w:szCs w:val="24"/>
        </w:rPr>
        <w:t>1. Pavyzdys</w:t>
      </w:r>
    </w:p>
    <w:p w:rsidR="002917A7" w:rsidRDefault="002917A7">
      <w:pPr>
        <w:widowControl w:val="0"/>
        <w:tabs>
          <w:tab w:val="left" w:pos="567"/>
        </w:tabs>
        <w:jc w:val="both"/>
        <w:rPr>
          <w:szCs w:val="24"/>
        </w:rPr>
      </w:pPr>
    </w:p>
    <w:p w:rsidR="002917A7" w:rsidRDefault="001C3DA2">
      <w:pPr>
        <w:widowControl w:val="0"/>
        <w:tabs>
          <w:tab w:val="left" w:pos="567"/>
        </w:tabs>
        <w:ind w:firstLine="709"/>
        <w:jc w:val="both"/>
        <w:rPr>
          <w:szCs w:val="24"/>
        </w:rPr>
      </w:pPr>
      <w:r>
        <w:rPr>
          <w:szCs w:val="24"/>
        </w:rPr>
        <w:t xml:space="preserve">2024 m. sausio mėnesį Lietuvos Respublikos įmonė B, neįregistruota pridėtinės vertės mokesčio (toliau – PVM) mokėtoja, patiekė kitiems Lietuvos Respublikos ūkio subjektams prekių (apmokestinamų taikant 21 procento PVM tarifą) už 6 000 eurų. Ši įmonė, skaičiuojant nuo 2023 m. vasario mėnesio iki 2023 m. gruodžio mėnesio, buvo patiekusi prekių už 40 000 eurų. </w:t>
      </w:r>
    </w:p>
    <w:p w:rsidR="002917A7" w:rsidRDefault="001C3DA2">
      <w:pPr>
        <w:widowControl w:val="0"/>
        <w:tabs>
          <w:tab w:val="left" w:pos="567"/>
        </w:tabs>
        <w:ind w:firstLine="709"/>
        <w:jc w:val="both"/>
        <w:rPr>
          <w:szCs w:val="24"/>
        </w:rPr>
      </w:pPr>
      <w:r>
        <w:rPr>
          <w:szCs w:val="24"/>
        </w:rPr>
        <w:t xml:space="preserve">Kadangi 2024 m. sausio mėnesį įmonės B gautas (gautinas) atlygis už per paskutinius 12 mėnesių patiektas prekes sudarė 46 000 eurų (40 000 eurų + 6 000 eurų), t. y. pasiekė ir viršijo 45 000 eurų sumą, tai įmonė B turi pateikti </w:t>
      </w:r>
      <w:r>
        <w:rPr>
          <w:rFonts w:eastAsia="Calibri"/>
          <w:szCs w:val="24"/>
          <w:lang w:eastAsia="lt-LT"/>
        </w:rPr>
        <w:t>pridėtinės vertės mokesčio mokėtoju neįregistruoto asmens mokėtino pridėtinės vertės mokesčio apyskaitą FR0608 f</w:t>
      </w:r>
      <w:r>
        <w:rPr>
          <w:szCs w:val="24"/>
        </w:rPr>
        <w:t xml:space="preserve">ormą </w:t>
      </w:r>
      <w:r>
        <w:rPr>
          <w:rFonts w:eastAsia="Calibri"/>
          <w:szCs w:val="24"/>
          <w:lang w:eastAsia="lt-LT"/>
        </w:rPr>
        <w:t xml:space="preserve">(toliau – FR0608 forma) </w:t>
      </w:r>
      <w:r>
        <w:rPr>
          <w:szCs w:val="24"/>
        </w:rPr>
        <w:t>už 2024 m. sausio mėnesį, kurioje nuo sumos, kuria minėta riba buvo viršyta – 6 000 eurų – turi apskaičiuoti PVM pagal Lietuvos Respublikos pridėtinės vertės mokesčio įstatymo (toliau – PVMĮ) 92 straipsnyje nurodytą formulę. PVM suma sudaro 1 041 eurą [6 000 x 21 procentas / (100 procentų + 21 procentas)].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FR0608 formoje:</w:t>
      </w:r>
    </w:p>
    <w:p w:rsidR="002917A7" w:rsidRDefault="001C3DA2">
      <w:pPr>
        <w:widowControl w:val="0"/>
        <w:tabs>
          <w:tab w:val="left" w:pos="567"/>
        </w:tabs>
        <w:ind w:firstLine="709"/>
        <w:jc w:val="both"/>
        <w:rPr>
          <w:szCs w:val="24"/>
        </w:rPr>
      </w:pPr>
      <w:r>
        <w:rPr>
          <w:bCs/>
          <w:szCs w:val="24"/>
        </w:rPr>
        <w:t>8 laukelis</w:t>
      </w:r>
      <w:r>
        <w:rPr>
          <w:szCs w:val="24"/>
        </w:rPr>
        <w:t xml:space="preserve"> – 6 000 eurų</w:t>
      </w:r>
    </w:p>
    <w:p w:rsidR="002917A7" w:rsidRDefault="001C3DA2">
      <w:pPr>
        <w:widowControl w:val="0"/>
        <w:tabs>
          <w:tab w:val="left" w:pos="567"/>
        </w:tabs>
        <w:ind w:firstLine="709"/>
        <w:jc w:val="both"/>
        <w:rPr>
          <w:szCs w:val="24"/>
        </w:rPr>
      </w:pPr>
      <w:r>
        <w:rPr>
          <w:bCs/>
          <w:szCs w:val="24"/>
        </w:rPr>
        <w:t>12 laukelis</w:t>
      </w:r>
      <w:r>
        <w:rPr>
          <w:szCs w:val="24"/>
        </w:rPr>
        <w:t xml:space="preserve"> – 1 041 euras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 xml:space="preserve">Tarkime, šiai įmonei 2024 m. sausio mėnesį Vokietijos Federacinės Respublikos apmokestinamasis asmuo suteikė konsultavimo paslaugų už 2 000 eurų. Įmonė B, vadovaudamasi PVMĮ 95 straipsnio 2 dalies nuostatomis, turi apskaičiuoti nuo gautų konsultavimo paslaugų sumos PVM, taikydama 21 procento dydžio PVM tarifą. PVM suma sudaro </w:t>
      </w:r>
      <w:r>
        <w:rPr>
          <w:bCs/>
          <w:szCs w:val="24"/>
        </w:rPr>
        <w:t>420 eurų</w:t>
      </w:r>
      <w:r>
        <w:rPr>
          <w:szCs w:val="24"/>
        </w:rPr>
        <w:t xml:space="preserve"> (2 000 x 21 procentas). </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Įrašai 2024 m. sausio mėnesio FR0608 formoje:</w:t>
      </w:r>
    </w:p>
    <w:p w:rsidR="002917A7" w:rsidRDefault="001C3DA2">
      <w:pPr>
        <w:widowControl w:val="0"/>
        <w:tabs>
          <w:tab w:val="left" w:pos="567"/>
        </w:tabs>
        <w:ind w:firstLine="709"/>
        <w:jc w:val="both"/>
        <w:rPr>
          <w:szCs w:val="24"/>
        </w:rPr>
      </w:pPr>
      <w:r>
        <w:rPr>
          <w:bCs/>
          <w:szCs w:val="24"/>
        </w:rPr>
        <w:t xml:space="preserve">19 laukelis – 420 </w:t>
      </w:r>
      <w:r>
        <w:rPr>
          <w:szCs w:val="24"/>
        </w:rPr>
        <w:t>eurų</w:t>
      </w:r>
    </w:p>
    <w:p w:rsidR="002917A7" w:rsidRDefault="002917A7">
      <w:pPr>
        <w:widowControl w:val="0"/>
        <w:tabs>
          <w:tab w:val="left" w:pos="567"/>
        </w:tabs>
        <w:jc w:val="both"/>
        <w:rPr>
          <w:szCs w:val="24"/>
        </w:rPr>
      </w:pPr>
    </w:p>
    <w:p w:rsidR="002917A7" w:rsidRDefault="001C3DA2">
      <w:pPr>
        <w:widowControl w:val="0"/>
        <w:tabs>
          <w:tab w:val="left" w:pos="567"/>
        </w:tabs>
        <w:jc w:val="center"/>
        <w:rPr>
          <w:szCs w:val="24"/>
        </w:rPr>
      </w:pPr>
      <w:r>
        <w:rPr>
          <w:szCs w:val="24"/>
        </w:rPr>
        <w:t>2024 m. sausio mėnesio FR0608 formos užpildymas</w:t>
      </w:r>
    </w:p>
    <w:p w:rsidR="002917A7" w:rsidRDefault="002917A7">
      <w:pPr>
        <w:widowControl w:val="0"/>
        <w:tabs>
          <w:tab w:val="left" w:pos="567"/>
        </w:tabs>
        <w:jc w:val="both"/>
        <w:rPr>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0"/>
        <w:gridCol w:w="623"/>
        <w:gridCol w:w="1286"/>
        <w:gridCol w:w="1711"/>
        <w:gridCol w:w="225"/>
        <w:gridCol w:w="1119"/>
        <w:gridCol w:w="250"/>
        <w:gridCol w:w="1745"/>
      </w:tblGrid>
      <w:tr w:rsidR="002917A7">
        <w:trPr>
          <w:trHeight w:val="20"/>
        </w:trPr>
        <w:tc>
          <w:tcPr>
            <w:tcW w:w="5000" w:type="pct"/>
            <w:gridSpan w:val="8"/>
            <w:tcBorders>
              <w:top w:val="single" w:sz="4" w:space="0" w:color="auto"/>
              <w:left w:val="single" w:sz="4" w:space="0" w:color="auto"/>
              <w:bottom w:val="single" w:sz="4" w:space="0" w:color="auto"/>
              <w:right w:val="single" w:sz="4" w:space="0" w:color="auto"/>
            </w:tcBorders>
            <w:vAlign w:val="center"/>
            <w:hideMark/>
          </w:tcPr>
          <w:p w:rsidR="002917A7" w:rsidRDefault="001C3DA2">
            <w:pPr>
              <w:widowControl w:val="0"/>
              <w:tabs>
                <w:tab w:val="left" w:pos="567"/>
              </w:tabs>
              <w:jc w:val="center"/>
              <w:rPr>
                <w:bCs/>
                <w:iCs/>
                <w:szCs w:val="24"/>
              </w:rPr>
            </w:pPr>
            <w:r>
              <w:rPr>
                <w:bCs/>
                <w:iCs/>
                <w:szCs w:val="24"/>
              </w:rPr>
              <w:t xml:space="preserve">I. Prekių (paslaugų) tiekimai </w:t>
            </w:r>
          </w:p>
        </w:tc>
      </w:tr>
      <w:tr w:rsidR="002917A7">
        <w:trPr>
          <w:trHeight w:val="20"/>
        </w:trPr>
        <w:tc>
          <w:tcPr>
            <w:tcW w:w="1713"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center"/>
              <w:rPr>
                <w:bCs/>
                <w:iCs/>
                <w:szCs w:val="24"/>
              </w:rPr>
            </w:pPr>
          </w:p>
        </w:tc>
        <w:tc>
          <w:tcPr>
            <w:tcW w:w="66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Laukelio numeris</w:t>
            </w:r>
          </w:p>
        </w:tc>
        <w:tc>
          <w:tcPr>
            <w:tcW w:w="9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Apmokestinamoji vertė (eurais)</w:t>
            </w:r>
          </w:p>
        </w:tc>
        <w:tc>
          <w:tcPr>
            <w:tcW w:w="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Laukelio numeris</w:t>
            </w:r>
          </w:p>
        </w:tc>
        <w:tc>
          <w:tcPr>
            <w:tcW w:w="907"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PVM suma (eurais)</w:t>
            </w:r>
          </w:p>
        </w:tc>
      </w:tr>
      <w:tr w:rsidR="002917A7">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Apmokestinami standartiniu PVM tarifu</w:t>
            </w:r>
          </w:p>
        </w:tc>
        <w:tc>
          <w:tcPr>
            <w:tcW w:w="66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8</w:t>
            </w:r>
          </w:p>
        </w:tc>
        <w:tc>
          <w:tcPr>
            <w:tcW w:w="9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szCs w:val="24"/>
              </w:rPr>
            </w:pPr>
            <w:r>
              <w:rPr>
                <w:szCs w:val="24"/>
              </w:rPr>
              <w:t>6 000</w:t>
            </w:r>
          </w:p>
        </w:tc>
        <w:tc>
          <w:tcPr>
            <w:tcW w:w="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t>12</w:t>
            </w:r>
          </w:p>
        </w:tc>
        <w:tc>
          <w:tcPr>
            <w:tcW w:w="907"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1 041</w:t>
            </w:r>
          </w:p>
        </w:tc>
      </w:tr>
      <w:tr w:rsidR="002917A7">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Apmokestinami 9 proc.</w:t>
            </w:r>
          </w:p>
        </w:tc>
        <w:tc>
          <w:tcPr>
            <w:tcW w:w="66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9</w:t>
            </w:r>
          </w:p>
        </w:tc>
        <w:tc>
          <w:tcPr>
            <w:tcW w:w="99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13</w:t>
            </w:r>
          </w:p>
        </w:tc>
        <w:tc>
          <w:tcPr>
            <w:tcW w:w="907"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Apmokestinami 5 proc.</w:t>
            </w:r>
          </w:p>
        </w:tc>
        <w:tc>
          <w:tcPr>
            <w:tcW w:w="66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10</w:t>
            </w:r>
          </w:p>
        </w:tc>
        <w:tc>
          <w:tcPr>
            <w:tcW w:w="99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14</w:t>
            </w:r>
          </w:p>
        </w:tc>
        <w:tc>
          <w:tcPr>
            <w:tcW w:w="907"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rPr>
                <w:szCs w:val="24"/>
              </w:rPr>
            </w:pPr>
            <w:r>
              <w:rPr>
                <w:szCs w:val="24"/>
              </w:rPr>
              <w:t>Apmokestinami 0 proc.</w:t>
            </w:r>
          </w:p>
        </w:tc>
        <w:tc>
          <w:tcPr>
            <w:tcW w:w="66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jc w:val="right"/>
              <w:rPr>
                <w:szCs w:val="24"/>
              </w:rPr>
            </w:pPr>
            <w:r>
              <w:rPr>
                <w:szCs w:val="24"/>
              </w:rPr>
              <w:t>22</w:t>
            </w:r>
          </w:p>
        </w:tc>
        <w:tc>
          <w:tcPr>
            <w:tcW w:w="99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suppressAutoHyphens/>
              <w:jc w:val="right"/>
              <w:rPr>
                <w:szCs w:val="24"/>
              </w:rPr>
            </w:pPr>
          </w:p>
        </w:tc>
        <w:tc>
          <w:tcPr>
            <w:tcW w:w="713" w:type="pct"/>
            <w:gridSpan w:val="2"/>
            <w:tcBorders>
              <w:top w:val="single" w:sz="4" w:space="0" w:color="auto"/>
              <w:left w:val="single" w:sz="4" w:space="0" w:color="auto"/>
              <w:bottom w:val="nil"/>
              <w:right w:val="nil"/>
            </w:tcBorders>
          </w:tcPr>
          <w:p w:rsidR="002917A7" w:rsidRDefault="002917A7">
            <w:pPr>
              <w:widowControl w:val="0"/>
              <w:tabs>
                <w:tab w:val="left" w:pos="567"/>
              </w:tabs>
              <w:jc w:val="right"/>
              <w:rPr>
                <w:bCs/>
                <w:szCs w:val="24"/>
              </w:rPr>
            </w:pPr>
          </w:p>
        </w:tc>
        <w:tc>
          <w:tcPr>
            <w:tcW w:w="907" w:type="pct"/>
            <w:tcBorders>
              <w:top w:val="single" w:sz="4" w:space="0" w:color="auto"/>
              <w:left w:val="nil"/>
              <w:bottom w:val="nil"/>
              <w:right w:val="single" w:sz="4" w:space="0" w:color="auto"/>
            </w:tcBorders>
          </w:tcPr>
          <w:p w:rsidR="002917A7" w:rsidRDefault="002917A7">
            <w:pPr>
              <w:widowControl w:val="0"/>
              <w:tabs>
                <w:tab w:val="left" w:pos="567"/>
              </w:tabs>
              <w:jc w:val="right"/>
              <w:rPr>
                <w:szCs w:val="24"/>
              </w:rPr>
            </w:pPr>
          </w:p>
        </w:tc>
      </w:tr>
      <w:tr w:rsidR="002917A7">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rPr>
                <w:szCs w:val="24"/>
              </w:rPr>
            </w:pPr>
            <w:r>
              <w:rPr>
                <w:szCs w:val="24"/>
              </w:rPr>
              <w:t>Už Lietuvos ribų įvykę sandoriai (ne PVM objektas Lietuvoje)</w:t>
            </w:r>
          </w:p>
        </w:tc>
        <w:tc>
          <w:tcPr>
            <w:tcW w:w="66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jc w:val="right"/>
              <w:rPr>
                <w:szCs w:val="24"/>
              </w:rPr>
            </w:pPr>
            <w:r>
              <w:rPr>
                <w:szCs w:val="24"/>
              </w:rPr>
              <w:t>23</w:t>
            </w:r>
          </w:p>
        </w:tc>
        <w:tc>
          <w:tcPr>
            <w:tcW w:w="99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13" w:type="pct"/>
            <w:gridSpan w:val="2"/>
            <w:tcBorders>
              <w:top w:val="nil"/>
              <w:left w:val="single" w:sz="4" w:space="0" w:color="auto"/>
              <w:bottom w:val="single" w:sz="4" w:space="0" w:color="auto"/>
              <w:right w:val="nil"/>
            </w:tcBorders>
          </w:tcPr>
          <w:p w:rsidR="002917A7" w:rsidRDefault="002917A7">
            <w:pPr>
              <w:widowControl w:val="0"/>
              <w:tabs>
                <w:tab w:val="left" w:pos="567"/>
              </w:tabs>
              <w:jc w:val="right"/>
              <w:rPr>
                <w:bCs/>
                <w:szCs w:val="24"/>
              </w:rPr>
            </w:pPr>
          </w:p>
        </w:tc>
        <w:tc>
          <w:tcPr>
            <w:tcW w:w="907" w:type="pct"/>
            <w:tcBorders>
              <w:top w:val="nil"/>
              <w:left w:val="nil"/>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Iš viso:</w:t>
            </w:r>
          </w:p>
        </w:tc>
        <w:tc>
          <w:tcPr>
            <w:tcW w:w="669"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11</w:t>
            </w:r>
          </w:p>
        </w:tc>
        <w:tc>
          <w:tcPr>
            <w:tcW w:w="9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ind w:firstLine="60"/>
              <w:jc w:val="right"/>
              <w:rPr>
                <w:szCs w:val="24"/>
              </w:rPr>
            </w:pPr>
            <w:r>
              <w:rPr>
                <w:szCs w:val="24"/>
              </w:rPr>
              <w:t>6 000</w:t>
            </w:r>
          </w:p>
        </w:tc>
        <w:tc>
          <w:tcPr>
            <w:tcW w:w="713"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15</w:t>
            </w:r>
          </w:p>
        </w:tc>
        <w:tc>
          <w:tcPr>
            <w:tcW w:w="907"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1 041</w:t>
            </w:r>
          </w:p>
        </w:tc>
      </w:tr>
      <w:tr w:rsidR="002917A7">
        <w:trPr>
          <w:trHeight w:val="20"/>
        </w:trPr>
        <w:tc>
          <w:tcPr>
            <w:tcW w:w="5000" w:type="pct"/>
            <w:gridSpan w:val="8"/>
            <w:tcBorders>
              <w:top w:val="single" w:sz="4" w:space="0" w:color="auto"/>
              <w:left w:val="single" w:sz="4" w:space="0" w:color="auto"/>
              <w:bottom w:val="single" w:sz="4" w:space="0" w:color="auto"/>
              <w:right w:val="single" w:sz="4" w:space="0" w:color="auto"/>
            </w:tcBorders>
            <w:hideMark/>
          </w:tcPr>
          <w:p w:rsidR="002917A7" w:rsidRDefault="001C3DA2">
            <w:pPr>
              <w:widowControl w:val="0"/>
              <w:rPr>
                <w:b/>
                <w:bCs/>
                <w:i/>
                <w:iCs/>
                <w:szCs w:val="24"/>
              </w:rPr>
            </w:pPr>
            <w:r>
              <w:rPr>
                <w:bCs/>
                <w:iCs/>
                <w:szCs w:val="24"/>
              </w:rPr>
              <w:t>II. Iš užsienio asmenų, neįregistruotų Lietuvos Respublikoje PVM mokėtojais, įsigytų prekių (paslaugų) pardavimo PVM</w:t>
            </w:r>
          </w:p>
        </w:tc>
      </w:tr>
      <w:tr w:rsidR="002917A7">
        <w:trPr>
          <w:trHeight w:val="20"/>
        </w:trPr>
        <w:tc>
          <w:tcPr>
            <w:tcW w:w="3264" w:type="pct"/>
            <w:gridSpan w:val="4"/>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center"/>
              <w:rPr>
                <w:bCs/>
                <w:iCs/>
                <w:szCs w:val="24"/>
              </w:rPr>
            </w:pP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Laukelio numeris</w:t>
            </w:r>
          </w:p>
        </w:tc>
        <w:tc>
          <w:tcPr>
            <w:tcW w:w="10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szCs w:val="24"/>
              </w:rPr>
              <w:t>PVM suma (eurais)</w:t>
            </w:r>
          </w:p>
        </w:tc>
      </w:tr>
      <w:tr w:rsidR="002917A7">
        <w:trPr>
          <w:trHeight w:val="20"/>
        </w:trPr>
        <w:tc>
          <w:tcPr>
            <w:tcW w:w="1388"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Iš kitų ES valstybių narių įsigytos prekės, kurių įsigijimo vieta laikoma Lietuvos Respublika</w:t>
            </w:r>
          </w:p>
        </w:tc>
        <w:tc>
          <w:tcPr>
            <w:tcW w:w="1876" w:type="pct"/>
            <w:gridSpan w:val="3"/>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naujos transporto priemonės</w:t>
            </w: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16</w:t>
            </w:r>
          </w:p>
        </w:tc>
        <w:tc>
          <w:tcPr>
            <w:tcW w:w="103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1876" w:type="pct"/>
            <w:gridSpan w:val="3"/>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 xml:space="preserve">akcizais apmokestinamos prekės </w:t>
            </w: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17</w:t>
            </w:r>
          </w:p>
        </w:tc>
        <w:tc>
          <w:tcPr>
            <w:tcW w:w="103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1876" w:type="pct"/>
            <w:gridSpan w:val="3"/>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kitos prekės, kurių vertė kalendoriniais metais buvo didesnė už PVMĮ 71</w:t>
            </w:r>
            <w:r>
              <w:rPr>
                <w:szCs w:val="24"/>
                <w:vertAlign w:val="superscript"/>
              </w:rPr>
              <w:t>1</w:t>
            </w:r>
            <w:r>
              <w:rPr>
                <w:szCs w:val="24"/>
              </w:rPr>
              <w:t xml:space="preserve"> straipsnio 1 dalies 2 punkte nustatytą sumą</w:t>
            </w: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t>18</w:t>
            </w:r>
          </w:p>
        </w:tc>
        <w:tc>
          <w:tcPr>
            <w:tcW w:w="103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PVMĮ 95 straipsnio 2 ir 5 dalyse nurodytais atvejais iš užsienio apmokestinamųjų asmenų įsigytos prekės (paslaugos)</w:t>
            </w: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t>19</w:t>
            </w:r>
          </w:p>
        </w:tc>
        <w:tc>
          <w:tcPr>
            <w:tcW w:w="10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420</w:t>
            </w:r>
          </w:p>
        </w:tc>
      </w:tr>
      <w:tr w:rsidR="002917A7">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w:t>
            </w: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t>20</w:t>
            </w:r>
          </w:p>
        </w:tc>
        <w:tc>
          <w:tcPr>
            <w:tcW w:w="10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420</w:t>
            </w:r>
          </w:p>
        </w:tc>
      </w:tr>
      <w:tr w:rsidR="002917A7">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III. Atskaitomas PVM</w:t>
            </w: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24</w:t>
            </w:r>
          </w:p>
        </w:tc>
        <w:tc>
          <w:tcPr>
            <w:tcW w:w="1038"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IV. Mokėtinas į biudžetą arba grąžintinas iš biudžeto (-) PVM (15+ 20-24)</w:t>
            </w:r>
          </w:p>
        </w:tc>
        <w:tc>
          <w:tcPr>
            <w:tcW w:w="69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21</w:t>
            </w:r>
          </w:p>
        </w:tc>
        <w:tc>
          <w:tcPr>
            <w:tcW w:w="1038" w:type="pct"/>
            <w:gridSpan w:val="2"/>
            <w:tcBorders>
              <w:top w:val="single" w:sz="4" w:space="0" w:color="auto"/>
              <w:left w:val="single" w:sz="4" w:space="0" w:color="auto"/>
              <w:bottom w:val="single" w:sz="4" w:space="0" w:color="auto"/>
              <w:right w:val="single" w:sz="4" w:space="0" w:color="auto"/>
            </w:tcBorders>
          </w:tcPr>
          <w:p w:rsidR="002917A7" w:rsidRDefault="001C3DA2">
            <w:pPr>
              <w:widowControl w:val="0"/>
              <w:tabs>
                <w:tab w:val="left" w:pos="567"/>
              </w:tabs>
              <w:jc w:val="right"/>
              <w:rPr>
                <w:szCs w:val="24"/>
              </w:rPr>
            </w:pPr>
            <w:r>
              <w:rPr>
                <w:szCs w:val="24"/>
              </w:rPr>
              <w:t>1 461</w:t>
            </w:r>
          </w:p>
          <w:p w:rsidR="002917A7" w:rsidRDefault="002917A7">
            <w:pPr>
              <w:widowControl w:val="0"/>
              <w:tabs>
                <w:tab w:val="left" w:pos="567"/>
              </w:tabs>
              <w:jc w:val="right"/>
              <w:rPr>
                <w:szCs w:val="24"/>
              </w:rPr>
            </w:pPr>
          </w:p>
        </w:tc>
      </w:tr>
    </w:tbl>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b/>
          <w:szCs w:val="24"/>
        </w:rPr>
      </w:pPr>
      <w:r>
        <w:rPr>
          <w:b/>
          <w:szCs w:val="24"/>
        </w:rPr>
        <w:t>2. Pavyzdys</w:t>
      </w:r>
    </w:p>
    <w:p w:rsidR="002917A7" w:rsidRDefault="002917A7">
      <w:pPr>
        <w:widowControl w:val="0"/>
        <w:tabs>
          <w:tab w:val="left" w:pos="567"/>
        </w:tabs>
        <w:ind w:firstLine="709"/>
        <w:jc w:val="both"/>
        <w:rPr>
          <w:szCs w:val="24"/>
        </w:rPr>
      </w:pPr>
    </w:p>
    <w:p w:rsidR="002917A7" w:rsidRDefault="001C3DA2">
      <w:pPr>
        <w:widowControl w:val="0"/>
        <w:tabs>
          <w:tab w:val="left" w:pos="567"/>
        </w:tabs>
        <w:ind w:firstLine="709"/>
        <w:jc w:val="both"/>
        <w:rPr>
          <w:szCs w:val="24"/>
        </w:rPr>
      </w:pPr>
      <w:r>
        <w:rPr>
          <w:szCs w:val="24"/>
        </w:rPr>
        <w:t xml:space="preserve">2024 m. ūkininkas įsigijo ir atsigabeno į Lietuvos Respubliką šias prekes: 2024 m. sausio mėnesį iš Lenkijos Respublikos PVM mokėtojo įsigijo trąšų už 7 000 eurų (išskyrus PVM), 2024 m. gruodžio mėnesį iš Danijos Karalystės PVM mokėtojo įsigijo įrangos už 10 000 eurų (išskyrus PVM). Iš viso jo iš kitų valstybių narių PVM mokėtojų įsigyta prekių už 17 000 eurų (7 000 + 10 000). </w:t>
      </w:r>
    </w:p>
    <w:p w:rsidR="002917A7" w:rsidRDefault="001C3DA2">
      <w:pPr>
        <w:widowControl w:val="0"/>
        <w:tabs>
          <w:tab w:val="left" w:pos="567"/>
          <w:tab w:val="left" w:pos="709"/>
        </w:tabs>
        <w:ind w:firstLine="709"/>
        <w:jc w:val="both"/>
        <w:rPr>
          <w:szCs w:val="24"/>
        </w:rPr>
      </w:pPr>
      <w:r>
        <w:rPr>
          <w:szCs w:val="24"/>
        </w:rPr>
        <w:t xml:space="preserve">Kadangi dėl 2024 m. gruodžio mėnesį įsigytos įrangos viršyta nustatyta kalendoriniams metams 14 000 eurų įsigijimų riba, tai nuo visos įrangos vertės (10 000 eurų) turi būti apskaičiuota PVM suma 2 100 eurų (10 000 x 21 procentas) ir deklaruota 2024 m. gruodžio mėnesio PVM apyskaitos </w:t>
      </w:r>
      <w:r>
        <w:rPr>
          <w:bCs/>
          <w:szCs w:val="24"/>
        </w:rPr>
        <w:t>18 laukelyje</w:t>
      </w:r>
      <w:r>
        <w:rPr>
          <w:szCs w:val="24"/>
        </w:rPr>
        <w:t>.</w:t>
      </w:r>
    </w:p>
    <w:p w:rsidR="002917A7" w:rsidRDefault="002917A7">
      <w:pPr>
        <w:widowControl w:val="0"/>
        <w:tabs>
          <w:tab w:val="left" w:pos="567"/>
        </w:tabs>
        <w:jc w:val="both"/>
        <w:rPr>
          <w:szCs w:val="24"/>
        </w:rPr>
      </w:pPr>
    </w:p>
    <w:p w:rsidR="002917A7" w:rsidRDefault="001C3DA2">
      <w:pPr>
        <w:widowControl w:val="0"/>
        <w:tabs>
          <w:tab w:val="left" w:pos="567"/>
        </w:tabs>
        <w:jc w:val="center"/>
        <w:rPr>
          <w:szCs w:val="24"/>
        </w:rPr>
      </w:pPr>
      <w:r>
        <w:rPr>
          <w:szCs w:val="24"/>
        </w:rPr>
        <w:t>2024 m. gruodžio mėnesio FR0608 užpildymas</w:t>
      </w:r>
    </w:p>
    <w:p w:rsidR="002917A7" w:rsidRDefault="002917A7">
      <w:pPr>
        <w:widowControl w:val="0"/>
        <w:tabs>
          <w:tab w:val="left" w:pos="567"/>
        </w:tabs>
        <w:jc w:val="both"/>
        <w:rPr>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8"/>
        <w:gridCol w:w="617"/>
        <w:gridCol w:w="1183"/>
        <w:gridCol w:w="1936"/>
        <w:gridCol w:w="356"/>
        <w:gridCol w:w="1119"/>
        <w:gridCol w:w="98"/>
        <w:gridCol w:w="1752"/>
      </w:tblGrid>
      <w:tr w:rsidR="002917A7">
        <w:trPr>
          <w:trHeight w:val="20"/>
        </w:trPr>
        <w:tc>
          <w:tcPr>
            <w:tcW w:w="5000" w:type="pct"/>
            <w:gridSpan w:val="8"/>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szCs w:val="24"/>
              </w:rPr>
            </w:pPr>
            <w:r>
              <w:rPr>
                <w:bCs/>
                <w:iCs/>
                <w:szCs w:val="24"/>
              </w:rPr>
              <w:t>I. Prekių (paslaugų) tiekimai</w:t>
            </w:r>
          </w:p>
        </w:tc>
      </w:tr>
      <w:tr w:rsidR="002917A7">
        <w:trPr>
          <w:trHeight w:val="20"/>
        </w:trPr>
        <w:tc>
          <w:tcPr>
            <w:tcW w:w="1661"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center"/>
              <w:rPr>
                <w:bCs/>
                <w:szCs w:val="24"/>
              </w:rPr>
            </w:pPr>
          </w:p>
        </w:tc>
        <w:tc>
          <w:tcPr>
            <w:tcW w:w="61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szCs w:val="24"/>
              </w:rPr>
            </w:pPr>
            <w:r>
              <w:rPr>
                <w:bCs/>
                <w:iCs/>
                <w:szCs w:val="24"/>
              </w:rPr>
              <w:t>Laukelio numeris</w:t>
            </w:r>
          </w:p>
        </w:tc>
        <w:tc>
          <w:tcPr>
            <w:tcW w:w="982"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szCs w:val="24"/>
              </w:rPr>
            </w:pPr>
            <w:r>
              <w:rPr>
                <w:bCs/>
                <w:iCs/>
                <w:szCs w:val="24"/>
              </w:rPr>
              <w:t>Apmokestinamoji vertė (</w:t>
            </w:r>
            <w:r>
              <w:rPr>
                <w:szCs w:val="24"/>
              </w:rPr>
              <w:t>eurais</w:t>
            </w:r>
            <w:r>
              <w:rPr>
                <w:bCs/>
                <w:iCs/>
                <w:szCs w:val="24"/>
              </w:rPr>
              <w:t>)</w:t>
            </w:r>
          </w:p>
        </w:tc>
        <w:tc>
          <w:tcPr>
            <w:tcW w:w="769"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szCs w:val="24"/>
              </w:rPr>
            </w:pPr>
            <w:r>
              <w:rPr>
                <w:bCs/>
                <w:iCs/>
                <w:szCs w:val="24"/>
              </w:rPr>
              <w:t>Laukelio numeris</w:t>
            </w:r>
          </w:p>
        </w:tc>
        <w:tc>
          <w:tcPr>
            <w:tcW w:w="970"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PVM suma (eurais)</w:t>
            </w:r>
          </w:p>
        </w:tc>
      </w:tr>
      <w:tr w:rsidR="002917A7">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Apmokestinami standartiniu PVM tarifu</w:t>
            </w:r>
          </w:p>
        </w:tc>
        <w:tc>
          <w:tcPr>
            <w:tcW w:w="61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8</w:t>
            </w:r>
          </w:p>
        </w:tc>
        <w:tc>
          <w:tcPr>
            <w:tcW w:w="98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t>12</w:t>
            </w:r>
          </w:p>
        </w:tc>
        <w:tc>
          <w:tcPr>
            <w:tcW w:w="967"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Apmokestinami 9 proc.</w:t>
            </w:r>
          </w:p>
        </w:tc>
        <w:tc>
          <w:tcPr>
            <w:tcW w:w="61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9</w:t>
            </w:r>
          </w:p>
        </w:tc>
        <w:tc>
          <w:tcPr>
            <w:tcW w:w="98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13</w:t>
            </w:r>
          </w:p>
        </w:tc>
        <w:tc>
          <w:tcPr>
            <w:tcW w:w="967"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Apmokestinami 5 proc.</w:t>
            </w:r>
          </w:p>
        </w:tc>
        <w:tc>
          <w:tcPr>
            <w:tcW w:w="61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10</w:t>
            </w:r>
          </w:p>
        </w:tc>
        <w:tc>
          <w:tcPr>
            <w:tcW w:w="98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14</w:t>
            </w:r>
          </w:p>
        </w:tc>
        <w:tc>
          <w:tcPr>
            <w:tcW w:w="967"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rPr>
                <w:szCs w:val="24"/>
              </w:rPr>
            </w:pPr>
            <w:r>
              <w:rPr>
                <w:szCs w:val="24"/>
              </w:rPr>
              <w:t>Apmokestinami 0 proc.</w:t>
            </w:r>
          </w:p>
        </w:tc>
        <w:tc>
          <w:tcPr>
            <w:tcW w:w="61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jc w:val="right"/>
              <w:rPr>
                <w:szCs w:val="24"/>
              </w:rPr>
            </w:pPr>
            <w:r>
              <w:rPr>
                <w:szCs w:val="24"/>
              </w:rPr>
              <w:t>22</w:t>
            </w:r>
          </w:p>
        </w:tc>
        <w:tc>
          <w:tcPr>
            <w:tcW w:w="98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72" w:type="pct"/>
            <w:gridSpan w:val="2"/>
            <w:tcBorders>
              <w:top w:val="single" w:sz="4" w:space="0" w:color="auto"/>
              <w:left w:val="single" w:sz="4" w:space="0" w:color="auto"/>
              <w:bottom w:val="nil"/>
              <w:right w:val="single" w:sz="4" w:space="0" w:color="auto"/>
            </w:tcBorders>
          </w:tcPr>
          <w:p w:rsidR="002917A7" w:rsidRDefault="002917A7">
            <w:pPr>
              <w:widowControl w:val="0"/>
              <w:tabs>
                <w:tab w:val="left" w:pos="567"/>
              </w:tabs>
              <w:jc w:val="right"/>
              <w:rPr>
                <w:bCs/>
                <w:szCs w:val="24"/>
              </w:rPr>
            </w:pPr>
          </w:p>
        </w:tc>
        <w:tc>
          <w:tcPr>
            <w:tcW w:w="967" w:type="pct"/>
            <w:gridSpan w:val="2"/>
            <w:tcBorders>
              <w:top w:val="single" w:sz="4" w:space="0" w:color="auto"/>
              <w:left w:val="single" w:sz="4" w:space="0" w:color="auto"/>
              <w:bottom w:val="nil"/>
              <w:right w:val="single" w:sz="4" w:space="0" w:color="auto"/>
            </w:tcBorders>
          </w:tcPr>
          <w:p w:rsidR="002917A7" w:rsidRDefault="002917A7">
            <w:pPr>
              <w:widowControl w:val="0"/>
              <w:tabs>
                <w:tab w:val="left" w:pos="567"/>
              </w:tabs>
              <w:jc w:val="right"/>
              <w:rPr>
                <w:szCs w:val="24"/>
              </w:rPr>
            </w:pPr>
          </w:p>
        </w:tc>
      </w:tr>
      <w:tr w:rsidR="002917A7">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rPr>
                <w:szCs w:val="24"/>
              </w:rPr>
            </w:pPr>
            <w:r>
              <w:rPr>
                <w:szCs w:val="24"/>
              </w:rPr>
              <w:t>Už Lietuvos ribų įvykę sandoriai (ne PVM objektas Lietuvoje)</w:t>
            </w:r>
          </w:p>
        </w:tc>
        <w:tc>
          <w:tcPr>
            <w:tcW w:w="61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suppressAutoHyphens/>
              <w:jc w:val="right"/>
              <w:rPr>
                <w:szCs w:val="24"/>
              </w:rPr>
            </w:pPr>
            <w:r>
              <w:rPr>
                <w:szCs w:val="24"/>
              </w:rPr>
              <w:t>23</w:t>
            </w:r>
          </w:p>
        </w:tc>
        <w:tc>
          <w:tcPr>
            <w:tcW w:w="98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72" w:type="pct"/>
            <w:gridSpan w:val="2"/>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bCs/>
                <w:szCs w:val="24"/>
              </w:rPr>
            </w:pPr>
          </w:p>
        </w:tc>
        <w:tc>
          <w:tcPr>
            <w:tcW w:w="967" w:type="pct"/>
            <w:gridSpan w:val="2"/>
            <w:tcBorders>
              <w:top w:val="nil"/>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Iš viso:</w:t>
            </w:r>
          </w:p>
        </w:tc>
        <w:tc>
          <w:tcPr>
            <w:tcW w:w="618"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11</w:t>
            </w:r>
          </w:p>
        </w:tc>
        <w:tc>
          <w:tcPr>
            <w:tcW w:w="982"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15</w:t>
            </w:r>
          </w:p>
        </w:tc>
        <w:tc>
          <w:tcPr>
            <w:tcW w:w="967" w:type="pct"/>
            <w:gridSpan w:val="2"/>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5000" w:type="pct"/>
            <w:gridSpan w:val="8"/>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bCs/>
                <w:iCs/>
                <w:szCs w:val="24"/>
              </w:rPr>
            </w:pPr>
            <w:r>
              <w:rPr>
                <w:bCs/>
                <w:iCs/>
                <w:szCs w:val="24"/>
              </w:rPr>
              <w:t xml:space="preserve">II. Iš užsienio asmenų, neįregistruotų Lietuvos Respublikoje PVM mokėtojais, įsigytų prekių (paslaugų) pardavimo PVM </w:t>
            </w:r>
          </w:p>
        </w:tc>
      </w:tr>
      <w:tr w:rsidR="002917A7">
        <w:trPr>
          <w:trHeight w:val="20"/>
        </w:trPr>
        <w:tc>
          <w:tcPr>
            <w:tcW w:w="3449" w:type="pct"/>
            <w:gridSpan w:val="5"/>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center"/>
              <w:rPr>
                <w:bCs/>
                <w:iCs/>
                <w:szCs w:val="24"/>
              </w:rPr>
            </w:pP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Laukelio numeris</w:t>
            </w:r>
          </w:p>
        </w:tc>
        <w:tc>
          <w:tcPr>
            <w:tcW w:w="913"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center"/>
              <w:rPr>
                <w:bCs/>
                <w:iCs/>
                <w:szCs w:val="24"/>
              </w:rPr>
            </w:pPr>
            <w:r>
              <w:rPr>
                <w:bCs/>
                <w:iCs/>
                <w:szCs w:val="24"/>
              </w:rPr>
              <w:t>PVM suma (eurais)</w:t>
            </w:r>
          </w:p>
        </w:tc>
      </w:tr>
      <w:tr w:rsidR="002917A7">
        <w:trPr>
          <w:trHeight w:val="20"/>
        </w:trPr>
        <w:tc>
          <w:tcPr>
            <w:tcW w:w="1337" w:type="pct"/>
            <w:vMerge w:val="restar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Iš kitų ES valstybių narių įsigytos prekės, kurių įsigijimo vieta laikoma Lietuvos Respublika</w:t>
            </w:r>
          </w:p>
        </w:tc>
        <w:tc>
          <w:tcPr>
            <w:tcW w:w="2112" w:type="pct"/>
            <w:gridSpan w:val="4"/>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naujos transporto priemonės</w:t>
            </w: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16</w:t>
            </w:r>
          </w:p>
        </w:tc>
        <w:tc>
          <w:tcPr>
            <w:tcW w:w="913"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rPr>
                <w:szCs w:val="24"/>
              </w:rPr>
            </w:pPr>
          </w:p>
        </w:tc>
        <w:tc>
          <w:tcPr>
            <w:tcW w:w="2112" w:type="pct"/>
            <w:gridSpan w:val="4"/>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 xml:space="preserve">akcizais apmokestinamos prekės </w:t>
            </w: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17</w:t>
            </w:r>
          </w:p>
        </w:tc>
        <w:tc>
          <w:tcPr>
            <w:tcW w:w="913"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2917A7" w:rsidRDefault="002917A7">
            <w:pPr>
              <w:widowControl w:val="0"/>
              <w:tabs>
                <w:tab w:val="left" w:pos="567"/>
              </w:tabs>
              <w:rPr>
                <w:szCs w:val="24"/>
              </w:rPr>
            </w:pPr>
          </w:p>
        </w:tc>
        <w:tc>
          <w:tcPr>
            <w:tcW w:w="2112" w:type="pct"/>
            <w:gridSpan w:val="4"/>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kitos prekės, kurių vertė kalendoriniais metais buvo didesnė už PVMĮ 71</w:t>
            </w:r>
            <w:r>
              <w:rPr>
                <w:szCs w:val="24"/>
                <w:vertAlign w:val="superscript"/>
              </w:rPr>
              <w:t>1</w:t>
            </w:r>
            <w:r>
              <w:rPr>
                <w:szCs w:val="24"/>
              </w:rPr>
              <w:t xml:space="preserve">  straipsnio 1 dalies 2 punkte nustatytą sumą</w:t>
            </w: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t>18</w:t>
            </w:r>
          </w:p>
        </w:tc>
        <w:tc>
          <w:tcPr>
            <w:tcW w:w="913"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2100</w:t>
            </w:r>
          </w:p>
        </w:tc>
      </w:tr>
      <w:tr w:rsidR="002917A7">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 xml:space="preserve">PVMĮ 95 straipsnio 2 ir 5 dalyse nurodytais atvejais iš užsienio </w:t>
            </w:r>
            <w:r>
              <w:rPr>
                <w:szCs w:val="24"/>
              </w:rPr>
              <w:lastRenderedPageBreak/>
              <w:t>apmokestinamųjų asmenų įsigytos prekės (paslaugos)</w:t>
            </w: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lastRenderedPageBreak/>
              <w:t>19</w:t>
            </w:r>
          </w:p>
        </w:tc>
        <w:tc>
          <w:tcPr>
            <w:tcW w:w="913"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Iš viso</w:t>
            </w:r>
            <w:r>
              <w:rPr>
                <w:bCs/>
                <w:szCs w:val="24"/>
              </w:rPr>
              <w:t>:</w:t>
            </w: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bCs/>
                <w:szCs w:val="24"/>
              </w:rPr>
              <w:t>20</w:t>
            </w:r>
          </w:p>
        </w:tc>
        <w:tc>
          <w:tcPr>
            <w:tcW w:w="913"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2 100</w:t>
            </w:r>
          </w:p>
        </w:tc>
      </w:tr>
      <w:tr w:rsidR="002917A7">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III. Atskaitomas PVM</w:t>
            </w: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24</w:t>
            </w:r>
          </w:p>
        </w:tc>
        <w:tc>
          <w:tcPr>
            <w:tcW w:w="913" w:type="pct"/>
            <w:tcBorders>
              <w:top w:val="single" w:sz="4" w:space="0" w:color="auto"/>
              <w:left w:val="single" w:sz="4" w:space="0" w:color="auto"/>
              <w:bottom w:val="single" w:sz="4" w:space="0" w:color="auto"/>
              <w:right w:val="single" w:sz="4" w:space="0" w:color="auto"/>
            </w:tcBorders>
          </w:tcPr>
          <w:p w:rsidR="002917A7" w:rsidRDefault="002917A7">
            <w:pPr>
              <w:widowControl w:val="0"/>
              <w:tabs>
                <w:tab w:val="left" w:pos="567"/>
              </w:tabs>
              <w:jc w:val="right"/>
              <w:rPr>
                <w:szCs w:val="24"/>
              </w:rPr>
            </w:pPr>
          </w:p>
        </w:tc>
      </w:tr>
      <w:tr w:rsidR="002917A7">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rPr>
                <w:szCs w:val="24"/>
              </w:rPr>
            </w:pPr>
            <w:r>
              <w:rPr>
                <w:szCs w:val="24"/>
              </w:rPr>
              <w:t>IV. Mokėtinas į biudžetą arba grąžintinas iš biudžeto (-) PVM (15+20-24)</w:t>
            </w:r>
          </w:p>
        </w:tc>
        <w:tc>
          <w:tcPr>
            <w:tcW w:w="638" w:type="pct"/>
            <w:gridSpan w:val="2"/>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bCs/>
                <w:szCs w:val="24"/>
              </w:rPr>
            </w:pPr>
            <w:r>
              <w:rPr>
                <w:bCs/>
                <w:szCs w:val="24"/>
              </w:rPr>
              <w:t>21</w:t>
            </w:r>
          </w:p>
        </w:tc>
        <w:tc>
          <w:tcPr>
            <w:tcW w:w="913" w:type="pct"/>
            <w:tcBorders>
              <w:top w:val="single" w:sz="4" w:space="0" w:color="auto"/>
              <w:left w:val="single" w:sz="4" w:space="0" w:color="auto"/>
              <w:bottom w:val="single" w:sz="4" w:space="0" w:color="auto"/>
              <w:right w:val="single" w:sz="4" w:space="0" w:color="auto"/>
            </w:tcBorders>
            <w:hideMark/>
          </w:tcPr>
          <w:p w:rsidR="002917A7" w:rsidRDefault="001C3DA2">
            <w:pPr>
              <w:widowControl w:val="0"/>
              <w:tabs>
                <w:tab w:val="left" w:pos="567"/>
              </w:tabs>
              <w:jc w:val="right"/>
              <w:rPr>
                <w:szCs w:val="24"/>
              </w:rPr>
            </w:pPr>
            <w:r>
              <w:rPr>
                <w:szCs w:val="24"/>
              </w:rPr>
              <w:t>2 100</w:t>
            </w:r>
          </w:p>
        </w:tc>
      </w:tr>
    </w:tbl>
    <w:p w:rsidR="002917A7" w:rsidRDefault="002917A7">
      <w:pPr>
        <w:widowControl w:val="0"/>
        <w:tabs>
          <w:tab w:val="left" w:pos="567"/>
        </w:tabs>
        <w:jc w:val="center"/>
        <w:rPr>
          <w:szCs w:val="24"/>
          <w:lang w:eastAsia="lt-LT"/>
        </w:rPr>
      </w:pPr>
    </w:p>
    <w:p w:rsidR="002917A7" w:rsidRDefault="001C3DA2">
      <w:pPr>
        <w:tabs>
          <w:tab w:val="left" w:pos="567"/>
        </w:tabs>
        <w:suppressAutoHyphens/>
        <w:ind w:firstLine="709"/>
        <w:jc w:val="both"/>
        <w:rPr>
          <w:b/>
          <w:szCs w:val="24"/>
        </w:rPr>
      </w:pPr>
      <w:r>
        <w:rPr>
          <w:b/>
          <w:szCs w:val="24"/>
        </w:rPr>
        <w:t>3. Pavyzdys</w:t>
      </w:r>
    </w:p>
    <w:p w:rsidR="002917A7" w:rsidRDefault="002917A7">
      <w:pPr>
        <w:tabs>
          <w:tab w:val="left" w:pos="567"/>
        </w:tabs>
        <w:suppressAutoHyphens/>
        <w:ind w:firstLine="709"/>
        <w:jc w:val="both"/>
        <w:rPr>
          <w:szCs w:val="24"/>
        </w:rPr>
      </w:pPr>
    </w:p>
    <w:p w:rsidR="002917A7" w:rsidRDefault="001C3DA2">
      <w:pPr>
        <w:tabs>
          <w:tab w:val="left" w:pos="567"/>
        </w:tabs>
        <w:suppressAutoHyphens/>
        <w:ind w:firstLine="709"/>
        <w:jc w:val="both"/>
        <w:rPr>
          <w:szCs w:val="24"/>
        </w:rPr>
      </w:pPr>
      <w:r>
        <w:rPr>
          <w:szCs w:val="24"/>
        </w:rPr>
        <w:t xml:space="preserve">2024 m. sausio mėnesį Lietuvos Respublikos įmonė A, neįregistruota PVM mokėtoja, pagal vieną sudarytą sandorį (išrašytą vieną PVM sąskaitą faktūrą) patiekė Lietuvos Respublikos įmonei B prekių (apmokestinamų taikant 21 procento PVM tarifą) už 5 000 eurų. Ši įmonė, skaičiuojant nuo 2023 m. vasario mėnesio iki 2023 m. gruodžio mėnesio, buvo patiekusi prekių už 41 000 eurų. </w:t>
      </w:r>
    </w:p>
    <w:p w:rsidR="002917A7" w:rsidRDefault="001C3DA2">
      <w:pPr>
        <w:tabs>
          <w:tab w:val="left" w:pos="567"/>
        </w:tabs>
        <w:suppressAutoHyphens/>
        <w:ind w:firstLine="709"/>
        <w:jc w:val="both"/>
        <w:rPr>
          <w:szCs w:val="24"/>
        </w:rPr>
      </w:pPr>
      <w:r>
        <w:rPr>
          <w:szCs w:val="24"/>
        </w:rPr>
        <w:t>Kadangi 2024 m. sausio mėnesį įmonės A gautas (gautinas) atlygis už per paskutinius 12 mėnesių patiektas prekes sudarė 46 000 eurų (5 000 eurų + 41 000 eurų), t. y. pasiekė ir viršijo 45 000 eurų sumą, tai įmonė A turi pateikti FR0608 formą už 2024 m. sausio mėnesį, kurioje nuo sandorio, dėl kurio buvo viršyta 45 000 eurų riba, sumos (5 000 eurų) turi apskaičiuoti PVM pagal PVMĮ 92 straipsnyje nurodytą formulę. PVM suma sudaro 868 eurus [5 000 x 21 procentas / (100 procentų + 21 procentas)].</w:t>
      </w:r>
    </w:p>
    <w:p w:rsidR="002917A7" w:rsidRDefault="002917A7">
      <w:pPr>
        <w:tabs>
          <w:tab w:val="left" w:pos="567"/>
        </w:tabs>
        <w:suppressAutoHyphens/>
        <w:ind w:firstLine="709"/>
        <w:jc w:val="both"/>
        <w:rPr>
          <w:szCs w:val="24"/>
        </w:rPr>
      </w:pPr>
    </w:p>
    <w:p w:rsidR="002917A7" w:rsidRDefault="001C3DA2">
      <w:pPr>
        <w:tabs>
          <w:tab w:val="left" w:pos="567"/>
        </w:tabs>
        <w:suppressAutoHyphens/>
        <w:ind w:firstLine="709"/>
        <w:jc w:val="both"/>
        <w:rPr>
          <w:szCs w:val="24"/>
        </w:rPr>
      </w:pPr>
      <w:r>
        <w:rPr>
          <w:szCs w:val="24"/>
        </w:rPr>
        <w:t>Įrašai 2024 m. sausio mėnesio FR0608 formoje:</w:t>
      </w:r>
    </w:p>
    <w:p w:rsidR="002917A7" w:rsidRDefault="001C3DA2">
      <w:pPr>
        <w:tabs>
          <w:tab w:val="left" w:pos="567"/>
        </w:tabs>
        <w:suppressAutoHyphens/>
        <w:ind w:firstLine="709"/>
        <w:jc w:val="both"/>
        <w:rPr>
          <w:szCs w:val="24"/>
        </w:rPr>
      </w:pPr>
      <w:r>
        <w:rPr>
          <w:szCs w:val="24"/>
        </w:rPr>
        <w:t>8 laukelis – 5 000 eurų</w:t>
      </w:r>
    </w:p>
    <w:p w:rsidR="002917A7" w:rsidRDefault="001C3DA2">
      <w:pPr>
        <w:tabs>
          <w:tab w:val="left" w:pos="567"/>
        </w:tabs>
        <w:suppressAutoHyphens/>
        <w:ind w:firstLine="709"/>
        <w:jc w:val="both"/>
        <w:rPr>
          <w:szCs w:val="24"/>
        </w:rPr>
      </w:pPr>
      <w:r>
        <w:rPr>
          <w:szCs w:val="24"/>
        </w:rPr>
        <w:t>12 laukelis – 868 eurai</w:t>
      </w:r>
    </w:p>
    <w:p w:rsidR="002917A7" w:rsidRDefault="002917A7">
      <w:pPr>
        <w:tabs>
          <w:tab w:val="left" w:pos="567"/>
        </w:tabs>
        <w:suppressAutoHyphens/>
        <w:ind w:firstLine="709"/>
        <w:jc w:val="both"/>
        <w:rPr>
          <w:szCs w:val="24"/>
        </w:rPr>
      </w:pPr>
    </w:p>
    <w:p w:rsidR="002917A7" w:rsidRDefault="001C3DA2">
      <w:pPr>
        <w:tabs>
          <w:tab w:val="left" w:pos="567"/>
        </w:tabs>
        <w:suppressAutoHyphens/>
        <w:ind w:firstLine="709"/>
        <w:jc w:val="both"/>
        <w:rPr>
          <w:szCs w:val="24"/>
        </w:rPr>
      </w:pPr>
      <w:r>
        <w:rPr>
          <w:szCs w:val="24"/>
        </w:rPr>
        <w:t>Be to, 2024 m. sausio mėnesį įmonė A dar įvykdė šiuos vėlesnius sandorius:</w:t>
      </w:r>
    </w:p>
    <w:p w:rsidR="002917A7" w:rsidRDefault="002917A7">
      <w:pPr>
        <w:tabs>
          <w:tab w:val="left" w:pos="567"/>
        </w:tabs>
        <w:suppressAutoHyphens/>
        <w:ind w:firstLine="709"/>
        <w:jc w:val="both"/>
        <w:rPr>
          <w:szCs w:val="24"/>
        </w:rPr>
      </w:pPr>
    </w:p>
    <w:p w:rsidR="002917A7" w:rsidRDefault="001C3DA2">
      <w:pPr>
        <w:tabs>
          <w:tab w:val="left" w:pos="567"/>
        </w:tabs>
        <w:suppressAutoHyphens/>
        <w:ind w:firstLine="709"/>
        <w:jc w:val="both"/>
        <w:rPr>
          <w:szCs w:val="24"/>
        </w:rPr>
      </w:pPr>
      <w:r>
        <w:rPr>
          <w:szCs w:val="24"/>
        </w:rPr>
        <w:t>– patiekė prekių Estijos PVM mokėtojui už 4 000 eurų, kurias pirkėjas išgabeno į Estiją. Kadangi šioms patiektoms prekėms, jei įmonė A būtų PVM mokėtoja, pagal PVMĮ 49 straipsnio nuostatas galėtų būti taikomas 0 procentų PVM tarifas, tai pardavimo PVM už jas neturi būti skaičiuojamas;</w:t>
      </w:r>
    </w:p>
    <w:p w:rsidR="002917A7" w:rsidRDefault="001C3DA2">
      <w:pPr>
        <w:tabs>
          <w:tab w:val="left" w:pos="567"/>
        </w:tabs>
        <w:suppressAutoHyphens/>
        <w:ind w:firstLine="709"/>
        <w:jc w:val="both"/>
        <w:rPr>
          <w:szCs w:val="24"/>
        </w:rPr>
      </w:pPr>
      <w:r>
        <w:rPr>
          <w:szCs w:val="24"/>
        </w:rPr>
        <w:t>– suteikė reklamos paslaugų Latvijos įmonei už 1 000 eurų. Kadangi šių paslaugų teikimo vieta pagal nuostatas, tapačias PVMĮ 13 straipsnio 2 dalies nuostatoms, nelaikoma Lietuva, todėl šios suteiktos paslaugos nėra Lietuvos PVM objektas ir „lietuviškas“ PVM už jas neturi būti skaičiuojamas.</w:t>
      </w:r>
    </w:p>
    <w:p w:rsidR="002917A7" w:rsidRDefault="002917A7">
      <w:pPr>
        <w:tabs>
          <w:tab w:val="left" w:pos="567"/>
        </w:tabs>
        <w:suppressAutoHyphens/>
        <w:ind w:firstLine="709"/>
        <w:jc w:val="both"/>
        <w:rPr>
          <w:szCs w:val="24"/>
        </w:rPr>
      </w:pPr>
    </w:p>
    <w:p w:rsidR="002917A7" w:rsidRDefault="001C3DA2">
      <w:pPr>
        <w:tabs>
          <w:tab w:val="left" w:pos="567"/>
        </w:tabs>
        <w:suppressAutoHyphens/>
        <w:ind w:firstLine="709"/>
        <w:jc w:val="both"/>
        <w:rPr>
          <w:szCs w:val="24"/>
        </w:rPr>
      </w:pPr>
      <w:r>
        <w:rPr>
          <w:szCs w:val="24"/>
        </w:rPr>
        <w:t>Įrašai 2024 m. sausio mėnesio FR0608 formoje:</w:t>
      </w:r>
    </w:p>
    <w:p w:rsidR="002917A7" w:rsidRDefault="001C3DA2">
      <w:pPr>
        <w:tabs>
          <w:tab w:val="left" w:pos="567"/>
        </w:tabs>
        <w:suppressAutoHyphens/>
        <w:ind w:firstLine="709"/>
        <w:jc w:val="both"/>
        <w:rPr>
          <w:szCs w:val="24"/>
        </w:rPr>
      </w:pPr>
      <w:r>
        <w:rPr>
          <w:szCs w:val="24"/>
        </w:rPr>
        <w:t>22 laukelis – 4 000 eurų</w:t>
      </w:r>
    </w:p>
    <w:p w:rsidR="002917A7" w:rsidRDefault="001C3DA2">
      <w:pPr>
        <w:tabs>
          <w:tab w:val="left" w:pos="567"/>
        </w:tabs>
        <w:suppressAutoHyphens/>
        <w:ind w:firstLine="709"/>
        <w:jc w:val="both"/>
        <w:rPr>
          <w:szCs w:val="24"/>
        </w:rPr>
      </w:pPr>
      <w:r>
        <w:rPr>
          <w:szCs w:val="24"/>
        </w:rPr>
        <w:t>23 laukelis – 1 000 eurų</w:t>
      </w:r>
    </w:p>
    <w:p w:rsidR="002917A7" w:rsidRDefault="002917A7">
      <w:pPr>
        <w:tabs>
          <w:tab w:val="left" w:pos="567"/>
        </w:tabs>
        <w:suppressAutoHyphens/>
        <w:jc w:val="both"/>
        <w:rPr>
          <w:szCs w:val="24"/>
        </w:rPr>
      </w:pPr>
    </w:p>
    <w:p w:rsidR="002917A7" w:rsidRDefault="001C3DA2">
      <w:pPr>
        <w:tabs>
          <w:tab w:val="left" w:pos="567"/>
        </w:tabs>
        <w:suppressAutoHyphens/>
        <w:ind w:firstLine="709"/>
        <w:jc w:val="both"/>
        <w:rPr>
          <w:szCs w:val="24"/>
        </w:rPr>
      </w:pPr>
      <w:r>
        <w:rPr>
          <w:szCs w:val="24"/>
        </w:rPr>
        <w:t>Tarkime, kad 2024 m. sausio mėnesį įmonei B įvykdytam PVM apmokestinamam prekių tiekimui įmonės A įsigytų ir faktiškai sunaudotų prekių apmokestinamoji vertė (be PVM) sudarė 3 500 eurų ir pirkimo PVM suma – 735 eurus; įsigytų prekių ir paslaugų, faktiškai sunaudotų Estijos įmonei įvykdytam prekių tiekimui, apmokestinamoji vertė sudarė 3 000 eurų ir pirkimo PVM suma – 630 eurų; įsigytų prekių ir paslaugų, faktiškai sunaudotų Latvijos įmonei suteiktoms reklamos paslaugoms, apmokestinamoji vertė sudarė 500 eurų ir PVM suma – 105 eurus.</w:t>
      </w:r>
    </w:p>
    <w:p w:rsidR="002917A7" w:rsidRDefault="002917A7">
      <w:pPr>
        <w:tabs>
          <w:tab w:val="left" w:pos="567"/>
        </w:tabs>
        <w:suppressAutoHyphens/>
        <w:ind w:firstLine="709"/>
        <w:jc w:val="both"/>
        <w:rPr>
          <w:szCs w:val="24"/>
        </w:rPr>
      </w:pPr>
    </w:p>
    <w:p w:rsidR="002917A7" w:rsidRDefault="001C3DA2">
      <w:pPr>
        <w:tabs>
          <w:tab w:val="left" w:pos="567"/>
        </w:tabs>
        <w:suppressAutoHyphens/>
        <w:ind w:firstLine="709"/>
        <w:jc w:val="both"/>
        <w:rPr>
          <w:szCs w:val="24"/>
        </w:rPr>
      </w:pPr>
      <w:r>
        <w:rPr>
          <w:szCs w:val="24"/>
        </w:rPr>
        <w:t>Įrašai 2024 m. sausio mėnesio FR0608 formoje:</w:t>
      </w:r>
    </w:p>
    <w:p w:rsidR="002917A7" w:rsidRDefault="001C3DA2">
      <w:pPr>
        <w:tabs>
          <w:tab w:val="left" w:pos="567"/>
        </w:tabs>
        <w:suppressAutoHyphens/>
        <w:ind w:firstLine="709"/>
        <w:jc w:val="both"/>
        <w:rPr>
          <w:szCs w:val="24"/>
        </w:rPr>
      </w:pPr>
      <w:r>
        <w:rPr>
          <w:szCs w:val="24"/>
        </w:rPr>
        <w:t>24 laukelis – 1 470 eurų (735 + 630 + 105)</w:t>
      </w:r>
    </w:p>
    <w:p w:rsidR="002917A7" w:rsidRDefault="002917A7">
      <w:pPr>
        <w:tabs>
          <w:tab w:val="left" w:pos="567"/>
        </w:tabs>
        <w:suppressAutoHyphens/>
        <w:jc w:val="both"/>
        <w:rPr>
          <w:szCs w:val="24"/>
        </w:rPr>
      </w:pPr>
    </w:p>
    <w:p w:rsidR="002917A7" w:rsidRDefault="001C3DA2">
      <w:pPr>
        <w:tabs>
          <w:tab w:val="left" w:pos="567"/>
        </w:tabs>
        <w:jc w:val="center"/>
        <w:rPr>
          <w:szCs w:val="24"/>
        </w:rPr>
      </w:pPr>
      <w:r>
        <w:rPr>
          <w:szCs w:val="24"/>
        </w:rPr>
        <w:t>2024 m. sausio mėnesio FR0608 formos užpildymas</w:t>
      </w:r>
    </w:p>
    <w:p w:rsidR="002917A7" w:rsidRDefault="002917A7">
      <w:pPr>
        <w:tabs>
          <w:tab w:val="left" w:pos="567"/>
        </w:tabs>
        <w:jc w:val="center"/>
        <w:rPr>
          <w:b/>
          <w:bCs/>
          <w:szCs w:val="24"/>
        </w:rPr>
      </w:pPr>
    </w:p>
    <w:tbl>
      <w:tblPr>
        <w:tblW w:w="9645" w:type="dxa"/>
        <w:tblLayout w:type="fixed"/>
        <w:tblCellMar>
          <w:left w:w="0" w:type="dxa"/>
          <w:right w:w="0" w:type="dxa"/>
        </w:tblCellMar>
        <w:tblLook w:val="04A0" w:firstRow="1" w:lastRow="0" w:firstColumn="1" w:lastColumn="0" w:noHBand="0" w:noVBand="1"/>
      </w:tblPr>
      <w:tblGrid>
        <w:gridCol w:w="2584"/>
        <w:gridCol w:w="616"/>
        <w:gridCol w:w="1108"/>
        <w:gridCol w:w="2355"/>
        <w:gridCol w:w="1168"/>
        <w:gridCol w:w="1036"/>
        <w:gridCol w:w="383"/>
        <w:gridCol w:w="395"/>
      </w:tblGrid>
      <w:tr w:rsidR="002917A7">
        <w:trPr>
          <w:trHeight w:val="20"/>
        </w:trPr>
        <w:tc>
          <w:tcPr>
            <w:tcW w:w="9072" w:type="dxa"/>
            <w:gridSpan w:val="8"/>
            <w:tcBorders>
              <w:top w:val="single" w:sz="4" w:space="0" w:color="000000"/>
              <w:left w:val="single" w:sz="4" w:space="0" w:color="000000"/>
              <w:bottom w:val="single" w:sz="4" w:space="0" w:color="000000"/>
              <w:right w:val="single" w:sz="4" w:space="0" w:color="auto"/>
            </w:tcBorders>
            <w:tcMar>
              <w:top w:w="57" w:type="dxa"/>
              <w:left w:w="57" w:type="dxa"/>
              <w:bottom w:w="57" w:type="dxa"/>
              <w:right w:w="57" w:type="dxa"/>
            </w:tcMar>
            <w:hideMark/>
          </w:tcPr>
          <w:p w:rsidR="002917A7" w:rsidRDefault="001C3DA2">
            <w:pPr>
              <w:widowControl w:val="0"/>
              <w:tabs>
                <w:tab w:val="left" w:pos="567"/>
              </w:tabs>
              <w:suppressAutoHyphens/>
              <w:jc w:val="center"/>
              <w:rPr>
                <w:szCs w:val="24"/>
              </w:rPr>
            </w:pPr>
            <w:r>
              <w:rPr>
                <w:szCs w:val="24"/>
              </w:rPr>
              <w:t>I. Prekių (paslaugų) tiekimai</w:t>
            </w:r>
          </w:p>
        </w:tc>
      </w:tr>
      <w:tr w:rsidR="002917A7">
        <w:trPr>
          <w:trHeight w:val="20"/>
        </w:trPr>
        <w:tc>
          <w:tcPr>
            <w:tcW w:w="3010" w:type="dxa"/>
            <w:gridSpan w:val="2"/>
            <w:tcBorders>
              <w:top w:val="single" w:sz="4" w:space="0" w:color="000000"/>
              <w:left w:val="single" w:sz="4" w:space="0" w:color="000000"/>
              <w:bottom w:val="single" w:sz="4" w:space="0" w:color="000000"/>
              <w:right w:val="nil"/>
            </w:tcBorders>
          </w:tcPr>
          <w:p w:rsidR="002917A7" w:rsidRDefault="002917A7">
            <w:pPr>
              <w:widowControl w:val="0"/>
              <w:tabs>
                <w:tab w:val="left" w:pos="567"/>
              </w:tabs>
              <w:jc w:val="center"/>
              <w:rPr>
                <w:szCs w:val="24"/>
              </w:rPr>
            </w:pP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center"/>
              <w:rPr>
                <w:szCs w:val="24"/>
              </w:rPr>
            </w:pPr>
            <w:r>
              <w:rPr>
                <w:szCs w:val="24"/>
              </w:rPr>
              <w:t>Laukelio numeris</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center"/>
              <w:rPr>
                <w:szCs w:val="24"/>
              </w:rPr>
            </w:pPr>
            <w:r>
              <w:rPr>
                <w:szCs w:val="24"/>
              </w:rPr>
              <w:t>Apmokestinamoji vertė (eurais)</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center"/>
              <w:rPr>
                <w:szCs w:val="24"/>
              </w:rPr>
            </w:pPr>
            <w:r>
              <w:rPr>
                <w:szCs w:val="24"/>
              </w:rPr>
              <w:t>Laukelio numeris</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center"/>
              <w:rPr>
                <w:szCs w:val="24"/>
              </w:rPr>
            </w:pPr>
            <w:r>
              <w:rPr>
                <w:szCs w:val="24"/>
              </w:rPr>
              <w:t>PVM suma (eurais)</w:t>
            </w:r>
          </w:p>
        </w:tc>
      </w:tr>
      <w:tr w:rsidR="002917A7">
        <w:trPr>
          <w:trHeight w:val="20"/>
        </w:trPr>
        <w:tc>
          <w:tcPr>
            <w:tcW w:w="3010" w:type="dxa"/>
            <w:gridSpan w:val="2"/>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Apmokestinami standartiniu PVM tarifu</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8</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5 000</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12</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868</w:t>
            </w:r>
          </w:p>
        </w:tc>
      </w:tr>
      <w:tr w:rsidR="002917A7">
        <w:trPr>
          <w:trHeight w:val="20"/>
        </w:trPr>
        <w:tc>
          <w:tcPr>
            <w:tcW w:w="3010" w:type="dxa"/>
            <w:gridSpan w:val="2"/>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Apmokestinami 9 proc.</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9</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right"/>
              <w:rPr>
                <w:szCs w:val="24"/>
              </w:rPr>
            </w:pP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13</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right"/>
              <w:rPr>
                <w:szCs w:val="24"/>
              </w:rPr>
            </w:pPr>
          </w:p>
        </w:tc>
      </w:tr>
      <w:tr w:rsidR="002917A7">
        <w:trPr>
          <w:trHeight w:val="20"/>
        </w:trPr>
        <w:tc>
          <w:tcPr>
            <w:tcW w:w="3010" w:type="dxa"/>
            <w:gridSpan w:val="2"/>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Apmokestinami 5 proc.</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10</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right"/>
              <w:rPr>
                <w:szCs w:val="24"/>
              </w:rPr>
            </w:pP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14</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right"/>
              <w:rPr>
                <w:szCs w:val="24"/>
              </w:rPr>
            </w:pPr>
          </w:p>
        </w:tc>
      </w:tr>
      <w:tr w:rsidR="002917A7">
        <w:trPr>
          <w:trHeight w:val="20"/>
        </w:trPr>
        <w:tc>
          <w:tcPr>
            <w:tcW w:w="3010" w:type="dxa"/>
            <w:gridSpan w:val="2"/>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Apmokestinami 0 proc.</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22</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4 000</w:t>
            </w:r>
          </w:p>
        </w:tc>
        <w:tc>
          <w:tcPr>
            <w:tcW w:w="1099" w:type="dxa"/>
            <w:vMerge w:val="restart"/>
            <w:tcBorders>
              <w:top w:val="single" w:sz="4" w:space="0" w:color="000000"/>
              <w:left w:val="single" w:sz="4" w:space="0" w:color="000000"/>
              <w:bottom w:val="single" w:sz="4" w:space="0" w:color="000000"/>
              <w:right w:val="nil"/>
            </w:tcBorders>
            <w:tcMar>
              <w:top w:w="57" w:type="dxa"/>
              <w:left w:w="57" w:type="dxa"/>
              <w:bottom w:w="57" w:type="dxa"/>
              <w:right w:w="57" w:type="dxa"/>
            </w:tcMar>
          </w:tcPr>
          <w:p w:rsidR="002917A7" w:rsidRDefault="002917A7">
            <w:pPr>
              <w:widowControl w:val="0"/>
              <w:tabs>
                <w:tab w:val="left" w:pos="567"/>
              </w:tabs>
              <w:jc w:val="center"/>
              <w:rPr>
                <w:szCs w:val="24"/>
              </w:rPr>
            </w:pPr>
          </w:p>
        </w:tc>
        <w:tc>
          <w:tcPr>
            <w:tcW w:w="1706" w:type="dxa"/>
            <w:gridSpan w:val="3"/>
            <w:vMerge w:val="restart"/>
            <w:tcBorders>
              <w:top w:val="single" w:sz="4" w:space="0" w:color="000000"/>
              <w:left w:val="nil"/>
              <w:bottom w:val="single" w:sz="4" w:space="0" w:color="000000"/>
              <w:right w:val="single" w:sz="4" w:space="0" w:color="auto"/>
            </w:tcBorders>
          </w:tcPr>
          <w:p w:rsidR="002917A7" w:rsidRDefault="002917A7">
            <w:pPr>
              <w:widowControl w:val="0"/>
              <w:tabs>
                <w:tab w:val="left" w:pos="567"/>
              </w:tabs>
              <w:jc w:val="right"/>
              <w:rPr>
                <w:szCs w:val="24"/>
              </w:rPr>
            </w:pPr>
          </w:p>
        </w:tc>
      </w:tr>
      <w:tr w:rsidR="002917A7">
        <w:trPr>
          <w:trHeight w:val="20"/>
        </w:trPr>
        <w:tc>
          <w:tcPr>
            <w:tcW w:w="3010" w:type="dxa"/>
            <w:gridSpan w:val="2"/>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Už Lietuvos ribų įvykę sandoriai (ne PVM objektas Lietuvoje)</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23</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1 000</w:t>
            </w:r>
          </w:p>
        </w:tc>
        <w:tc>
          <w:tcPr>
            <w:tcW w:w="1099" w:type="dxa"/>
            <w:vMerge/>
            <w:tcBorders>
              <w:top w:val="single" w:sz="4" w:space="0" w:color="000000"/>
              <w:left w:val="single" w:sz="4" w:space="0" w:color="000000"/>
              <w:bottom w:val="single" w:sz="4" w:space="0" w:color="000000"/>
              <w:right w:val="nil"/>
            </w:tcBorders>
            <w:vAlign w:val="center"/>
            <w:hideMark/>
          </w:tcPr>
          <w:p w:rsidR="002917A7" w:rsidRDefault="002917A7">
            <w:pPr>
              <w:rPr>
                <w:szCs w:val="24"/>
              </w:rPr>
            </w:pPr>
          </w:p>
        </w:tc>
        <w:tc>
          <w:tcPr>
            <w:tcW w:w="2438" w:type="dxa"/>
            <w:gridSpan w:val="3"/>
            <w:vMerge/>
            <w:tcBorders>
              <w:top w:val="single" w:sz="4" w:space="0" w:color="000000"/>
              <w:left w:val="nil"/>
              <w:bottom w:val="single" w:sz="4" w:space="0" w:color="000000"/>
              <w:right w:val="single" w:sz="4" w:space="0" w:color="auto"/>
            </w:tcBorders>
            <w:vAlign w:val="center"/>
            <w:hideMark/>
          </w:tcPr>
          <w:p w:rsidR="002917A7" w:rsidRDefault="002917A7">
            <w:pPr>
              <w:rPr>
                <w:szCs w:val="24"/>
              </w:rPr>
            </w:pPr>
          </w:p>
        </w:tc>
      </w:tr>
      <w:tr w:rsidR="002917A7">
        <w:trPr>
          <w:trHeight w:val="20"/>
        </w:trPr>
        <w:tc>
          <w:tcPr>
            <w:tcW w:w="3010" w:type="dxa"/>
            <w:gridSpan w:val="2"/>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Iš viso:</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11</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10 000</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15</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868</w:t>
            </w:r>
          </w:p>
        </w:tc>
      </w:tr>
      <w:tr w:rsidR="002917A7">
        <w:trPr>
          <w:trHeight w:val="20"/>
        </w:trPr>
        <w:tc>
          <w:tcPr>
            <w:tcW w:w="8340" w:type="dxa"/>
            <w:gridSpan w:val="6"/>
            <w:tcBorders>
              <w:top w:val="single" w:sz="4" w:space="0" w:color="000000"/>
              <w:left w:val="single" w:sz="4" w:space="0" w:color="000000"/>
              <w:bottom w:val="single" w:sz="4" w:space="0" w:color="000000"/>
              <w:right w:val="nil"/>
            </w:tcBorders>
            <w:tcMar>
              <w:top w:w="57" w:type="dxa"/>
              <w:left w:w="57" w:type="dxa"/>
              <w:bottom w:w="57" w:type="dxa"/>
              <w:right w:w="57" w:type="dxa"/>
            </w:tcMar>
            <w:hideMark/>
          </w:tcPr>
          <w:p w:rsidR="002917A7" w:rsidRDefault="001C3DA2">
            <w:pPr>
              <w:widowControl w:val="0"/>
              <w:tabs>
                <w:tab w:val="left" w:pos="567"/>
              </w:tabs>
              <w:suppressAutoHyphens/>
              <w:rPr>
                <w:szCs w:val="24"/>
              </w:rPr>
            </w:pPr>
            <w:r>
              <w:rPr>
                <w:szCs w:val="24"/>
              </w:rPr>
              <w:t>II. Iš užsienio asmenų, neįregistruotų Lietuvoje PVM mokėtojais, įsigytų prekių (paslaugų) pardavimo PVM</w:t>
            </w:r>
          </w:p>
        </w:tc>
        <w:tc>
          <w:tcPr>
            <w:tcW w:w="360" w:type="dxa"/>
            <w:tcBorders>
              <w:top w:val="single" w:sz="4" w:space="0" w:color="000000"/>
              <w:left w:val="nil"/>
              <w:bottom w:val="single" w:sz="4" w:space="0" w:color="000000"/>
              <w:right w:val="nil"/>
            </w:tcBorders>
          </w:tcPr>
          <w:p w:rsidR="002917A7" w:rsidRDefault="002917A7">
            <w:pPr>
              <w:widowControl w:val="0"/>
              <w:tabs>
                <w:tab w:val="left" w:pos="567"/>
              </w:tabs>
              <w:suppressAutoHyphens/>
              <w:rPr>
                <w:szCs w:val="24"/>
              </w:rPr>
            </w:pPr>
          </w:p>
        </w:tc>
        <w:tc>
          <w:tcPr>
            <w:tcW w:w="372" w:type="dxa"/>
            <w:tcBorders>
              <w:top w:val="single" w:sz="4" w:space="0" w:color="000000"/>
              <w:left w:val="nil"/>
              <w:bottom w:val="single" w:sz="4" w:space="0" w:color="000000"/>
              <w:right w:val="single" w:sz="4" w:space="0" w:color="auto"/>
            </w:tcBorders>
          </w:tcPr>
          <w:p w:rsidR="002917A7" w:rsidRDefault="002917A7">
            <w:pPr>
              <w:widowControl w:val="0"/>
              <w:tabs>
                <w:tab w:val="left" w:pos="567"/>
              </w:tabs>
              <w:suppressAutoHyphens/>
              <w:rPr>
                <w:szCs w:val="24"/>
              </w:rPr>
            </w:pPr>
          </w:p>
        </w:tc>
      </w:tr>
      <w:tr w:rsidR="002917A7">
        <w:trPr>
          <w:trHeight w:val="20"/>
        </w:trPr>
        <w:tc>
          <w:tcPr>
            <w:tcW w:w="6267" w:type="dxa"/>
            <w:gridSpan w:val="4"/>
            <w:tcBorders>
              <w:top w:val="single" w:sz="4" w:space="0" w:color="000000"/>
              <w:left w:val="single" w:sz="4" w:space="0" w:color="000000"/>
              <w:bottom w:val="single" w:sz="4" w:space="0" w:color="000000"/>
              <w:right w:val="nil"/>
            </w:tcBorders>
          </w:tcPr>
          <w:p w:rsidR="002917A7" w:rsidRDefault="002917A7">
            <w:pPr>
              <w:widowControl w:val="0"/>
              <w:tabs>
                <w:tab w:val="left" w:pos="567"/>
              </w:tabs>
              <w:jc w:val="center"/>
              <w:rPr>
                <w:szCs w:val="24"/>
              </w:rPr>
            </w:pP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center"/>
              <w:rPr>
                <w:szCs w:val="24"/>
              </w:rPr>
            </w:pPr>
            <w:r>
              <w:rPr>
                <w:szCs w:val="24"/>
              </w:rPr>
              <w:t>Laukelio Nr.</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center"/>
              <w:rPr>
                <w:szCs w:val="24"/>
              </w:rPr>
            </w:pPr>
            <w:r>
              <w:rPr>
                <w:szCs w:val="24"/>
              </w:rPr>
              <w:t>PVM suma (eurais)</w:t>
            </w:r>
          </w:p>
        </w:tc>
      </w:tr>
      <w:tr w:rsidR="002917A7">
        <w:trPr>
          <w:trHeight w:val="20"/>
        </w:trPr>
        <w:tc>
          <w:tcPr>
            <w:tcW w:w="2431" w:type="dxa"/>
            <w:vMerge w:val="restart"/>
            <w:tcBorders>
              <w:top w:val="single" w:sz="4" w:space="0" w:color="000000"/>
              <w:left w:val="single" w:sz="4" w:space="0" w:color="000000"/>
              <w:bottom w:val="single" w:sz="4" w:space="0" w:color="000000"/>
              <w:right w:val="single" w:sz="4" w:space="0" w:color="000000"/>
            </w:tcBorders>
            <w:hideMark/>
          </w:tcPr>
          <w:p w:rsidR="002917A7" w:rsidRDefault="001C3DA2">
            <w:pPr>
              <w:widowControl w:val="0"/>
              <w:tabs>
                <w:tab w:val="left" w:pos="567"/>
              </w:tabs>
              <w:suppressAutoHyphens/>
              <w:rPr>
                <w:szCs w:val="24"/>
              </w:rPr>
            </w:pPr>
            <w:r>
              <w:rPr>
                <w:szCs w:val="24"/>
              </w:rPr>
              <w:t>Iš kitų ES valstybių narių įsigytos prekės, kurių įsigijimo vieta laikoma Lietuva</w:t>
            </w:r>
          </w:p>
        </w:tc>
        <w:tc>
          <w:tcPr>
            <w:tcW w:w="3836" w:type="dxa"/>
            <w:gridSpan w:val="3"/>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naujos transporto priemonės</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16</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center"/>
              <w:rPr>
                <w:szCs w:val="24"/>
              </w:rPr>
            </w:pPr>
          </w:p>
        </w:tc>
      </w:tr>
      <w:tr w:rsidR="002917A7">
        <w:trPr>
          <w:trHeight w:val="20"/>
        </w:trPr>
        <w:tc>
          <w:tcPr>
            <w:tcW w:w="9072" w:type="dxa"/>
            <w:vMerge/>
            <w:tcBorders>
              <w:top w:val="single" w:sz="4" w:space="0" w:color="000000"/>
              <w:left w:val="single" w:sz="4" w:space="0" w:color="000000"/>
              <w:bottom w:val="single" w:sz="4" w:space="0" w:color="000000"/>
              <w:right w:val="single" w:sz="4" w:space="0" w:color="000000"/>
            </w:tcBorders>
            <w:vAlign w:val="center"/>
            <w:hideMark/>
          </w:tcPr>
          <w:p w:rsidR="002917A7" w:rsidRDefault="002917A7">
            <w:pPr>
              <w:rPr>
                <w:szCs w:val="24"/>
              </w:rPr>
            </w:pPr>
          </w:p>
        </w:tc>
        <w:tc>
          <w:tcPr>
            <w:tcW w:w="3836" w:type="dxa"/>
            <w:gridSpan w:val="3"/>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akcizais apmokestinamos prekės</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17</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center"/>
              <w:rPr>
                <w:szCs w:val="24"/>
              </w:rPr>
            </w:pPr>
          </w:p>
        </w:tc>
      </w:tr>
      <w:tr w:rsidR="002917A7">
        <w:trPr>
          <w:trHeight w:val="20"/>
        </w:trPr>
        <w:tc>
          <w:tcPr>
            <w:tcW w:w="9072" w:type="dxa"/>
            <w:vMerge/>
            <w:tcBorders>
              <w:top w:val="single" w:sz="4" w:space="0" w:color="000000"/>
              <w:left w:val="single" w:sz="4" w:space="0" w:color="000000"/>
              <w:bottom w:val="single" w:sz="4" w:space="0" w:color="000000"/>
              <w:right w:val="single" w:sz="4" w:space="0" w:color="000000"/>
            </w:tcBorders>
            <w:vAlign w:val="center"/>
            <w:hideMark/>
          </w:tcPr>
          <w:p w:rsidR="002917A7" w:rsidRDefault="002917A7">
            <w:pPr>
              <w:rPr>
                <w:szCs w:val="24"/>
              </w:rPr>
            </w:pPr>
          </w:p>
        </w:tc>
        <w:tc>
          <w:tcPr>
            <w:tcW w:w="3836" w:type="dxa"/>
            <w:gridSpan w:val="3"/>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kitos prekės, kurių vertė kalendoriniais metais buvo didesnė už PVMĮ 71</w:t>
            </w:r>
            <w:r>
              <w:rPr>
                <w:szCs w:val="24"/>
                <w:vertAlign w:val="superscript"/>
              </w:rPr>
              <w:t>1</w:t>
            </w:r>
            <w:r>
              <w:rPr>
                <w:szCs w:val="24"/>
              </w:rPr>
              <w:t xml:space="preserve"> straipsnio 1 dalies 2 punkte nustatytą sumą</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18</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center"/>
              <w:rPr>
                <w:szCs w:val="24"/>
              </w:rPr>
            </w:pPr>
          </w:p>
        </w:tc>
      </w:tr>
      <w:tr w:rsidR="002917A7">
        <w:trPr>
          <w:trHeight w:val="20"/>
        </w:trPr>
        <w:tc>
          <w:tcPr>
            <w:tcW w:w="6267" w:type="dxa"/>
            <w:gridSpan w:val="4"/>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PVMĮ 95 straipsnio 2 ir 5 dalyse nurodytais atvejais iš užsienio apmokestinamųjų asmenų įsigytos prekės (paslaugos)</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19</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jc w:val="center"/>
              <w:rPr>
                <w:szCs w:val="24"/>
              </w:rPr>
            </w:pPr>
          </w:p>
        </w:tc>
      </w:tr>
      <w:tr w:rsidR="002917A7">
        <w:trPr>
          <w:trHeight w:val="20"/>
        </w:trPr>
        <w:tc>
          <w:tcPr>
            <w:tcW w:w="6267" w:type="dxa"/>
            <w:gridSpan w:val="4"/>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jc w:val="center"/>
              <w:rPr>
                <w:szCs w:val="24"/>
              </w:rPr>
            </w:pPr>
            <w:r>
              <w:rPr>
                <w:szCs w:val="24"/>
              </w:rPr>
              <w:t>Iš viso:</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20</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2917A7" w:rsidRDefault="002917A7">
            <w:pPr>
              <w:widowControl w:val="0"/>
              <w:tabs>
                <w:tab w:val="left" w:pos="567"/>
              </w:tabs>
              <w:suppressAutoHyphens/>
              <w:jc w:val="center"/>
              <w:rPr>
                <w:szCs w:val="24"/>
              </w:rPr>
            </w:pPr>
          </w:p>
        </w:tc>
      </w:tr>
      <w:tr w:rsidR="002917A7">
        <w:trPr>
          <w:trHeight w:val="20"/>
        </w:trPr>
        <w:tc>
          <w:tcPr>
            <w:tcW w:w="6267" w:type="dxa"/>
            <w:gridSpan w:val="4"/>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III. Atskaitomas PVM</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24</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1 470</w:t>
            </w:r>
          </w:p>
        </w:tc>
      </w:tr>
      <w:tr w:rsidR="002917A7">
        <w:trPr>
          <w:trHeight w:val="20"/>
        </w:trPr>
        <w:tc>
          <w:tcPr>
            <w:tcW w:w="6267" w:type="dxa"/>
            <w:gridSpan w:val="4"/>
            <w:tcBorders>
              <w:top w:val="single" w:sz="4" w:space="0" w:color="000000"/>
              <w:left w:val="single" w:sz="4" w:space="0" w:color="000000"/>
              <w:bottom w:val="single" w:sz="4" w:space="0" w:color="000000"/>
              <w:right w:val="nil"/>
            </w:tcBorders>
            <w:hideMark/>
          </w:tcPr>
          <w:p w:rsidR="002917A7" w:rsidRDefault="001C3DA2">
            <w:pPr>
              <w:widowControl w:val="0"/>
              <w:tabs>
                <w:tab w:val="left" w:pos="567"/>
              </w:tabs>
              <w:suppressAutoHyphens/>
              <w:rPr>
                <w:szCs w:val="24"/>
              </w:rPr>
            </w:pPr>
            <w:r>
              <w:rPr>
                <w:szCs w:val="24"/>
              </w:rPr>
              <w:t>IV. Mokėtinas į biudžetą arba grąžintinas iš biudžeto (-) PVM (15+20-24)</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21</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2917A7" w:rsidRDefault="001C3DA2">
            <w:pPr>
              <w:widowControl w:val="0"/>
              <w:tabs>
                <w:tab w:val="left" w:pos="567"/>
              </w:tabs>
              <w:suppressAutoHyphens/>
              <w:jc w:val="right"/>
              <w:rPr>
                <w:szCs w:val="24"/>
              </w:rPr>
            </w:pPr>
            <w:r>
              <w:rPr>
                <w:szCs w:val="24"/>
              </w:rPr>
              <w:t>-602</w:t>
            </w:r>
          </w:p>
        </w:tc>
      </w:tr>
    </w:tbl>
    <w:p w:rsidR="002917A7" w:rsidRDefault="002917A7">
      <w:pPr>
        <w:rPr>
          <w:szCs w:val="24"/>
        </w:rPr>
      </w:pPr>
    </w:p>
    <w:p w:rsidR="002917A7" w:rsidRDefault="001C3DA2">
      <w:pPr>
        <w:widowControl w:val="0"/>
        <w:tabs>
          <w:tab w:val="left" w:pos="567"/>
        </w:tabs>
        <w:jc w:val="center"/>
      </w:pPr>
      <w:r>
        <w:rPr>
          <w:szCs w:val="24"/>
          <w:lang w:eastAsia="lt-LT"/>
        </w:rPr>
        <w:t>_____________________</w:t>
      </w:r>
    </w:p>
    <w:p w:rsidR="002917A7" w:rsidRDefault="002917A7">
      <w:pPr>
        <w:widowControl w:val="0"/>
        <w:tabs>
          <w:tab w:val="left" w:pos="567"/>
        </w:tabs>
        <w:ind w:left="4678"/>
        <w:sectPr w:rsidR="002917A7">
          <w:pgSz w:w="11907" w:h="16839"/>
          <w:pgMar w:top="1134" w:right="567" w:bottom="1134" w:left="1701" w:header="567" w:footer="567" w:gutter="0"/>
          <w:pgNumType w:start="1"/>
          <w:cols w:space="1296"/>
          <w:titlePg/>
          <w:docGrid w:linePitch="360"/>
        </w:sectPr>
      </w:pPr>
    </w:p>
    <w:p w:rsidR="002917A7" w:rsidRDefault="001C3DA2">
      <w:pPr>
        <w:widowControl w:val="0"/>
        <w:tabs>
          <w:tab w:val="left" w:pos="567"/>
        </w:tabs>
        <w:ind w:left="4678"/>
        <w:rPr>
          <w:bCs/>
          <w:szCs w:val="24"/>
        </w:rPr>
      </w:pPr>
      <w:r>
        <w:rPr>
          <w:bCs/>
          <w:szCs w:val="24"/>
        </w:rPr>
        <w:lastRenderedPageBreak/>
        <w:t xml:space="preserve">Pridėtinės vertės mokesčio deklaracijos </w:t>
      </w:r>
    </w:p>
    <w:p w:rsidR="002917A7" w:rsidRDefault="001C3DA2">
      <w:pPr>
        <w:widowControl w:val="0"/>
        <w:tabs>
          <w:tab w:val="left" w:pos="567"/>
        </w:tabs>
        <w:ind w:left="4678"/>
        <w:rPr>
          <w:bCs/>
          <w:szCs w:val="24"/>
        </w:rPr>
      </w:pPr>
      <w:r>
        <w:rPr>
          <w:bCs/>
          <w:szCs w:val="24"/>
        </w:rPr>
        <w:t xml:space="preserve">ir kitų, su šiuo mokesčiu susijusių, formų </w:t>
      </w:r>
    </w:p>
    <w:p w:rsidR="002917A7" w:rsidRDefault="001C3DA2">
      <w:pPr>
        <w:widowControl w:val="0"/>
        <w:tabs>
          <w:tab w:val="left" w:pos="567"/>
        </w:tabs>
        <w:ind w:left="4678"/>
        <w:rPr>
          <w:bCs/>
          <w:szCs w:val="24"/>
        </w:rPr>
      </w:pPr>
      <w:r>
        <w:rPr>
          <w:bCs/>
          <w:szCs w:val="24"/>
        </w:rPr>
        <w:t>užpildymo tvarkos aprašo</w:t>
      </w:r>
    </w:p>
    <w:p w:rsidR="002917A7" w:rsidRDefault="001C3DA2">
      <w:pPr>
        <w:widowControl w:val="0"/>
        <w:tabs>
          <w:tab w:val="left" w:pos="567"/>
        </w:tabs>
        <w:ind w:left="4678"/>
        <w:rPr>
          <w:bCs/>
          <w:szCs w:val="24"/>
        </w:rPr>
      </w:pPr>
      <w:r>
        <w:rPr>
          <w:bCs/>
          <w:szCs w:val="24"/>
        </w:rPr>
        <w:t>3 priedas</w:t>
      </w:r>
    </w:p>
    <w:p w:rsidR="002917A7" w:rsidRDefault="002917A7">
      <w:pPr>
        <w:tabs>
          <w:tab w:val="left" w:pos="567"/>
        </w:tabs>
        <w:rPr>
          <w:szCs w:val="24"/>
        </w:rPr>
      </w:pPr>
    </w:p>
    <w:p w:rsidR="002917A7" w:rsidRDefault="001C3DA2">
      <w:pPr>
        <w:tabs>
          <w:tab w:val="left" w:pos="567"/>
        </w:tabs>
        <w:jc w:val="center"/>
        <w:rPr>
          <w:b/>
          <w:szCs w:val="24"/>
        </w:rPr>
      </w:pPr>
      <w:r>
        <w:rPr>
          <w:b/>
          <w:szCs w:val="24"/>
        </w:rPr>
        <w:t>IMPORTO PRIDĖTINĖS VERTĖS MOKESČIO DEKLARAVIMO MOKESTINIO LAIKOTARPIO PRIDĖTINĖS VERTĖS MOKESČIO DEKLARACIJOJE PAVYZDŽIAI, KAI PREKIŲ IŠLEIDIMAS Į LAISVĄ APYVARTĄ ĮFORMINAMAS TAM TIKRŲ RŪŠIŲ IMPORTO DEKLARACIJOMIS</w:t>
      </w:r>
    </w:p>
    <w:p w:rsidR="002917A7" w:rsidRDefault="002917A7">
      <w:pPr>
        <w:tabs>
          <w:tab w:val="left" w:pos="567"/>
        </w:tabs>
        <w:jc w:val="center"/>
        <w:rPr>
          <w:b/>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 xml:space="preserve">Lietuvos pridėtinės vertės mokesčio (toliau – PVM) mokėtojai, siekdami teisingai deklaruoti mokestinio laikotarpio PVM deklaracijoje importo PVM sumas, kurių sumokėjimą (įskaitymą) perima Valstybinė mokesčių inspekcija (toliau – VMI), turi žinoti, kad importo deklaracijos surašymą reglamentuoja Importo deklaracijų, pateikiamų elektroninėmis duomenų apdorojimo priemonėmis arba raštu, surašymo taisyklės, patvirtintos Muitinės departamento prie Lietuvos Respublikos finansų ministerijos generalinio direktoriaus 2024 m. kovo 20 d. įsakymu Nr. 1BE-256 „Dėl Importo deklaracijų, pateikiamų elektroninėmis duomenų apdorojimo priemonėmis arba raštu, surašymo taisyklių patvirtinimo“. Deklaracijos rūšies (11 01 000 000) ir deklaracijos papildomos rūšies (11 02 000 000) </w:t>
      </w:r>
      <w:r>
        <w:rPr>
          <w:color w:val="000000"/>
          <w:szCs w:val="24"/>
        </w:rPr>
        <w:t xml:space="preserve">kodai nurodyti </w:t>
      </w:r>
      <w:r>
        <w:rPr>
          <w:bCs/>
          <w:color w:val="000000"/>
          <w:szCs w:val="24"/>
          <w:shd w:val="clear" w:color="auto" w:fill="FFFFFF"/>
        </w:rPr>
        <w:t xml:space="preserve">2015 m. lapkričio 24 d. Komisijos įgyvendinimo reglamento </w:t>
      </w:r>
      <w:hyperlink r:id="rId19" w:tgtFrame="_blank" w:history="1">
        <w:r>
          <w:rPr>
            <w:bCs/>
            <w:color w:val="0000FF" w:themeColor="hyperlink"/>
            <w:szCs w:val="24"/>
            <w:u w:val="single"/>
            <w:shd w:val="clear" w:color="auto" w:fill="FFFFFF"/>
          </w:rPr>
          <w:t>(ES) 2015/2447</w:t>
        </w:r>
      </w:hyperlink>
      <w:r>
        <w:rPr>
          <w:bCs/>
          <w:color w:val="000000"/>
          <w:szCs w:val="24"/>
          <w:shd w:val="clear" w:color="auto" w:fill="FFFFFF"/>
        </w:rPr>
        <w:t xml:space="preserve">, kuriuo nustatomos išsamios tam tikrų Europos Parlamento, ir Tarybos reglamento </w:t>
      </w:r>
      <w:hyperlink r:id="rId20" w:tgtFrame="_blank" w:history="1">
        <w:r>
          <w:rPr>
            <w:bCs/>
            <w:color w:val="0000FF" w:themeColor="hyperlink"/>
            <w:szCs w:val="24"/>
            <w:u w:val="single"/>
            <w:shd w:val="clear" w:color="auto" w:fill="FFFFFF"/>
          </w:rPr>
          <w:t>(ES) Nr. 952/2013</w:t>
        </w:r>
      </w:hyperlink>
      <w:r>
        <w:rPr>
          <w:bCs/>
          <w:color w:val="000000"/>
          <w:szCs w:val="24"/>
          <w:shd w:val="clear" w:color="auto" w:fill="FFFFFF"/>
        </w:rPr>
        <w:t xml:space="preserve">, kuriuo nustatomas Sąjungos muitinės kodeksas, nuostatų įgyvendinimo taisyklių </w:t>
      </w:r>
      <w:r>
        <w:rPr>
          <w:color w:val="000000"/>
          <w:szCs w:val="24"/>
        </w:rPr>
        <w:t xml:space="preserve">B priede (II antraštinės dalies duomenų elementas </w:t>
      </w:r>
      <w:r>
        <w:rPr>
          <w:szCs w:val="24"/>
        </w:rPr>
        <w:t>11 01 000 000 (deklaracijos rūšis) ir duomenų elementas 11 02 000 000). Gali būti šie deklaracijos papildomos rūšies kodai:</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trike/>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A – standartinė muitinės deklaracija (pagal Sąjungos muitinės kodekso 162 straipsnį);</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B – nereguliariai teikiama supaprastinta deklaracija (pagal Sąjungos muitinės kodekso 166 straipsnio 1 dalį);</w:t>
      </w:r>
    </w:p>
    <w:p w:rsidR="002917A7" w:rsidRDefault="001C3DA2">
      <w:pPr>
        <w:ind w:firstLine="709"/>
        <w:jc w:val="both"/>
        <w:rPr>
          <w:szCs w:val="24"/>
        </w:rPr>
      </w:pPr>
      <w:r>
        <w:rPr>
          <w:szCs w:val="24"/>
        </w:rPr>
        <w:t>C – reguliariai teikiama supaprastinta muitinės deklaracija (pagal Sąjungos muitinės kodekso 166 straipsnio 2 dalį);</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D – standartinės muitinės deklaracijos (nurodytos A kodo aprašyme) pateikimas pagal Sąjungos muitinės kodekso 171 straipsnį;</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E – supaprastintos deklaracijos (nurodytos B kodo aprašyme) pateikimas pagal Sąjungos muitinės kodekso 171 straipsnį;</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F – supaprastintos deklaracijos (nurodytos C kodo aprašyme) pateikimas pagal Sąjungos muitinės kodekso 171 straipsnį;</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X – B ir E kodais žymimų supaprastintų deklaracijų papildoma deklaracija;</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Y – C ir F kodais žymimų supaprastintų deklaracijų apibendrinta ar periodinė papildoma deklaracija;</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Z – apibendrinta ar periodinė papildoma deklaracija, pateikiama, kai taikoma Sąjungos muitinės kodekso 182 straipsnyje nustatyta procedūra;</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U – C ir F kodais žymimų supaprastintų deklaracijų suvestinė papildoma deklaracija;</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V – suvestinė papildoma deklaracija, pateikiama, kai taikoma Sąjungos muitinės kodekso 182 straipsnyje nustatyta procedūra.</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trike/>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Pateikiami VMI sumokamo (įskaitomo) importo PVM deklaravimo mokestinio laikotarpio PVM deklaracijoje paaiškinimai ir pavyzdžiai prekių importo įforminimo nurodytų tipų Importo deklaracijomis atvejai:</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1. Kai Lietuvoje išleistoms į laisvą apyvartą prekėms įforminama A, B, C ar D rūšies importo deklaracija (1-a versija), tai šioje importo deklaracijoje apskaičiuotą importo PVM sumą prekių importuotojas, PVM mokėtojas, turi deklaruoti to mokestinio laikotarpio PVM deklaracijoje, kurį atsirado prievolė mokėti importo PVM.</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lastRenderedPageBreak/>
        <w:t>1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1C3DA2">
      <w:pPr>
        <w:tabs>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Įmonės X, PVM mokėtojos, Lietuvoje išleistoms į laisvą apyvartą prekėms 2025-05-27 buvo įforminta A ar D rūšies importo deklaracija (1-a versija), kurioje apskaičiuota importo PVM suma (kurios įskaitymas (sumokėjimas) perduodamas VMI) sudarė 15 000 eurų.</w:t>
      </w:r>
    </w:p>
    <w:p w:rsidR="002917A7" w:rsidRDefault="001C3DA2">
      <w:pPr>
        <w:tabs>
          <w:tab w:val="left" w:pos="709"/>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Šioje importo deklaracijoje apskaičiuotą importo PVM sumą (15 000 eurų) įmonė X turi deklaruoti 2025 m. gegužės mėnesio PVM deklaracijos 27 laukelyje.</w:t>
      </w:r>
    </w:p>
    <w:p w:rsidR="002917A7" w:rsidRDefault="002917A7">
      <w:pPr>
        <w:tabs>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 Kai įforminta B rūšies importo deklaracija, tai turės būti pateikta X rūšies papildoma deklaracija, kurioje bus nuoroda į jos B rūšies deklaraciją. Todėl, jeigu X rūšies deklaracijoje</w:t>
      </w:r>
      <w:r>
        <w:rPr>
          <w:b/>
          <w:szCs w:val="24"/>
        </w:rPr>
        <w:t xml:space="preserve"> </w:t>
      </w:r>
      <w:r>
        <w:rPr>
          <w:szCs w:val="24"/>
        </w:rPr>
        <w:t>(1-a versija) apskaičiuota importo PVM suma skiriasi nuo B rūšies deklaracijoje (paskutinė versija) importo PVM sumos, tai šis importo PVM skirtumas turi būti deklaruojamas to mokestinio laikotarpio PVM deklaracijoje, kada buvo įforminta X rūšies deklaracija (1-a versija).</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2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Įmonės A, Lietuvos PVM mokėtojos, Lietuvoje išleistoms į laisvą apyvartą prekėms 2024-09-05 buvo įforminta B rūšies importo deklaracija (1-a versija) su VMI įskaitomu PVM 3 000 eurų. 2024-10-30 atitinkamu muitinės sprendimu buvo patikslinta šių prekių apmokestinamoji vertė ir pataisyta B rūšies (2-a versija) deklaracija, kurioje naujai apskaičiuota importo PVM suma sudarė 2 500 eurų (skirtumas tarp B rūšies 1-os ir 2-os versijose apskaičiuotos importo PVM sumos sudarė (-500) eurų (2 500 – 3 000).</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2024-11-02 įformintoje B rūšies importo deklaracijos papildomoje X rūšies deklaracijoje (1-a versija) buvo apskaičiuota 3 500 eurų importo PVM suma (skirtumas tarp B rūšies deklaracijos (2-a versija) ir X rūšies deklaracijos (1-a versija) apskaičiuotų importo PVM sumų sudaro 1 000 eurų (3 500 – 2 500)).</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 A nurodytose Importo deklaracijose apskaičiuotas importo PVM sumas turėtų atvaizduoti mokestinio laikotarpio PVM deklaracijų 27 laukelyje taip:</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 m. rugsėjo mėnesio PVM deklaracijoje – 3 000 eurų;</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 m. spalio mėnesio PVM deklaracijoje – (-500) eurų;</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 m. lapkričio mėnesio PVM deklaracijoje – 1 000 eurų.</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3. C rūšies importo deklaracijoje (1-a versija) ir ją papildančioje Y rūšies deklaracijoje (1-a versija) nurodytų importo PVM sumų skirtumas turi būti deklaruojamas to mokestinio laikotarpio PVM deklaracijoje, kada buvo įforminta Y rūšies deklaracija (1-a versija).</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4. Kai muitinės deklaracija pateikiama įtraukimo į deklaranto tvarkomus apskaitos registrus būdu ir per 7 dienas nuo prekių išleidimo į apyvartą pateikiama Z rūšies importo deklaracija, tai PVM mokėtojas – prekių importuotojas – šioje Z rūšies deklaracijoje (1-a versija) nurodytą importo PVM sumą turi deklaruoti to mokestinio laikotarpio PVM deklaracijoje, į kurį patenka importuotų prekių išleidimo į laisvą apyvartą data, t. y. data, kada atsirado prievolė mokėti importo PVM (kai prekės buvo įtrauktos į apskaitą pagal Sąjungos muitinės kodekso 182 straipsnį).</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5. Tais atvejais, kai muitinė priima atitinkamą sprendimą dėl importo PVM sumos perskaičiavimo (pvz., tikslinama importuotų prekių vertė, importo PVM suma ir kt.) ir dėl to suformuojama nauja jau anksčiau įformintos importo deklaracijos versija, tai importo PVM skirtumas tarp naujoje importo deklaracijos versijoje esančios importo PVM sumos ir ankstesnės importo deklaracijos versijos importo PVM sumos turi būti deklaruojamas to mokestinio laikotarpio PVM deklaracijos 27 laukelyje, į kurį patenka atitinkamo muitinės sprendimo perskaičiuoti importo PVM duomenis data.</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rPr>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rPr>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rPr>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lastRenderedPageBreak/>
        <w:t>3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Įmonės D, Lietuvos PVM mokėtojos, išleistoms į laisvą apyvartą prekėms 2024-07-15 buvo įforminta A rūšies importo deklaracija (1-a versija), kurioje apskaičiuota 50 000 eurų importo PVM suma. Šią importo PVM sumą įmonė D deklaravo 2024 m. liepos mėnesio PVM deklaracijos 27 laukelyje. 2024-08-25 teritorinė muitinė priėmė sprendimą taisyti šios importo deklaracijos duomenis ir nauja apskaičiuota A rūšies deklaracijoje (2-a versija) importo PVM suma sudarė 65 000 eurų. A rūšies deklaracijos (1-os ir 2-os versijos) importo PVM sumų skirtumas yra 15 000 eurų (65 000 – 50 000), todėl įmonė D 2024 m. rugpjūčio mėnesio PVM deklaracijos 27 laukelyje turi deklaruoti 15 000 eurų importo PVM sumą.</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2025-11-05 buvo priimtas naujas teritorinės muitinės sprendimas, kuriame A rūšies importo deklaracijoje (1-a versija) nurodyta importo PVM suma perskaičiuota dar kartą, ir naujai apskaičiuota A rūšies deklaracijoje (3-a versija) importo PVM suma sudarė 63 000 eurų.</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Kadangi įmonė D mokestinių laikotarpių PVM deklaracijose jau buvo deklaravusi šių importuotų prekių 65 000 eurų importo PVM sumą, tai 2024 m. lapkričio mėnesio PVM deklaracijos 27 laukelyje ji turi deklaruoti -2 000 eurų, t. y. skirtumą tarp jau deklaruotos importo PVM sumos ir priklausančios deklaruoti, įvertinusi A rūšies deklaracijos paskutinį pakeitimą (63 000 – 65 000).</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6. Pagal importo PVM įskaitymo VMI tvarką reglamentuojančių teisės aktų nuostatas importo PVM sumokėjimas (įskaitymas) VMI perduodamas tuo atveju, jeigu prekių išleidimo į laisvą apyvartą momentu (t. y. prievolės mokėti</w:t>
      </w:r>
      <w:r>
        <w:rPr>
          <w:b/>
          <w:szCs w:val="24"/>
        </w:rPr>
        <w:t xml:space="preserve"> </w:t>
      </w:r>
      <w:r>
        <w:rPr>
          <w:szCs w:val="24"/>
        </w:rPr>
        <w:t>importo PVM atsiradimo momentu) apmokestinamasis asmuo yra įregistruotas Lietuvos PVM mokėtoju. Jei papildomos deklaracijos įforminimo momentu apmokestinamasis asmuo jau buvo išregistruotas iš PVM mokėtojų, tai už šio asmens importuotas prekes apskaičiuota importo PVM suma turi būti įskaitoma (sumokama) VMI (o ne sumokama į muitinės sąskaitą) ir deklaruota paskutinio mokestinio laikotarpio PVM deklaracijoje.</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4 pavyzdys</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 C, Lietuvos PVM mokėtoja, išleistoms į laisvą apyvartą prekėms 2024-09-29 pateikė importo deklaraciją įtraukimo į deklaranto tvarkomus apskaitos registrus būdu. 2024-10-04 buvo įforminta Z rūšies importo deklaracija (1-a versija), kurioje nurodyta 5 000 eurų importo PVM suma. Įmonė C nuo 2024-10-01 buvo išregistruota iš PVM mokėtojų. Kadangi prievolė mokėti importo PVM atsirado 2024-09-29, kai įmonė C buvo PVM mokėtoja, tai 5 000 eurų importo PVM sumą ji turi deklaruoti 2024 m. rugsėjo mėnesio PVM deklaracijos 27 laukelyje.</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851"/>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5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851"/>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Įmonės C, Lietuvos PVM mokėtojos, 2024-04-20 išleistoms į laisvą apyvartą prekėms tą pačią dieną buvo įforminta A rūšies deklaracija (1-a versija), kurioje nurodyta 1 000 eurų importo PVM suma. Šią sumą įmonė C deklaravo balandžio mėnesio PVM deklaracijos 27 laukelyje. Įmonė C 2024-05-12 buvo išregistruota iš PVM mokėtojų. 2024-06-30 priimtas teritorinės muitinės sprendimas taisyti A rūšies importo deklaracijos (1 versija) duomenis, naujai apskaičiuota A rūšies importo deklaracijoje (2-a versija) importo PVM suma sudarė 1200 eurų. Kadangi įmonė C 2024-06-30 jau nebuvo PVM mokėtoja, tai 200 eurų (1 200 – 1 000) ji turi deklaruoti gegužės mėnesio – paskutinio mokestinio laikotarpio, kuriame buvo PVM mokėtoja, – PVM deklaracijos 27 laukelyje.</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851"/>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 xml:space="preserve">7. Kai atitinkamu muitinės sprendimu pripažįstamos negaliojančiomis ankstesniu (-iais) mokestiniu (-iais) laikotarpiu (-iais) įformintos (-ų) importo deklaracijos (pvz., nustačius, kad buvo importuotos ne tos prekės arba prekės buvo deklaruotos ne tai procedūrai ir kt.), tai importo PVM tikslinimas (anuliavimas) turi būti atliekamas pateiktoje (-ose) patikslintoje (-ose) to (-ų) mokestinio (-ių) laikotarpio (-ių) PVM deklaracijoje (-ose), kada šis importo PVM buvo deklaruotas. </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rPr>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6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Įmonės E, Lietuvos PVM mokėtojos, išleistoms į laisvą apyvartą prekėms 2024-06-07 buvo įforminta A rūšies (1-a versija) importo deklaracija, kurioje buvo nurodyta 7 000 eurų importo PVM suma. Šią importo PVM sumą įmonė E deklaravo 2024 m. birželio mėnesio PVM deklaracijos 27 laukelyje. 2024-08-06</w:t>
      </w:r>
      <w:r>
        <w:rPr>
          <w:b/>
          <w:szCs w:val="24"/>
        </w:rPr>
        <w:t xml:space="preserve"> </w:t>
      </w:r>
      <w:r>
        <w:rPr>
          <w:szCs w:val="24"/>
        </w:rPr>
        <w:t>teritorinė muitinė priėmė sprendimą pripažinti negaliojančia šią importo deklaraciją. Šiuo atveju įmonė E turi pateikti patikslintą birželio mėnesio PVM deklaraciją ir jos 27 laukelyje įrašyti 0 eurų.</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7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Įmonės D, Lietuvos PVM mokėtojos, išleistoms į laisvą apyvartą prekėms 2024-07-15 buvo įforminta A rūšies (1-a versija) importo deklaracija, kurioje buvo nurodyta 50 000 eurų importo PVM suma. Šią importo PVM sumą PVM mokėtojas D deklaravo 2024 m. liepos mėnesio PVM deklaracijos 27 laukelyje. 2024-08-25 teritorinė muitinė priėmė sprendimą taisyti šios importo deklaracijos duomenis ir nauja apskaičiuota importo PVM suma A rūšies deklaracijoje (2-a versija) sudarė 65 000 eurų. A rūšies importo deklaracijoje (1-os ir 2-os versijos) nurodytų importo PVM sumų skirtumas sudaro 15 000 eurų (65 000 – 50 000), todėl įmonė D 2024 m. rugpjūčio mėnesio PVM deklaracijos 27 laukelyje turi deklaruoti 15 000 eurų importo PVM sumą.</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2024-10-05 buvo priimtas dar vienas teritorinės muitinės sprendimas taisyti A rūšies (1-a versija) importo deklaracijos duomenis, dar kartą perskaičiuota importo PVM suma A rūšies (3-ia versija) importo deklaracijoje sudarė 63 000 eurų.</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Kadangi įmonė D mokestinių laikotarpių PVM deklaracijose jau buvo deklaravusi šių importuotų prekių 65 000 eurų importo PVM sumą, tai 2024 m. spalio mėnesio PVM deklaracijos 27 laukelyje ji turi deklaruoti (-2 000 eurų), t. y. skirtumą tarp jau deklaruotos importo PVM sumos ir priklausančios deklaruoti, įvertinus A rūšies (3-ia versija) importo deklaracijos duomenis (63 000-65 000).</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Tarkime, kad 2024-11-10 dėl šių importuotų prekių teritorinė muitinė priėmė naują sprendimą, kuriuo buvo pripažinti negaliojančiais A rūšies (3-ia versija ir visų prieš tai buvusių) importo deklaracijos duomenys. Šiuo atveju įmonė D turėtų pateikti patikslintas 2024 m. liepos, rugpjūčio ir spalio mėnesių PVM deklaracijas ir jų 27 laukelyje įrašyti 0 eurų.</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8. Kai atitinkamu muitinės sprendimu ankstesniame mokestiniame laikotarpyje įformintos importo muitinės deklaracijos, kurioje nurodytą importo PVM sumą PVM mokėtojas jau buvo deklaravęs mokestinio laikotarpio PVM deklaracijoje, duomenys yra pripažįstami negaliojančiais ir įforminama nauja importo deklaracija, tai importo PVM tikslinimas turi būti atliekamas pateiktoje patikslintoje to mokestinio laikotarpio PVM deklaracijoje, kurioje šis importo PVM buvo deklaruotas. Naujai įformintoje importo deklaracijoje nurodytos importo PVM sumos turi būti deklaruojamos PVM deklaracijoje to mokestinio laikotarpio, kada buvo įforminta nauja importo deklaracija (t. y. prievolės mokėti importo PVM atsiradimo metu).</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8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Įmonės F, Lietuvos PVM mokėtojos, išleistoms į laisvą apyvartą prekėms 2024-08-29 buvo įforminta A rūšies (1-a versija) importo deklaracija A Nr. 1, kurioje buvo nurodyta 50 000 eurų importo PVM suma. 2024-09-27 teritorinės muitinės sprendimu šios importo deklaracijos duomenys buvo pripažinti negaliojančiais. 2024-09-28 buvo įforminta nauja A rūšies (1-a versija) importo deklaracija ir joje nurodyta 70 000 eurų importo PVM suma, prievolės mokėti importo PVM atsiradimo data yra 2024-09-28.</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 xml:space="preserve">Kadangi įmonė F jau buvo deklaravusi 2024 m. rugpjūčio mėnesio PVM deklaracijos 27 laukelyje 50 000 eurų įskaitomą (sumokamą) VMI importo PVM sumą, tai, muitinės įstaigai priėmus nurodytą sprendimą, įmonė F, įforminus naują A rūšies Nr. 2 importo deklaraciją (1-a versija), turi </w:t>
      </w:r>
      <w:r>
        <w:rPr>
          <w:szCs w:val="24"/>
        </w:rPr>
        <w:lastRenderedPageBreak/>
        <w:t>pateikti patikslintą 2024 m. rugpjūčio mėnesio PVM deklaraciją ir jos 27 laukelyje įrašyti 0 eurų importo PVM sumą bei patikslintą 2024 m. rugsėjo mėnesio PVM deklaraciją ir jos 27 laukelyje įrašyti 70 000 eurų importo PVM sumą.</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9. Kai įformintoje PVM mokėtojo importo deklaracijoje buvo deklaruota dalis prekių, kurios priklauso kitam PVM mokėtojui, tai, teritorinei muitinei kitą mokestinį laikotarpį priėmus sprendimą ištaisyti šią klaidą (pataisyti pirmo gavėjo PVM mokėtojo importo deklaracijos duomenis), kitas prekių gavėjas PVM mokėtojas turėtų pateikti importo deklaraciją daliai (jam priklausančių) prekių. Šios klaidos taisymas mokestinio laikotarpio PVM deklaracijų 27 laukelyje turėtų būti atliekamas taip:</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pacing w:val="-1"/>
          <w:szCs w:val="24"/>
        </w:rPr>
      </w:pPr>
      <w:r>
        <w:rPr>
          <w:spacing w:val="-1"/>
          <w:szCs w:val="24"/>
        </w:rPr>
        <w:t xml:space="preserve">9.1. pirmasis PVM mokėtojas pirminėje </w:t>
      </w:r>
      <w:r>
        <w:rPr>
          <w:szCs w:val="24"/>
        </w:rPr>
        <w:t xml:space="preserve">importo </w:t>
      </w:r>
      <w:r>
        <w:rPr>
          <w:spacing w:val="-1"/>
          <w:szCs w:val="24"/>
        </w:rPr>
        <w:t xml:space="preserve">deklaracijoje nurodytą PVM sumą turi deklaruoti to mokestinio laikotarpio PVM deklaracijos 27 laukelyje, į kurį patenka prekių išleidimo į laisvą apyvartą (t. y. skolos muitinei prievolės mokėti importo PVM atsiradimo) data. Teritorinei muitinei priėmus sprendimą taisyti </w:t>
      </w:r>
      <w:r>
        <w:rPr>
          <w:szCs w:val="24"/>
        </w:rPr>
        <w:t xml:space="preserve">importo </w:t>
      </w:r>
      <w:r>
        <w:rPr>
          <w:spacing w:val="-1"/>
          <w:szCs w:val="24"/>
        </w:rPr>
        <w:t xml:space="preserve">deklaraciją dalį prekių perrašant kitam PVM mokėtojui, ir kitam gavėjui PVM mokėtojui kitą mokestinį laikotarpį įforminus naują atitinkamos </w:t>
      </w:r>
      <w:r>
        <w:rPr>
          <w:szCs w:val="24"/>
        </w:rPr>
        <w:t xml:space="preserve">rūšies </w:t>
      </w:r>
      <w:r>
        <w:rPr>
          <w:spacing w:val="-1"/>
          <w:szCs w:val="24"/>
        </w:rPr>
        <w:t>deklaraciją, pirmasis PVM mokėtojas importo PVM sumą turi patikslinti (t. y. patikslinti PVM deklaraciją pagal teritorinės muitinės sprendimą, kuriuo patikslinami šio asmens importo deklaracijos duomenys) to kito mokestinio laikotarpio PVM deklaracijos 27 laukelyje;</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9.2. antrasis PVM mokėtojas įformintoje naujoje importo deklaracijoje (kurioje yra nurodytas jo PVM mokėtojo kodas) nurodytą importo PVM sumą turi deklaruoti PVM deklaracijoje to mokestinio laikotarpio, kada įforminta naujoji importo deklaracija (prievolės mokėti importo PVM atsiradimo) data.</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9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2024-04-10 buvo įforminta A rūšies (1-a versija) importo deklaracija A Nr. 1, kurioje buvo nurodytas X įmonės (kaip prekių importuotojos) PVM mokėtojo kodas. Šioje importo deklaracijoje buvo nurodyta 50 000 eurų importo PVM suma. X įmonė 50 000 eurų deklaravo 2024 m. balandžio mėnesio PVM deklaracijos 27 laukelyje. Paaiškėjus, kad dalies X įmonės, PVM mokėtojos, deklaruotų prekių gavėjas yra Y įmonė, PVM mokėtoja, 2024-05-10 muitinės įstaiga priima sprendimą taisyti importo deklaracijos duomenis, naujai apskaičiuotas importo PVM A rūšies (2-a versija) importo deklaracijoje A Nr. 1 sudarė 35 000 eurų Y įmonė, PVM mokėtojai, 2024-05-11 įformina naują A rūšies (1-a versija) importo deklaracija A Nr. 2, kurioje nurodyta 15 000 eurų importo PVM suma, kurios prievolės mokėti atsiradimo data yra 2024-05-11.</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Šiuo atveju X įmonė, PVM mokėtoja, į 2024 m. gegužės mėnesio PVM deklaracijos FR0600 formos 27 laukelį turi įrašyti -15 000 eurų (35 000 - 50 000).</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 Y, PVM mokėtoja, 2024 m. gegužės mėnesio PVM deklaracijos 27 laukelyje turi įrašyti 15 000 eurų.</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10. Kai importo deklaracijoje buvo nurodytas klaidingas (ne to importuotojo) PVM mokėtojo kodas, tai įforminus naują importo deklaraciją, kurioje nurodomas kito importuotojo PVM mokėtojo kodas, šios klaidos taisymas mokestinio laikotarpio PVM deklaracijos 27 laukelyje būtų daromas taip:</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10.1. įforminus naują importo deklaraciją, kurioje nurodytas kito PVM mokėtojo kodas, šioje importo deklaracijoje nurodytą importo PVM sumą antrasis PVM mokėtojas turi deklaruoti PVM deklaracijoje to mokestinio laikotarpio, kada buvo įforminta nauja importo deklaracija (kada atsirado prievolė mokėti importo PVM);</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trike/>
          <w:szCs w:val="24"/>
        </w:rPr>
      </w:pPr>
      <w:r>
        <w:rPr>
          <w:szCs w:val="24"/>
        </w:rPr>
        <w:t>10.2. antram PVM mokėtojui įforminus naują importo deklaraciją, o pirmajam PVM mokėtojui įformintą importo deklaraciją pripažinus negaliojančia, šis (pirmasis) PVM mokėtojas turi pateikti patikslintą pirminio mokestinio laikotarpio PVM deklaraciją ir jos 27 laukelyje anuliuoti anksčiau deklaruotą importo PVM sumą (įrašyti 0 eurų PVM sumą).</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b/>
          <w:szCs w:val="24"/>
        </w:rPr>
      </w:pPr>
      <w:r>
        <w:rPr>
          <w:b/>
          <w:szCs w:val="24"/>
        </w:rPr>
        <w:t>10 pavyzdys</w:t>
      </w:r>
    </w:p>
    <w:p w:rsidR="002917A7" w:rsidRDefault="002917A7">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2024-06-15 buvo įforminta A rūšies (1-a versija) importo deklaracija, kurioje buvo nurodytas įmonės X (kaip prekių importuotojos) PVM mokėtojo kodas. Šioje importo deklaracijoje buvo nurodyta 50 000 eurų importo PVM suma.</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2024-07-10 įforminama A rūšies importo deklaracija (2-a versija), kurioje prekių importuotoja nurodoma įmonė Y ir nurodomas jai suteiktas PVM mokėtojo kodas. Šioje importo deklaracijoje yra nurodyta 50 000 eurų importo PVM suma.</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 X, PVM mokėtoja, 2024 m. birželio mėnesio PVM deklaracijos 27 laukelyje buvo įrašiusi 50 000 eurų importo PVM sumą, todėl turi pateikti patikslintą 2024 m. birželio mėnesio PVM deklaraciją ir jos 27 laukelyje vietoj buvusios 50 000 eurų sumos turi įrašyti 0 eurų importo PVM sumą.</w:t>
      </w:r>
    </w:p>
    <w:p w:rsidR="002917A7" w:rsidRDefault="001C3DA2">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ind w:firstLine="709"/>
        <w:jc w:val="both"/>
        <w:rPr>
          <w:szCs w:val="24"/>
        </w:rPr>
      </w:pPr>
      <w:r>
        <w:rPr>
          <w:szCs w:val="24"/>
        </w:rPr>
        <w:t>Įmonė Y, PVM mokėtoja, 2024 m. liepos mėnesio PVM deklaracijos 27 laukelyje turi įrašyti 50 000 eurų.</w:t>
      </w:r>
    </w:p>
    <w:p w:rsidR="002917A7" w:rsidRDefault="001C3DA2">
      <w:pPr>
        <w:tabs>
          <w:tab w:val="left" w:pos="567"/>
        </w:tabs>
        <w:suppressAutoHyphens/>
        <w:ind w:firstLine="709"/>
        <w:jc w:val="both"/>
        <w:rPr>
          <w:szCs w:val="24"/>
        </w:rPr>
      </w:pPr>
      <w:r>
        <w:rPr>
          <w:szCs w:val="24"/>
        </w:rPr>
        <w:t>11. Jeigu mokestinio laikotarpio PVM deklaracijos 27 laukelyje deklaruotas sumokamas (įskaitomas) VMI importo PVM sumas (ar jų dalį) PVM mokėtojas PVMĮ nustatyta tvarka buvo įtraukęs į PVM atskaitą (įrašęs į mokestinio laikotarpio PVM deklaracijos 35 laukelį), tai, anksčiau nurodytais atvejais patikslinus 27 laukelio duomenis, ta pačia tvarka turi būti patikslinti ir šių PVM deklaracijų 35 laukelio duomenys (pagal 27 laukelyje deklaruotas patikslintas importo PVM sumas).</w:t>
      </w:r>
    </w:p>
    <w:p w:rsidR="002917A7" w:rsidRDefault="002917A7">
      <w:pPr>
        <w:tabs>
          <w:tab w:val="left" w:pos="567"/>
        </w:tabs>
        <w:suppressAutoHyphens/>
        <w:jc w:val="both"/>
        <w:rPr>
          <w:szCs w:val="24"/>
        </w:rPr>
      </w:pPr>
    </w:p>
    <w:p w:rsidR="002917A7" w:rsidRDefault="001C3DA2">
      <w:pPr>
        <w:widowControl w:val="0"/>
        <w:tabs>
          <w:tab w:val="left" w:pos="567"/>
        </w:tabs>
        <w:jc w:val="center"/>
      </w:pPr>
      <w:r>
        <w:rPr>
          <w:szCs w:val="24"/>
        </w:rPr>
        <w:t>____________________</w:t>
      </w:r>
    </w:p>
    <w:p w:rsidR="002917A7" w:rsidRDefault="002917A7"/>
    <w:p w:rsidR="002917A7" w:rsidRDefault="002917A7"/>
    <w:p w:rsidR="002917A7" w:rsidRDefault="002917A7"/>
    <w:p w:rsidR="002917A7" w:rsidRDefault="001C3DA2">
      <w:pPr>
        <w:rPr>
          <w:rFonts w:eastAsia="MS Mincho"/>
          <w:b/>
          <w:iCs/>
          <w:sz w:val="20"/>
        </w:rPr>
      </w:pPr>
      <w:r>
        <w:rPr>
          <w:rFonts w:eastAsia="MS Mincho"/>
          <w:b/>
          <w:iCs/>
          <w:sz w:val="20"/>
        </w:rPr>
        <w:t>Priedų pakeitimai:</w:t>
      </w:r>
    </w:p>
    <w:p w:rsidR="002917A7" w:rsidRDefault="002917A7"/>
    <w:p w:rsidR="002917A7" w:rsidRDefault="001C3DA2">
      <w:pPr>
        <w:rPr>
          <w:rFonts w:eastAsia="MS Mincho"/>
          <w:iCs/>
          <w:sz w:val="20"/>
        </w:rPr>
      </w:pPr>
      <w:r>
        <w:rPr>
          <w:rFonts w:eastAsia="MS Mincho"/>
          <w:iCs/>
          <w:sz w:val="20"/>
        </w:rPr>
        <w:t>Pridėtinės vertės mokesčio deklaracijos FR0600 forma pagal įsakymą Nr. VA-129</w:t>
      </w:r>
    </w:p>
    <w:p w:rsidR="002917A7" w:rsidRDefault="002917A7"/>
    <w:p w:rsidR="002917A7" w:rsidRDefault="001C3DA2">
      <w:pPr>
        <w:rPr>
          <w:rFonts w:eastAsia="MS Mincho"/>
          <w:iCs/>
          <w:sz w:val="20"/>
        </w:rPr>
      </w:pPr>
      <w:r>
        <w:rPr>
          <w:rFonts w:eastAsia="MS Mincho"/>
          <w:iCs/>
          <w:sz w:val="20"/>
        </w:rPr>
        <w:t>Pridėtinės vertės mokesčio mokėtoju neįregistruoto asmens mokėtino pridėtinės vertės mokesčio apyskaitos FR0608 forma pagal įsakymą Nr. VA-129</w:t>
      </w:r>
    </w:p>
    <w:p w:rsidR="002917A7" w:rsidRDefault="002917A7"/>
    <w:p w:rsidR="002917A7" w:rsidRDefault="001C3DA2">
      <w:pPr>
        <w:rPr>
          <w:rFonts w:eastAsia="MS Mincho"/>
          <w:iCs/>
          <w:sz w:val="20"/>
        </w:rPr>
      </w:pPr>
      <w:r>
        <w:rPr>
          <w:rFonts w:eastAsia="MS Mincho"/>
          <w:iCs/>
          <w:sz w:val="20"/>
        </w:rPr>
        <w:t>Žemės ūkio produkcijos ir (ar) paslaugų pirkimo iš ūkininkų, kuriems taikoma kompensacinio pridėtinės vertės mokesčio tarifo schema, ataskaitos FR0617K forma pagal įsakymą Nr. VA-129</w:t>
      </w:r>
    </w:p>
    <w:p w:rsidR="002917A7" w:rsidRDefault="002917A7"/>
    <w:p w:rsidR="002917A7" w:rsidRDefault="002917A7">
      <w:pPr>
        <w:jc w:val="both"/>
        <w:rPr>
          <w:b/>
          <w:sz w:val="20"/>
        </w:rPr>
      </w:pPr>
    </w:p>
    <w:p w:rsidR="002917A7" w:rsidRDefault="002917A7">
      <w:pPr>
        <w:jc w:val="both"/>
        <w:rPr>
          <w:b/>
          <w:sz w:val="20"/>
        </w:rPr>
      </w:pPr>
    </w:p>
    <w:p w:rsidR="002917A7" w:rsidRDefault="001C3DA2">
      <w:pPr>
        <w:jc w:val="both"/>
        <w:rPr>
          <w:b/>
        </w:rPr>
      </w:pPr>
      <w:r>
        <w:rPr>
          <w:b/>
          <w:sz w:val="20"/>
        </w:rPr>
        <w:t>Pakeitimai:</w:t>
      </w:r>
    </w:p>
    <w:p w:rsidR="002917A7" w:rsidRDefault="002917A7">
      <w:pPr>
        <w:jc w:val="both"/>
        <w:rPr>
          <w:sz w:val="20"/>
        </w:rPr>
      </w:pPr>
    </w:p>
    <w:p w:rsidR="002917A7" w:rsidRDefault="001C3DA2">
      <w:pPr>
        <w:jc w:val="both"/>
      </w:pPr>
      <w:r>
        <w:rPr>
          <w:sz w:val="20"/>
        </w:rPr>
        <w:t>1.</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1" w:history="1">
        <w:r w:rsidRPr="00532B9F">
          <w:rPr>
            <w:rFonts w:eastAsia="MS Mincho"/>
            <w:iCs/>
            <w:color w:val="0000FF" w:themeColor="hyperlink"/>
            <w:sz w:val="20"/>
            <w:u w:val="single"/>
          </w:rPr>
          <w:t>VA-143</w:t>
        </w:r>
      </w:hyperlink>
      <w:r>
        <w:rPr>
          <w:rFonts w:eastAsia="MS Mincho"/>
          <w:iCs/>
          <w:sz w:val="20"/>
        </w:rPr>
        <w:t>, 2004-07-23, Žin., 2004, Nr. 116-4363 (2004-07-27), i. k. 1042055ISAK00VA-143</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2.</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2" w:history="1">
        <w:r w:rsidRPr="00532B9F">
          <w:rPr>
            <w:rFonts w:eastAsia="MS Mincho"/>
            <w:iCs/>
            <w:color w:val="0000FF" w:themeColor="hyperlink"/>
            <w:sz w:val="20"/>
            <w:u w:val="single"/>
          </w:rPr>
          <w:t>VA-179</w:t>
        </w:r>
      </w:hyperlink>
      <w:r>
        <w:rPr>
          <w:rFonts w:eastAsia="MS Mincho"/>
          <w:iCs/>
          <w:sz w:val="20"/>
        </w:rPr>
        <w:t>, 2004-11-11, Žin., 2004, Nr. 167-6166 (2004-11-17), i. k. 1042055ISAK00VA-179</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3.</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3" w:history="1">
        <w:r w:rsidRPr="00532B9F">
          <w:rPr>
            <w:rFonts w:eastAsia="MS Mincho"/>
            <w:iCs/>
            <w:color w:val="0000FF" w:themeColor="hyperlink"/>
            <w:sz w:val="20"/>
            <w:u w:val="single"/>
          </w:rPr>
          <w:t>VA-75</w:t>
        </w:r>
      </w:hyperlink>
      <w:r>
        <w:rPr>
          <w:rFonts w:eastAsia="MS Mincho"/>
          <w:iCs/>
          <w:sz w:val="20"/>
        </w:rPr>
        <w:t>, 2005-10-29, Žin., 2005, Nr. 132-4780 (2005-11-08), i. k. 1052055ISAK000VA-75</w:t>
      </w:r>
    </w:p>
    <w:p w:rsidR="002917A7" w:rsidRDefault="001C3DA2">
      <w:pPr>
        <w:jc w:val="both"/>
      </w:pPr>
      <w:r>
        <w:rPr>
          <w:sz w:val="20"/>
        </w:rPr>
        <w:lastRenderedPageBreak/>
        <w:t>Dėl kai kurių Valstybinės mokesčių inspekcijos prie Lietuvos Respublikos finansų ministerijos viršininko įsakymų pakeitimo</w:t>
      </w:r>
    </w:p>
    <w:p w:rsidR="002917A7" w:rsidRDefault="002917A7">
      <w:pPr>
        <w:jc w:val="both"/>
        <w:rPr>
          <w:sz w:val="20"/>
        </w:rPr>
      </w:pPr>
    </w:p>
    <w:p w:rsidR="002917A7" w:rsidRDefault="001C3DA2">
      <w:pPr>
        <w:jc w:val="both"/>
      </w:pPr>
      <w:r>
        <w:rPr>
          <w:sz w:val="20"/>
        </w:rPr>
        <w:t>4.</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4" w:history="1">
        <w:r w:rsidRPr="00532B9F">
          <w:rPr>
            <w:rFonts w:eastAsia="MS Mincho"/>
            <w:iCs/>
            <w:color w:val="0000FF" w:themeColor="hyperlink"/>
            <w:sz w:val="20"/>
            <w:u w:val="single"/>
          </w:rPr>
          <w:t>VA-68</w:t>
        </w:r>
      </w:hyperlink>
      <w:r>
        <w:rPr>
          <w:rFonts w:eastAsia="MS Mincho"/>
          <w:iCs/>
          <w:sz w:val="20"/>
        </w:rPr>
        <w:t>, 2007-10-29, Žin., 2007, Nr. 114-4669 (2007-11-08), i. k. 1072055ISAK000VA-68</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5.</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5" w:history="1">
        <w:r w:rsidRPr="00532B9F">
          <w:rPr>
            <w:rFonts w:eastAsia="MS Mincho"/>
            <w:iCs/>
            <w:color w:val="0000FF" w:themeColor="hyperlink"/>
            <w:sz w:val="20"/>
            <w:u w:val="single"/>
          </w:rPr>
          <w:t>VA-5</w:t>
        </w:r>
      </w:hyperlink>
      <w:r>
        <w:rPr>
          <w:rFonts w:eastAsia="MS Mincho"/>
          <w:iCs/>
          <w:sz w:val="20"/>
        </w:rPr>
        <w:t>, 2008-01-28, Žin., 2008, Nr. 13-463 (2008-01-31), i. k. 1082055ISAK0000VA-5</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6.</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6" w:history="1">
        <w:r w:rsidRPr="00532B9F">
          <w:rPr>
            <w:rFonts w:eastAsia="MS Mincho"/>
            <w:iCs/>
            <w:color w:val="0000FF" w:themeColor="hyperlink"/>
            <w:sz w:val="20"/>
            <w:u w:val="single"/>
          </w:rPr>
          <w:t>VA-84</w:t>
        </w:r>
      </w:hyperlink>
      <w:r>
        <w:rPr>
          <w:rFonts w:eastAsia="MS Mincho"/>
          <w:iCs/>
          <w:sz w:val="20"/>
        </w:rPr>
        <w:t>, 2008-12-31, Žin., 2009, Nr. 5-148 (2009-01-15), i. k. 1082055ISAK000VA-84</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7.</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7" w:history="1">
        <w:r w:rsidRPr="00532B9F">
          <w:rPr>
            <w:rFonts w:eastAsia="MS Mincho"/>
            <w:iCs/>
            <w:color w:val="0000FF" w:themeColor="hyperlink"/>
            <w:sz w:val="20"/>
            <w:u w:val="single"/>
          </w:rPr>
          <w:t>VA-76</w:t>
        </w:r>
      </w:hyperlink>
      <w:r>
        <w:rPr>
          <w:rFonts w:eastAsia="MS Mincho"/>
          <w:iCs/>
          <w:sz w:val="20"/>
        </w:rPr>
        <w:t>, 2009-10-30, Žin., 2009, Nr. 132-5785 (2009-11-05), i. k. 1092055ISAK000VA-76</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8.</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8" w:history="1">
        <w:r w:rsidRPr="00532B9F">
          <w:rPr>
            <w:rFonts w:eastAsia="MS Mincho"/>
            <w:iCs/>
            <w:color w:val="0000FF" w:themeColor="hyperlink"/>
            <w:sz w:val="20"/>
            <w:u w:val="single"/>
          </w:rPr>
          <w:t>VA-102</w:t>
        </w:r>
      </w:hyperlink>
      <w:r>
        <w:rPr>
          <w:rFonts w:eastAsia="MS Mincho"/>
          <w:iCs/>
          <w:sz w:val="20"/>
        </w:rPr>
        <w:t>, 2009-12-22, Žin., 2009, Nr. 154-7001 (2009-12-28); Žin., 2010, Nr. 5-0 (2010-01-14), i. k. 1092055ISAK00VA-102</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9.</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29" w:history="1">
        <w:r w:rsidRPr="00532B9F">
          <w:rPr>
            <w:rFonts w:eastAsia="MS Mincho"/>
            <w:iCs/>
            <w:color w:val="0000FF" w:themeColor="hyperlink"/>
            <w:sz w:val="20"/>
            <w:u w:val="single"/>
          </w:rPr>
          <w:t>VA-91</w:t>
        </w:r>
      </w:hyperlink>
      <w:r>
        <w:rPr>
          <w:rFonts w:eastAsia="MS Mincho"/>
          <w:iCs/>
          <w:sz w:val="20"/>
        </w:rPr>
        <w:t>, 2010-08-05, Žin., 2010, Nr. 96-5017 (2010-08-12), i. k. 1102055ISAK000VA-91</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užpildymo taisyklių patvirtinimo" pakeitimo</w:t>
      </w:r>
    </w:p>
    <w:p w:rsidR="002917A7" w:rsidRDefault="002917A7">
      <w:pPr>
        <w:jc w:val="both"/>
        <w:rPr>
          <w:sz w:val="20"/>
        </w:rPr>
      </w:pPr>
    </w:p>
    <w:p w:rsidR="002917A7" w:rsidRDefault="001C3DA2">
      <w:pPr>
        <w:jc w:val="both"/>
      </w:pPr>
      <w:r>
        <w:rPr>
          <w:sz w:val="20"/>
        </w:rPr>
        <w:t>10.</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0" w:history="1">
        <w:r w:rsidRPr="00532B9F">
          <w:rPr>
            <w:rFonts w:eastAsia="MS Mincho"/>
            <w:iCs/>
            <w:color w:val="0000FF" w:themeColor="hyperlink"/>
            <w:sz w:val="20"/>
            <w:u w:val="single"/>
          </w:rPr>
          <w:t>VA-32</w:t>
        </w:r>
      </w:hyperlink>
      <w:r>
        <w:rPr>
          <w:rFonts w:eastAsia="MS Mincho"/>
          <w:iCs/>
          <w:sz w:val="20"/>
        </w:rPr>
        <w:t>, 2011-03-23, Žin., 2011, Nr. 37-1792 (2011-03-29), i. k. 1112055ISAK000VA-32</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11.</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1" w:history="1">
        <w:r w:rsidRPr="00532B9F">
          <w:rPr>
            <w:rFonts w:eastAsia="MS Mincho"/>
            <w:iCs/>
            <w:color w:val="0000FF" w:themeColor="hyperlink"/>
            <w:sz w:val="20"/>
            <w:u w:val="single"/>
          </w:rPr>
          <w:t>VA-97</w:t>
        </w:r>
      </w:hyperlink>
      <w:r>
        <w:rPr>
          <w:rFonts w:eastAsia="MS Mincho"/>
          <w:iCs/>
          <w:sz w:val="20"/>
        </w:rPr>
        <w:t>, 2012-10-25, Žin., 2012, Nr. 126-6367 (2012-10-31), i. k. 1122055ISAK000VA-97</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12.</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2" w:history="1">
        <w:r w:rsidRPr="00532B9F">
          <w:rPr>
            <w:rFonts w:eastAsia="MS Mincho"/>
            <w:iCs/>
            <w:color w:val="0000FF" w:themeColor="hyperlink"/>
            <w:sz w:val="20"/>
            <w:u w:val="single"/>
          </w:rPr>
          <w:t>VA-90</w:t>
        </w:r>
      </w:hyperlink>
      <w:r>
        <w:rPr>
          <w:rFonts w:eastAsia="MS Mincho"/>
          <w:iCs/>
          <w:sz w:val="20"/>
        </w:rPr>
        <w:t>, 2013-12-17, Žin., 2013, Nr. 132-6768 (2013-12-21), i. k. 1132055ISAK000VA-90</w:t>
      </w:r>
    </w:p>
    <w:p w:rsidR="002917A7" w:rsidRDefault="001C3DA2">
      <w:pPr>
        <w:jc w:val="both"/>
      </w:pPr>
      <w:r>
        <w:rPr>
          <w:sz w:val="20"/>
        </w:rPr>
        <w:lastRenderedPageBreak/>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13.</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3" w:history="1">
        <w:r w:rsidRPr="00532B9F">
          <w:rPr>
            <w:rFonts w:eastAsia="MS Mincho"/>
            <w:iCs/>
            <w:color w:val="0000FF" w:themeColor="hyperlink"/>
            <w:sz w:val="20"/>
            <w:u w:val="single"/>
          </w:rPr>
          <w:t>VA-105</w:t>
        </w:r>
      </w:hyperlink>
      <w:r>
        <w:rPr>
          <w:rFonts w:eastAsia="MS Mincho"/>
          <w:iCs/>
          <w:sz w:val="20"/>
        </w:rPr>
        <w:t>, 2014-10-22, paskelbta TAR 2014-10-22, i. k. 2014-14507</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14.</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4" w:history="1">
        <w:r w:rsidRPr="00532B9F">
          <w:rPr>
            <w:rFonts w:eastAsia="MS Mincho"/>
            <w:iCs/>
            <w:color w:val="0000FF" w:themeColor="hyperlink"/>
            <w:sz w:val="20"/>
            <w:u w:val="single"/>
          </w:rPr>
          <w:t>VA-73</w:t>
        </w:r>
      </w:hyperlink>
      <w:r>
        <w:rPr>
          <w:rFonts w:eastAsia="MS Mincho"/>
          <w:iCs/>
          <w:sz w:val="20"/>
        </w:rPr>
        <w:t>, 2016-05-26, paskelbta TAR 2016-05-26, i. k. 2016-14098</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15.</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5" w:history="1">
        <w:r w:rsidRPr="00532B9F">
          <w:rPr>
            <w:rFonts w:eastAsia="MS Mincho"/>
            <w:iCs/>
            <w:color w:val="0000FF" w:themeColor="hyperlink"/>
            <w:sz w:val="20"/>
            <w:u w:val="single"/>
          </w:rPr>
          <w:t>VA-134</w:t>
        </w:r>
      </w:hyperlink>
      <w:r>
        <w:rPr>
          <w:rFonts w:eastAsia="MS Mincho"/>
          <w:iCs/>
          <w:sz w:val="20"/>
        </w:rPr>
        <w:t>, 2017-12-28, paskelbta TAR 2017-12-28, i. k. 2017-21485</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16.</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6" w:history="1">
        <w:r w:rsidRPr="00532B9F">
          <w:rPr>
            <w:rFonts w:eastAsia="MS Mincho"/>
            <w:iCs/>
            <w:color w:val="0000FF" w:themeColor="hyperlink"/>
            <w:sz w:val="20"/>
            <w:u w:val="single"/>
          </w:rPr>
          <w:t>VA-103</w:t>
        </w:r>
      </w:hyperlink>
      <w:r>
        <w:rPr>
          <w:rFonts w:eastAsia="MS Mincho"/>
          <w:iCs/>
          <w:sz w:val="20"/>
        </w:rPr>
        <w:t>, 2018-12-31, paskelbta TAR 2018-12-31, i. k. 2018-22004</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17.</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7" w:history="1">
        <w:r w:rsidRPr="00532B9F">
          <w:rPr>
            <w:rFonts w:eastAsia="MS Mincho"/>
            <w:iCs/>
            <w:color w:val="0000FF" w:themeColor="hyperlink"/>
            <w:sz w:val="20"/>
            <w:u w:val="single"/>
          </w:rPr>
          <w:t>VA-45</w:t>
        </w:r>
      </w:hyperlink>
      <w:r>
        <w:rPr>
          <w:rFonts w:eastAsia="MS Mincho"/>
          <w:iCs/>
          <w:sz w:val="20"/>
        </w:rPr>
        <w:t>, 2019-05-23, paskelbta TAR 2019-05-23, i. k. 2019-08213</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18.</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8" w:history="1">
        <w:r w:rsidRPr="00532B9F">
          <w:rPr>
            <w:rFonts w:eastAsia="MS Mincho"/>
            <w:iCs/>
            <w:color w:val="0000FF" w:themeColor="hyperlink"/>
            <w:sz w:val="20"/>
            <w:u w:val="single"/>
          </w:rPr>
          <w:t>VA-99</w:t>
        </w:r>
      </w:hyperlink>
      <w:r>
        <w:rPr>
          <w:rFonts w:eastAsia="MS Mincho"/>
          <w:iCs/>
          <w:sz w:val="20"/>
        </w:rPr>
        <w:t>, 2019-12-17, paskelbta TAR 2019-12-17, i. k. 2019-20289</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19.</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39" w:history="1">
        <w:r w:rsidRPr="00532B9F">
          <w:rPr>
            <w:rFonts w:eastAsia="MS Mincho"/>
            <w:iCs/>
            <w:color w:val="0000FF" w:themeColor="hyperlink"/>
            <w:sz w:val="20"/>
            <w:u w:val="single"/>
          </w:rPr>
          <w:t>VA-19</w:t>
        </w:r>
      </w:hyperlink>
      <w:r>
        <w:rPr>
          <w:rFonts w:eastAsia="MS Mincho"/>
          <w:iCs/>
          <w:sz w:val="20"/>
        </w:rPr>
        <w:t>, 2022-02-23, paskelbta TAR 2022-02-23, i. k. 2022-03393</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1C3DA2">
      <w:pPr>
        <w:jc w:val="both"/>
      </w:pPr>
      <w:r>
        <w:rPr>
          <w:sz w:val="20"/>
        </w:rPr>
        <w:t>20.</w:t>
      </w:r>
    </w:p>
    <w:p w:rsidR="002917A7" w:rsidRDefault="001C3DA2">
      <w:pPr>
        <w:jc w:val="both"/>
      </w:pPr>
      <w:r>
        <w:rPr>
          <w:sz w:val="20"/>
        </w:rPr>
        <w:t>Valstybinė mokesčių inspekcija prie Lietuvos Respublikos finansų ministerijos, Įsakymas</w:t>
      </w:r>
    </w:p>
    <w:p w:rsidR="002917A7" w:rsidRDefault="001C3DA2">
      <w:pPr>
        <w:jc w:val="both"/>
      </w:pPr>
      <w:r>
        <w:rPr>
          <w:sz w:val="20"/>
        </w:rPr>
        <w:t xml:space="preserve">Nr. </w:t>
      </w:r>
      <w:hyperlink r:id="rId40" w:history="1">
        <w:r w:rsidRPr="00532B9F">
          <w:rPr>
            <w:rFonts w:eastAsia="MS Mincho"/>
            <w:iCs/>
            <w:color w:val="0000FF" w:themeColor="hyperlink"/>
            <w:sz w:val="20"/>
            <w:u w:val="single"/>
          </w:rPr>
          <w:t>VA-129</w:t>
        </w:r>
      </w:hyperlink>
      <w:r>
        <w:rPr>
          <w:rFonts w:eastAsia="MS Mincho"/>
          <w:iCs/>
          <w:sz w:val="20"/>
        </w:rPr>
        <w:t>, 2025-12-22, paskelbta TAR 2025-12-29, i. k. 2025-22756</w:t>
      </w:r>
    </w:p>
    <w:p w:rsidR="002917A7" w:rsidRDefault="001C3DA2">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patvirtinimo“ pakeitimo</w:t>
      </w:r>
    </w:p>
    <w:p w:rsidR="002917A7" w:rsidRDefault="002917A7">
      <w:pPr>
        <w:jc w:val="both"/>
        <w:rPr>
          <w:sz w:val="20"/>
        </w:rPr>
      </w:pPr>
    </w:p>
    <w:p w:rsidR="002917A7" w:rsidRDefault="002917A7">
      <w:pPr>
        <w:widowControl w:val="0"/>
        <w:rPr>
          <w:snapToGrid w:val="0"/>
        </w:rPr>
      </w:pPr>
    </w:p>
    <w:sectPr w:rsidR="002917A7">
      <w:pgSz w:w="11907" w:h="16839"/>
      <w:pgMar w:top="1134" w:right="567" w:bottom="1134" w:left="1701" w:header="567" w:footer="567" w:gutter="0"/>
      <w:pgNumType w:start="1"/>
      <w:cols w:space="1296"/>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606D" w:rsidRDefault="008E606D">
      <w:r>
        <w:separator/>
      </w:r>
    </w:p>
  </w:endnote>
  <w:endnote w:type="continuationSeparator" w:id="0">
    <w:p w:rsidR="008E606D" w:rsidRDefault="008E6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Tahoma">
    <w:panose1 w:val="020B0604030504040204"/>
    <w:charset w:val="BA"/>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7A7" w:rsidRDefault="002917A7">
    <w:pPr>
      <w:tabs>
        <w:tab w:val="center" w:pos="4819"/>
        <w:tab w:val="right" w:pos="9638"/>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7A7" w:rsidRDefault="002917A7">
    <w:pPr>
      <w:tabs>
        <w:tab w:val="center" w:pos="4819"/>
        <w:tab w:val="right" w:pos="9638"/>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7A7" w:rsidRDefault="002917A7">
    <w:pPr>
      <w:tabs>
        <w:tab w:val="center" w:pos="4819"/>
        <w:tab w:val="right" w:pos="9638"/>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606D" w:rsidRDefault="008E606D">
      <w:r>
        <w:separator/>
      </w:r>
    </w:p>
  </w:footnote>
  <w:footnote w:type="continuationSeparator" w:id="0">
    <w:p w:rsidR="008E606D" w:rsidRDefault="008E60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7A7" w:rsidRDefault="001C3DA2">
    <w:pPr>
      <w:framePr w:wrap="auto" w:vAnchor="text" w:hAnchor="margin" w:xAlign="center" w:y="1"/>
      <w:tabs>
        <w:tab w:val="center" w:pos="4153"/>
        <w:tab w:val="right" w:pos="8306"/>
      </w:tabs>
      <w:spacing w:after="200" w:line="276" w:lineRule="auto"/>
      <w:rPr>
        <w:sz w:val="22"/>
        <w:szCs w:val="22"/>
        <w:lang w:val="en-GB" w:eastAsia="lt-LT"/>
      </w:rPr>
    </w:pPr>
    <w:r>
      <w:rPr>
        <w:sz w:val="22"/>
        <w:szCs w:val="22"/>
        <w:lang w:val="en-GB" w:eastAsia="lt-LT"/>
      </w:rPr>
      <w:fldChar w:fldCharType="begin"/>
    </w:r>
    <w:r>
      <w:rPr>
        <w:sz w:val="22"/>
        <w:szCs w:val="22"/>
        <w:lang w:val="en-GB" w:eastAsia="lt-LT"/>
      </w:rPr>
      <w:instrText xml:space="preserve">PAGE  </w:instrText>
    </w:r>
    <w:r>
      <w:rPr>
        <w:sz w:val="22"/>
        <w:szCs w:val="22"/>
        <w:lang w:val="en-GB" w:eastAsia="lt-LT"/>
      </w:rPr>
      <w:fldChar w:fldCharType="end"/>
    </w:r>
  </w:p>
  <w:p w:rsidR="002917A7" w:rsidRDefault="002917A7">
    <w:pPr>
      <w:tabs>
        <w:tab w:val="center" w:pos="4153"/>
        <w:tab w:val="right" w:pos="8306"/>
      </w:tabs>
      <w:spacing w:after="200" w:line="276" w:lineRule="auto"/>
      <w:rPr>
        <w:sz w:val="22"/>
        <w:szCs w:val="22"/>
        <w:lang w:val="en-GB" w:eastAsia="lt-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7A7" w:rsidRDefault="001C3DA2">
    <w:pPr>
      <w:tabs>
        <w:tab w:val="center" w:pos="4680"/>
        <w:tab w:val="right" w:pos="9360"/>
      </w:tabs>
      <w:jc w:val="center"/>
      <w:rPr>
        <w:sz w:val="22"/>
        <w:szCs w:val="22"/>
        <w:lang w:eastAsia="lt-LT"/>
      </w:rPr>
    </w:pPr>
    <w:r>
      <w:rPr>
        <w:szCs w:val="24"/>
        <w:lang w:eastAsia="lt-LT"/>
      </w:rPr>
      <w:fldChar w:fldCharType="begin"/>
    </w:r>
    <w:r>
      <w:rPr>
        <w:szCs w:val="24"/>
        <w:lang w:eastAsia="lt-LT"/>
      </w:rPr>
      <w:instrText>PAGE   \* MERGEFORMAT</w:instrText>
    </w:r>
    <w:r>
      <w:rPr>
        <w:szCs w:val="24"/>
        <w:lang w:eastAsia="lt-LT"/>
      </w:rPr>
      <w:fldChar w:fldCharType="separate"/>
    </w:r>
    <w:r w:rsidR="006A5D21">
      <w:rPr>
        <w:noProof/>
        <w:szCs w:val="24"/>
        <w:lang w:eastAsia="lt-LT"/>
      </w:rPr>
      <w:t>8</w:t>
    </w:r>
    <w:r>
      <w:rPr>
        <w:szCs w:val="24"/>
        <w:lang w:eastAsia="lt-LT"/>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17A7" w:rsidRDefault="002917A7">
    <w:pPr>
      <w:tabs>
        <w:tab w:val="center" w:pos="4680"/>
        <w:tab w:val="right" w:pos="9360"/>
      </w:tabs>
      <w:rPr>
        <w:sz w:val="22"/>
        <w:szCs w:val="22"/>
        <w:lang w:eastAsia="lt-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298"/>
  <w:hyphenationZone w:val="396"/>
  <w:doNotHyphenateCaps/>
  <w:drawingGridHorizontalSpacing w:val="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2F5"/>
    <w:rsid w:val="001C3DA2"/>
    <w:rsid w:val="002917A7"/>
    <w:rsid w:val="006A5D21"/>
    <w:rsid w:val="008E606D"/>
    <w:rsid w:val="00D632F5"/>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BA21DA-1191-4961-BCF9-580D14DE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sz w:val="22"/>
      <w:szCs w:val="22"/>
      <w:lang w:eastAsia="lt-LT"/>
    </w:rPr>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gal-content/LIT/TXT/?uri=CELEX:31995L0046&amp;locale=lt"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e-tar.lt/portal/legalAct.html?documentId=TAR.59F96D7DA1DA" TargetMode="External"/><Relationship Id="rId39" Type="http://schemas.openxmlformats.org/officeDocument/2006/relationships/hyperlink" Target="https://www.e-tar.lt/portal/legalAct.html?documentId=ab92932094a411ecaf3aba0cb308998c" TargetMode="External"/><Relationship Id="rId3" Type="http://schemas.openxmlformats.org/officeDocument/2006/relationships/settings" Target="settings.xml"/><Relationship Id="rId21" Type="http://schemas.openxmlformats.org/officeDocument/2006/relationships/hyperlink" Target="https://www.e-tar.lt/portal/legalAct.html?documentId=TAR.882F3181E9FD" TargetMode="External"/><Relationship Id="rId34" Type="http://schemas.openxmlformats.org/officeDocument/2006/relationships/hyperlink" Target="https://www.e-tar.lt/portal/legalAct.html?documentId=80a55e70233c11e684adf059272c7587" TargetMode="External"/><Relationship Id="rId42" Type="http://schemas.openxmlformats.org/officeDocument/2006/relationships/theme" Target="theme/theme1.xml"/><Relationship Id="rId7" Type="http://schemas.openxmlformats.org/officeDocument/2006/relationships/hyperlink" Target="http://eur-lex.europa.eu/legal-content/LIT/TXT/?uri=CELEX:32016R0679&amp;locale=lt" TargetMode="External"/><Relationship Id="rId12" Type="http://schemas.openxmlformats.org/officeDocument/2006/relationships/hyperlink" Target="http://eur-lex.europa.eu/legal-content/LIT/TXT/?uri=CELEX:32016R0679&amp;locale=lt" TargetMode="External"/><Relationship Id="rId17" Type="http://schemas.openxmlformats.org/officeDocument/2006/relationships/header" Target="header3.xml"/><Relationship Id="rId25" Type="http://schemas.openxmlformats.org/officeDocument/2006/relationships/hyperlink" Target="https://www.e-tar.lt/portal/legalAct.html?documentId=TAR.B1906DABE63E" TargetMode="External"/><Relationship Id="rId33" Type="http://schemas.openxmlformats.org/officeDocument/2006/relationships/hyperlink" Target="https://www.e-tar.lt/portal/legalAct.html?documentId=e47eaa5059d511e487eff7b424bd0f08" TargetMode="External"/><Relationship Id="rId38" Type="http://schemas.openxmlformats.org/officeDocument/2006/relationships/hyperlink" Target="https://www.e-tar.lt/portal/legalAct.html?documentId=2ce8d510208f11eabe008ea93139d588" TargetMode="Externa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hyperlink" Target="http://eur-lex.europa.eu/legal-content/LIT/TXT/?uri=CELEX:32013R0952&amp;locale=lt" TargetMode="External"/><Relationship Id="rId29" Type="http://schemas.openxmlformats.org/officeDocument/2006/relationships/hyperlink" Target="https://www.e-tar.lt/portal/legalAct.html?documentId=TAR.30067E7C9D08"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eur-lex.europa.eu/legal-content/LIT/TXT/?uri=CELEX:32016R0679&amp;locale=lt" TargetMode="External"/><Relationship Id="rId24" Type="http://schemas.openxmlformats.org/officeDocument/2006/relationships/hyperlink" Target="https://www.e-tar.lt/portal/legalAct.html?documentId=TAR.3D2A42033AC5" TargetMode="External"/><Relationship Id="rId32" Type="http://schemas.openxmlformats.org/officeDocument/2006/relationships/hyperlink" Target="https://www.e-tar.lt/portal/legalAct.html?documentId=TAR.0A15C685A62E" TargetMode="External"/><Relationship Id="rId37" Type="http://schemas.openxmlformats.org/officeDocument/2006/relationships/hyperlink" Target="https://www.e-tar.lt/portal/legalAct.html?documentId=42f771907d4c11e98436e02a0124fc68" TargetMode="External"/><Relationship Id="rId40" Type="http://schemas.openxmlformats.org/officeDocument/2006/relationships/hyperlink" Target="https://www.e-tar.lt/portal/legalAct.html?documentId=cafee690e00011f08918e1adc7c5b1ec" TargetMode="Externa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www.e-tar.lt/portal/legalAct.html?documentId=TAR.0E1FA2073AFF" TargetMode="External"/><Relationship Id="rId28" Type="http://schemas.openxmlformats.org/officeDocument/2006/relationships/hyperlink" Target="https://www.e-tar.lt/portal/legalAct.html?documentId=TAR.693DA2C090BF" TargetMode="External"/><Relationship Id="rId36" Type="http://schemas.openxmlformats.org/officeDocument/2006/relationships/hyperlink" Target="https://www.e-tar.lt/portal/legalAct.html?documentId=491379000cce11e9a5eaf2cd290f1944" TargetMode="External"/><Relationship Id="rId10" Type="http://schemas.openxmlformats.org/officeDocument/2006/relationships/hyperlink" Target="http://eur-lex.europa.eu/legal-content/LIT/TXT/?uri=CELEX:32013R0952&amp;locale=lt" TargetMode="External"/><Relationship Id="rId19" Type="http://schemas.openxmlformats.org/officeDocument/2006/relationships/hyperlink" Target="http://eur-lex.europa.eu/legal-content/LIT/TXT/?uri=CELEX:32015R2447&amp;locale=lt" TargetMode="External"/><Relationship Id="rId31" Type="http://schemas.openxmlformats.org/officeDocument/2006/relationships/hyperlink" Target="https://www.e-tar.lt/portal/legalAct.html?documentId=TAR.8A2F29C13F55" TargetMode="External"/><Relationship Id="rId4" Type="http://schemas.openxmlformats.org/officeDocument/2006/relationships/webSettings" Target="webSettings.xml"/><Relationship Id="rId9" Type="http://schemas.openxmlformats.org/officeDocument/2006/relationships/hyperlink" Target="http://eur-lex.europa.eu/legal-content/LIT/TXT/?uri=CELEX:32016R0679&amp;locale=lt" TargetMode="External"/><Relationship Id="rId14" Type="http://schemas.openxmlformats.org/officeDocument/2006/relationships/header" Target="header2.xml"/><Relationship Id="rId22" Type="http://schemas.openxmlformats.org/officeDocument/2006/relationships/hyperlink" Target="https://www.e-tar.lt/portal/legalAct.html?documentId=TAR.C0C283DE7999" TargetMode="External"/><Relationship Id="rId27" Type="http://schemas.openxmlformats.org/officeDocument/2006/relationships/hyperlink" Target="https://www.e-tar.lt/portal/legalAct.html?documentId=TAR.BC75F517BD1B" TargetMode="External"/><Relationship Id="rId30" Type="http://schemas.openxmlformats.org/officeDocument/2006/relationships/hyperlink" Target="https://www.e-tar.lt/portal/legalAct.html?documentId=TAR.A9569D03425E" TargetMode="External"/><Relationship Id="rId35" Type="http://schemas.openxmlformats.org/officeDocument/2006/relationships/hyperlink" Target="https://www.e-tar.lt/portal/legalAct.html?documentId=05eee670ebda11e7acd7ea182930b17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050D0741-F318-4693-B9F2-0B25B6F59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93964</Words>
  <Characters>53560</Characters>
  <Application>Microsoft Office Word</Application>
  <DocSecurity>0</DocSecurity>
  <Lines>446</Lines>
  <Paragraphs>294</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147230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Win2003Stdx32</dc:creator>
  <cp:lastModifiedBy>Martynas Januševičius</cp:lastModifiedBy>
  <cp:revision>3</cp:revision>
  <dcterms:created xsi:type="dcterms:W3CDTF">2026-01-05T13:56:00Z</dcterms:created>
  <dcterms:modified xsi:type="dcterms:W3CDTF">2026-02-20T12:30:00Z</dcterms:modified>
</cp:coreProperties>
</file>