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DCA" w:rsidRPr="00486B87" w:rsidRDefault="00CE4DCA">
      <w:pPr>
        <w:rPr>
          <w:rFonts w:asciiTheme="majorHAnsi" w:hAnsiTheme="majorHAnsi"/>
        </w:rPr>
      </w:pPr>
    </w:p>
    <w:p w:rsidR="00466D03" w:rsidRPr="00486B87" w:rsidRDefault="00466D03">
      <w:pPr>
        <w:rPr>
          <w:rFonts w:asciiTheme="majorHAnsi" w:hAnsiTheme="majorHAnsi"/>
        </w:rPr>
      </w:pPr>
    </w:p>
    <w:p w:rsidR="00466D03" w:rsidRPr="00486B87" w:rsidRDefault="00466D03">
      <w:pPr>
        <w:rPr>
          <w:rFonts w:asciiTheme="majorHAnsi" w:hAnsiTheme="majorHAnsi"/>
        </w:rPr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625"/>
        <w:gridCol w:w="1945"/>
        <w:gridCol w:w="1295"/>
        <w:gridCol w:w="1890"/>
        <w:gridCol w:w="1350"/>
        <w:gridCol w:w="1530"/>
        <w:gridCol w:w="1800"/>
      </w:tblGrid>
      <w:tr w:rsidR="009664C4" w:rsidRPr="00486B87" w:rsidTr="009664C4">
        <w:tc>
          <w:tcPr>
            <w:tcW w:w="62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486B87">
              <w:rPr>
                <w:rFonts w:asciiTheme="majorHAnsi" w:hAnsiTheme="majorHAnsi" w:cs="Times New Roman"/>
                <w:sz w:val="24"/>
                <w:szCs w:val="24"/>
              </w:rPr>
              <w:t>s/no</w:t>
            </w:r>
          </w:p>
        </w:tc>
        <w:tc>
          <w:tcPr>
            <w:tcW w:w="194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486B87">
              <w:rPr>
                <w:rFonts w:asciiTheme="majorHAnsi" w:hAnsiTheme="majorHAnsi" w:cs="Times New Roman"/>
                <w:sz w:val="24"/>
                <w:szCs w:val="24"/>
              </w:rPr>
              <w:t xml:space="preserve">Research 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486B87">
              <w:rPr>
                <w:rFonts w:asciiTheme="majorHAnsi" w:hAnsiTheme="majorHAnsi" w:cs="Times New Roman"/>
                <w:sz w:val="24"/>
                <w:szCs w:val="24"/>
              </w:rPr>
              <w:t>Item</w:t>
            </w:r>
          </w:p>
        </w:tc>
        <w:tc>
          <w:tcPr>
            <w:tcW w:w="129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486B87">
              <w:rPr>
                <w:rFonts w:asciiTheme="majorHAnsi" w:hAnsiTheme="majorHAnsi" w:cs="Times New Roman"/>
                <w:sz w:val="24"/>
                <w:szCs w:val="24"/>
              </w:rPr>
              <w:t>Filtering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486B87">
              <w:rPr>
                <w:rFonts w:asciiTheme="majorHAnsi" w:hAnsiTheme="majorHAnsi" w:cs="Times New Roman"/>
                <w:sz w:val="24"/>
                <w:szCs w:val="24"/>
              </w:rPr>
              <w:t>Technique</w:t>
            </w:r>
          </w:p>
        </w:tc>
        <w:tc>
          <w:tcPr>
            <w:tcW w:w="1890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486B87">
              <w:rPr>
                <w:rFonts w:asciiTheme="majorHAnsi" w:hAnsiTheme="majorHAnsi" w:cs="Times New Roman"/>
                <w:sz w:val="24"/>
                <w:szCs w:val="24"/>
              </w:rPr>
              <w:t>Feature Extraction Technique</w:t>
            </w:r>
          </w:p>
        </w:tc>
        <w:tc>
          <w:tcPr>
            <w:tcW w:w="1350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486B87">
              <w:rPr>
                <w:rFonts w:asciiTheme="majorHAnsi" w:hAnsiTheme="majorHAnsi" w:cs="Times New Roman"/>
                <w:sz w:val="24"/>
                <w:szCs w:val="24"/>
              </w:rPr>
              <w:t>Feature Parameter</w:t>
            </w:r>
          </w:p>
        </w:tc>
        <w:tc>
          <w:tcPr>
            <w:tcW w:w="1530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486B87">
              <w:rPr>
                <w:rFonts w:asciiTheme="majorHAnsi" w:hAnsiTheme="majorHAnsi" w:cs="Times New Roman"/>
                <w:sz w:val="24"/>
                <w:szCs w:val="24"/>
              </w:rPr>
              <w:t>Classification Technique</w:t>
            </w:r>
          </w:p>
        </w:tc>
        <w:tc>
          <w:tcPr>
            <w:tcW w:w="1800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486B87">
              <w:rPr>
                <w:rFonts w:asciiTheme="majorHAnsi" w:hAnsiTheme="majorHAnsi" w:cs="Times New Roman"/>
                <w:sz w:val="24"/>
                <w:szCs w:val="24"/>
              </w:rPr>
              <w:t xml:space="preserve">Classification 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  <w:szCs w:val="24"/>
              </w:rPr>
            </w:pPr>
            <w:r w:rsidRPr="00486B87">
              <w:rPr>
                <w:rFonts w:asciiTheme="majorHAnsi" w:hAnsiTheme="majorHAnsi" w:cs="Times New Roman"/>
                <w:sz w:val="24"/>
                <w:szCs w:val="24"/>
              </w:rPr>
              <w:t>Variable</w:t>
            </w:r>
          </w:p>
        </w:tc>
      </w:tr>
      <w:tr w:rsidR="009664C4" w:rsidRPr="00486B87" w:rsidTr="009664C4">
        <w:tc>
          <w:tcPr>
            <w:tcW w:w="62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1.</w:t>
            </w:r>
          </w:p>
        </w:tc>
        <w:tc>
          <w:tcPr>
            <w:tcW w:w="194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ind w:left="-6"/>
              <w:rPr>
                <w:rFonts w:asciiTheme="majorHAnsi" w:hAnsiTheme="majorHAnsi" w:cs="364562Ee0d7Arial"/>
              </w:rPr>
            </w:pPr>
            <w:r w:rsidRPr="00486B87">
              <w:rPr>
                <w:rFonts w:asciiTheme="majorHAnsi" w:hAnsiTheme="majorHAnsi" w:cs="364562Ee0d7Arial"/>
              </w:rPr>
              <w:t>Adaptive online brain-computer interface for interpretation and visualization of desired reach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29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LMRoman10-Regular"/>
              </w:rPr>
            </w:pPr>
            <w:r w:rsidRPr="00486B87">
              <w:rPr>
                <w:rFonts w:asciiTheme="majorHAnsi" w:hAnsiTheme="majorHAnsi" w:cs="LMRoman10-Regular"/>
              </w:rPr>
              <w:t>high-pass and low-pass FIR filters,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LMRoman10-Regular"/>
              </w:rPr>
            </w:pPr>
            <w:r w:rsidRPr="00486B87">
              <w:rPr>
                <w:rFonts w:asciiTheme="majorHAnsi" w:hAnsiTheme="majorHAnsi" w:cs="LMRoman10-Regular"/>
              </w:rPr>
              <w:t>ICA,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LMRoman10-Regular"/>
              </w:rPr>
            </w:pPr>
            <w:r w:rsidRPr="00486B87">
              <w:rPr>
                <w:rFonts w:asciiTheme="majorHAnsi" w:hAnsiTheme="majorHAnsi" w:cs="LMRoman10-Regular"/>
              </w:rPr>
              <w:t>CSP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LMRoman10-Regular"/>
              </w:rPr>
            </w:pPr>
            <w:r w:rsidRPr="00486B87">
              <w:rPr>
                <w:rFonts w:asciiTheme="majorHAnsi" w:hAnsiTheme="majorHAnsi" w:cs="LMRoman10-Regular"/>
              </w:rPr>
              <w:t>subsampling, frequency filtering, channel scaling, channel selection, spatial filtering, frequency</w:t>
            </w:r>
          </w:p>
          <w:p w:rsidR="009664C4" w:rsidRPr="00486B87" w:rsidRDefault="009664C4" w:rsidP="009664C4">
            <w:pPr>
              <w:rPr>
                <w:rFonts w:asciiTheme="majorHAnsi" w:hAnsiTheme="majorHAnsi" w:cs="LMRoman10-Regular"/>
              </w:rPr>
            </w:pPr>
            <w:r w:rsidRPr="00486B87">
              <w:rPr>
                <w:rFonts w:asciiTheme="majorHAnsi" w:hAnsiTheme="majorHAnsi" w:cs="LMRoman10-Regular"/>
              </w:rPr>
              <w:t>decomposition (AR), and post-processing,</w:t>
            </w:r>
          </w:p>
          <w:p w:rsidR="009664C4" w:rsidRPr="00486B87" w:rsidRDefault="009664C4" w:rsidP="009664C4">
            <w:pPr>
              <w:rPr>
                <w:rFonts w:asciiTheme="majorHAnsi" w:hAnsiTheme="majorHAnsi" w:cs="LMRoman10-Regular"/>
              </w:rPr>
            </w:pPr>
            <w:r w:rsidRPr="00486B87">
              <w:rPr>
                <w:rFonts w:asciiTheme="majorHAnsi" w:hAnsiTheme="majorHAnsi" w:cs="LMRoman10-Regular"/>
              </w:rPr>
              <w:t>Power estimates using filter bank</w:t>
            </w:r>
          </w:p>
          <w:p w:rsidR="009664C4" w:rsidRPr="00486B87" w:rsidRDefault="009664C4" w:rsidP="009664C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9664C4" w:rsidRPr="00486B87" w:rsidRDefault="009664C4" w:rsidP="009664C4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486B87">
              <w:rPr>
                <w:rFonts w:asciiTheme="majorHAnsi" w:hAnsiTheme="majorHAnsi" w:cs="Times New Roman"/>
                <w:sz w:val="24"/>
                <w:szCs w:val="24"/>
              </w:rPr>
              <w:t>Slow Cortical Potential</w:t>
            </w:r>
          </w:p>
          <w:p w:rsidR="009664C4" w:rsidRPr="00486B87" w:rsidRDefault="009664C4" w:rsidP="009664C4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486B87">
              <w:rPr>
                <w:rFonts w:asciiTheme="majorHAnsi" w:hAnsiTheme="majorHAnsi" w:cs="Times New Roman"/>
                <w:sz w:val="24"/>
                <w:szCs w:val="24"/>
              </w:rPr>
              <w:t>Movement Related Potential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LMRoman10-Regular"/>
              </w:rPr>
            </w:pPr>
            <w:r w:rsidRPr="00486B87">
              <w:rPr>
                <w:rFonts w:asciiTheme="majorHAnsi" w:hAnsiTheme="majorHAnsi" w:cs="LMRoman10-Regular"/>
              </w:rPr>
              <w:t>support vector machines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LMRoman10-Regular"/>
              </w:rPr>
            </w:pP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LMRoman12-Bold"/>
                <w:bCs/>
              </w:rPr>
            </w:pPr>
            <w:r w:rsidRPr="00486B87">
              <w:rPr>
                <w:rFonts w:asciiTheme="majorHAnsi" w:hAnsiTheme="majorHAnsi" w:cs="LMMathItalic12-Regular"/>
                <w:i/>
                <w:iCs/>
              </w:rPr>
              <w:t>L</w:t>
            </w:r>
            <w:r w:rsidRPr="00486B87">
              <w:rPr>
                <w:rFonts w:asciiTheme="majorHAnsi" w:hAnsiTheme="majorHAnsi" w:cs="LMRoman8-Regular"/>
              </w:rPr>
              <w:t>1</w:t>
            </w:r>
            <w:r w:rsidRPr="00486B87">
              <w:rPr>
                <w:rFonts w:asciiTheme="majorHAnsi" w:hAnsiTheme="majorHAnsi" w:cs="LMRoman12-Bold"/>
                <w:bCs/>
              </w:rPr>
              <w:t>-Regularized Logistic Regression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LMRoman12-Bold"/>
                <w:bCs/>
              </w:rPr>
            </w:pP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 w:cs="LMRoman12-Bold"/>
                <w:bCs/>
              </w:rPr>
              <w:t>Meta-classifier</w:t>
            </w:r>
          </w:p>
        </w:tc>
        <w:tc>
          <w:tcPr>
            <w:tcW w:w="180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 w:cs="LMRoman10-Regular"/>
              </w:rPr>
              <w:t>left versus right hand self-paced typing</w:t>
            </w:r>
          </w:p>
        </w:tc>
      </w:tr>
      <w:tr w:rsidR="009664C4" w:rsidRPr="00486B87" w:rsidTr="009664C4">
        <w:tc>
          <w:tcPr>
            <w:tcW w:w="62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2.</w:t>
            </w:r>
          </w:p>
        </w:tc>
        <w:tc>
          <w:tcPr>
            <w:tcW w:w="194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BX12"/>
              </w:rPr>
            </w:pPr>
            <w:r w:rsidRPr="00486B87">
              <w:rPr>
                <w:rFonts w:asciiTheme="majorHAnsi" w:hAnsiTheme="majorHAnsi" w:cs="CMBX12"/>
              </w:rPr>
              <w:t>Accurate hand trajectory prediction by real and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BX12"/>
              </w:rPr>
            </w:pPr>
            <w:r w:rsidRPr="00486B87">
              <w:rPr>
                <w:rFonts w:asciiTheme="majorHAnsi" w:hAnsiTheme="majorHAnsi" w:cs="CMBX12"/>
              </w:rPr>
              <w:t xml:space="preserve">Synthetic </w:t>
            </w:r>
            <w:r w:rsidR="00466D03" w:rsidRPr="00486B87">
              <w:rPr>
                <w:rFonts w:asciiTheme="majorHAnsi" w:hAnsiTheme="majorHAnsi" w:cs="CMBX12"/>
              </w:rPr>
              <w:t>EEG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29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Stable elliptic filter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9664C4" w:rsidRPr="00486B87" w:rsidRDefault="009664C4" w:rsidP="009664C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86B87">
              <w:rPr>
                <w:rFonts w:asciiTheme="majorHAnsi" w:hAnsiTheme="majorHAnsi" w:cs="Times New Roman"/>
                <w:sz w:val="24"/>
                <w:szCs w:val="24"/>
              </w:rPr>
              <w:t>Brain Model for generating synthetic EEG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A model in which the hand position coordinates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(the dependent variable) are written as a function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of the neural activity (independent variable).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The hand coordinates</w:t>
            </w:r>
          </w:p>
        </w:tc>
      </w:tr>
      <w:tr w:rsidR="009664C4" w:rsidRPr="00486B87" w:rsidTr="009664C4">
        <w:tc>
          <w:tcPr>
            <w:tcW w:w="62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3.</w:t>
            </w:r>
          </w:p>
        </w:tc>
        <w:tc>
          <w:tcPr>
            <w:tcW w:w="194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 w:cs="CMBX12"/>
              </w:rPr>
              <w:t>ENGINEERING THE BRAIN SIGNALS – PREPROCESSING</w:t>
            </w:r>
          </w:p>
        </w:tc>
        <w:tc>
          <w:tcPr>
            <w:tcW w:w="129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FIR equiripple stable filter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89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PCA</w:t>
            </w:r>
          </w:p>
        </w:tc>
        <w:tc>
          <w:tcPr>
            <w:tcW w:w="135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Spectral band power</w:t>
            </w:r>
          </w:p>
        </w:tc>
        <w:tc>
          <w:tcPr>
            <w:tcW w:w="153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SVM</w:t>
            </w:r>
          </w:p>
        </w:tc>
        <w:tc>
          <w:tcPr>
            <w:tcW w:w="1800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left small finger or the tongue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</w:tr>
      <w:tr w:rsidR="009664C4" w:rsidRPr="00486B87" w:rsidTr="009664C4">
        <w:tc>
          <w:tcPr>
            <w:tcW w:w="62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4.</w:t>
            </w:r>
          </w:p>
        </w:tc>
        <w:tc>
          <w:tcPr>
            <w:tcW w:w="194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BX12"/>
              </w:rPr>
            </w:pPr>
            <w:r w:rsidRPr="00486B87">
              <w:rPr>
                <w:rFonts w:asciiTheme="majorHAnsi" w:hAnsiTheme="majorHAnsi" w:cs="CMBX12"/>
              </w:rPr>
              <w:t>EEG single-trial classification of four classes of imaginary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BX12"/>
              </w:rPr>
            </w:pPr>
            <w:r w:rsidRPr="00486B87">
              <w:rPr>
                <w:rFonts w:asciiTheme="majorHAnsi" w:hAnsiTheme="majorHAnsi" w:cs="CMBX12"/>
              </w:rPr>
              <w:t>Wrist movements based on gabor coefficients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29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EOG was removed using ICA,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 w:cs="CMBX12"/>
                <w:sz w:val="20"/>
                <w:szCs w:val="20"/>
              </w:rPr>
              <w:t>High pass, low pass and stopband filters</w:t>
            </w:r>
          </w:p>
        </w:tc>
        <w:tc>
          <w:tcPr>
            <w:tcW w:w="1890" w:type="dxa"/>
          </w:tcPr>
          <w:p w:rsidR="009664C4" w:rsidRPr="00486B87" w:rsidRDefault="009664C4" w:rsidP="009664C4">
            <w:pPr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 xml:space="preserve">Gabor </w:t>
            </w:r>
          </w:p>
          <w:p w:rsidR="009664C4" w:rsidRPr="00486B87" w:rsidRDefault="009664C4" w:rsidP="009664C4">
            <w:pPr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 xml:space="preserve">transformation for </w:t>
            </w:r>
          </w:p>
          <w:p w:rsidR="009664C4" w:rsidRPr="00486B87" w:rsidRDefault="009664C4" w:rsidP="009664C4">
            <w:pPr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features</w:t>
            </w:r>
          </w:p>
          <w:p w:rsidR="009664C4" w:rsidRPr="00486B87" w:rsidRDefault="009664C4" w:rsidP="009664C4">
            <w:pPr>
              <w:rPr>
                <w:rFonts w:asciiTheme="majorHAnsi" w:hAnsiTheme="majorHAnsi" w:cs="CMR10"/>
                <w:sz w:val="20"/>
                <w:szCs w:val="20"/>
              </w:rPr>
            </w:pP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Recurrent Elman neural networks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four direction distinctive imaginary wrist movements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</w:tr>
      <w:tr w:rsidR="009664C4" w:rsidRPr="00486B87" w:rsidTr="009664C4">
        <w:tc>
          <w:tcPr>
            <w:tcW w:w="62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lastRenderedPageBreak/>
              <w:t>5.</w:t>
            </w:r>
          </w:p>
        </w:tc>
        <w:tc>
          <w:tcPr>
            <w:tcW w:w="194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BX12"/>
                <w:sz w:val="20"/>
                <w:szCs w:val="20"/>
              </w:rPr>
            </w:pPr>
            <w:r w:rsidRPr="00486B87">
              <w:rPr>
                <w:rFonts w:asciiTheme="majorHAnsi" w:hAnsiTheme="majorHAnsi" w:cs="CMBX12"/>
                <w:sz w:val="20"/>
                <w:szCs w:val="20"/>
              </w:rPr>
              <w:t>Crossectional investigation of wrist movement intention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 w:cs="CMBX12"/>
                <w:sz w:val="20"/>
                <w:szCs w:val="20"/>
              </w:rPr>
              <w:t>Classification in eeg signals</w:t>
            </w:r>
          </w:p>
        </w:tc>
        <w:tc>
          <w:tcPr>
            <w:tcW w:w="129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Band-specific Butterworth zero-phase filters (6</w:t>
            </w:r>
            <w:r w:rsidRPr="00486B87">
              <w:rPr>
                <w:rFonts w:asciiTheme="majorHAnsi" w:hAnsiTheme="majorHAnsi" w:cs="CMR10"/>
                <w:sz w:val="20"/>
                <w:szCs w:val="20"/>
                <w:vertAlign w:val="superscript"/>
              </w:rPr>
              <w:t>th</w:t>
            </w:r>
            <w:r w:rsidRPr="00486B87">
              <w:rPr>
                <w:rFonts w:asciiTheme="majorHAnsi" w:hAnsiTheme="majorHAnsi" w:cs="CMR10"/>
                <w:sz w:val="20"/>
                <w:szCs w:val="20"/>
              </w:rPr>
              <w:t xml:space="preserve"> and 12</w:t>
            </w:r>
            <w:r w:rsidRPr="00486B87">
              <w:rPr>
                <w:rFonts w:asciiTheme="majorHAnsi" w:hAnsiTheme="majorHAnsi" w:cs="CMR10"/>
                <w:sz w:val="20"/>
                <w:szCs w:val="20"/>
                <w:vertAlign w:val="superscript"/>
              </w:rPr>
              <w:t>th</w:t>
            </w:r>
            <w:r w:rsidRPr="00486B87">
              <w:rPr>
                <w:rFonts w:asciiTheme="majorHAnsi" w:hAnsiTheme="majorHAnsi" w:cs="CMR10"/>
                <w:sz w:val="20"/>
                <w:szCs w:val="20"/>
              </w:rPr>
              <w:t xml:space="preserve"> orders)</w:t>
            </w:r>
          </w:p>
        </w:tc>
        <w:tc>
          <w:tcPr>
            <w:tcW w:w="189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Amplitude variance of the signal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Windowed amplitude variance of the signal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Maximum/minimum power and dominant frequency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of autocorrelation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6</w:t>
            </w:r>
            <w:r w:rsidRPr="00486B87">
              <w:rPr>
                <w:rFonts w:asciiTheme="majorHAnsi" w:hAnsiTheme="majorHAnsi" w:cs="CMR7"/>
                <w:sz w:val="20"/>
                <w:szCs w:val="20"/>
              </w:rPr>
              <w:t xml:space="preserve">th </w:t>
            </w:r>
            <w:r w:rsidRPr="00486B87">
              <w:rPr>
                <w:rFonts w:asciiTheme="majorHAnsi" w:hAnsiTheme="majorHAnsi" w:cs="CMR10"/>
                <w:sz w:val="20"/>
                <w:szCs w:val="20"/>
              </w:rPr>
              <w:t xml:space="preserve">order autoregressive model, 6 coefficients and noise variance 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4</w:t>
            </w:r>
            <w:r w:rsidRPr="00486B87">
              <w:rPr>
                <w:rFonts w:asciiTheme="majorHAnsi" w:hAnsiTheme="majorHAnsi" w:cs="CMR7"/>
                <w:sz w:val="20"/>
                <w:szCs w:val="20"/>
              </w:rPr>
              <w:t xml:space="preserve">th </w:t>
            </w:r>
            <w:r w:rsidRPr="00486B87">
              <w:rPr>
                <w:rFonts w:asciiTheme="majorHAnsi" w:hAnsiTheme="majorHAnsi" w:cs="CMR10"/>
                <w:sz w:val="20"/>
                <w:szCs w:val="20"/>
              </w:rPr>
              <w:t>order autoregressive moving average model, 4 coefficients and noise variance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CMR10"/>
                <w:sz w:val="20"/>
                <w:szCs w:val="20"/>
              </w:rPr>
            </w:pPr>
          </w:p>
          <w:p w:rsidR="009664C4" w:rsidRPr="00486B87" w:rsidRDefault="009664C4" w:rsidP="009664C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Total signal power</w:t>
            </w:r>
          </w:p>
          <w:p w:rsidR="009664C4" w:rsidRPr="00486B87" w:rsidRDefault="009664C4" w:rsidP="009664C4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 w:cs="CMR10"/>
                <w:sz w:val="20"/>
                <w:szCs w:val="20"/>
              </w:rPr>
              <w:t>Multilayer Perceptron</w:t>
            </w:r>
          </w:p>
        </w:tc>
        <w:tc>
          <w:tcPr>
            <w:tcW w:w="180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Right and Left hand movements</w:t>
            </w:r>
          </w:p>
        </w:tc>
      </w:tr>
      <w:tr w:rsidR="009664C4" w:rsidRPr="00486B87" w:rsidTr="009664C4">
        <w:tc>
          <w:tcPr>
            <w:tcW w:w="62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6.</w:t>
            </w:r>
          </w:p>
        </w:tc>
        <w:tc>
          <w:tcPr>
            <w:tcW w:w="194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Decoding Individual Finger Movements from One Hand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Using Human EEG Signals</w:t>
            </w:r>
          </w:p>
        </w:tc>
        <w:tc>
          <w:tcPr>
            <w:tcW w:w="129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Elliptic IIR 3Hz HPF (with forward and reverse filtering to avoid distortion)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 xml:space="preserve">60Hz notch filter for power line removal with the transition </w:t>
            </w:r>
            <w:r w:rsidRPr="00486B87">
              <w:rPr>
                <w:rFonts w:asciiTheme="majorHAnsi" w:hAnsiTheme="majorHAnsi"/>
              </w:rPr>
              <w:lastRenderedPageBreak/>
              <w:t>band of 0.3Hz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ICA for artifact rejection</w:t>
            </w:r>
          </w:p>
        </w:tc>
        <w:tc>
          <w:tcPr>
            <w:tcW w:w="189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lastRenderedPageBreak/>
              <w:t>Movement related spectral changes</w:t>
            </w:r>
          </w:p>
        </w:tc>
        <w:tc>
          <w:tcPr>
            <w:tcW w:w="135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PCA applied to Power Spectral Density data to determine weight of movement variations</w:t>
            </w:r>
          </w:p>
        </w:tc>
        <w:tc>
          <w:tcPr>
            <w:tcW w:w="153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Support Vector Machine with radial basis kernel basis from LIBSVM package</w:t>
            </w:r>
          </w:p>
        </w:tc>
        <w:tc>
          <w:tcPr>
            <w:tcW w:w="180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Different finger movements decoding</w:t>
            </w:r>
          </w:p>
        </w:tc>
      </w:tr>
      <w:tr w:rsidR="009664C4" w:rsidRPr="00486B87" w:rsidTr="009664C4">
        <w:tc>
          <w:tcPr>
            <w:tcW w:w="62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lastRenderedPageBreak/>
              <w:t>7.</w:t>
            </w:r>
          </w:p>
        </w:tc>
        <w:tc>
          <w:tcPr>
            <w:tcW w:w="194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MinionMM-SemiBoldCondensed"/>
                <w:bCs/>
              </w:rPr>
            </w:pPr>
            <w:r w:rsidRPr="00486B87">
              <w:rPr>
                <w:rFonts w:asciiTheme="majorHAnsi" w:hAnsiTheme="majorHAnsi" w:cs="MinionMM-SemiBoldCondensed"/>
                <w:bCs/>
              </w:rPr>
              <w:t>Reconstructing Three-Dimensional Hand Movements from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 w:cs="MinionMM-SemiBoldCondensed"/>
                <w:bCs/>
              </w:rPr>
              <w:t>Noninvasive Electroencephalographic Signals</w:t>
            </w:r>
          </w:p>
        </w:tc>
        <w:tc>
          <w:tcPr>
            <w:tcW w:w="129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Minion-Regular"/>
              </w:rPr>
            </w:pPr>
            <w:r w:rsidRPr="00486B87">
              <w:rPr>
                <w:rFonts w:asciiTheme="majorHAnsi" w:hAnsiTheme="majorHAnsi" w:cs="Minion-Regular"/>
              </w:rPr>
              <w:t>low-pass, antialiasing filter with a cutoff frequency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 w:cs="Minion-Regular"/>
              </w:rPr>
              <w:t>of 40 Hz</w:t>
            </w:r>
          </w:p>
        </w:tc>
        <w:tc>
          <w:tcPr>
            <w:tcW w:w="189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</w:tr>
      <w:tr w:rsidR="009664C4" w:rsidRPr="00486B87" w:rsidTr="009664C4">
        <w:tc>
          <w:tcPr>
            <w:tcW w:w="62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8.</w:t>
            </w:r>
          </w:p>
        </w:tc>
        <w:tc>
          <w:tcPr>
            <w:tcW w:w="194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Brain EEG Signal Processing For Controlling a Robotic Arm</w:t>
            </w:r>
          </w:p>
        </w:tc>
        <w:tc>
          <w:tcPr>
            <w:tcW w:w="129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Band pass filter 0.5-45Hz 5</w:t>
            </w:r>
            <w:r w:rsidRPr="00486B87">
              <w:rPr>
                <w:rFonts w:asciiTheme="majorHAnsi" w:hAnsiTheme="majorHAnsi"/>
                <w:vertAlign w:val="superscript"/>
              </w:rPr>
              <w:t>th</w:t>
            </w:r>
            <w:r w:rsidRPr="00486B87">
              <w:rPr>
                <w:rFonts w:asciiTheme="majorHAnsi" w:hAnsiTheme="majorHAnsi"/>
              </w:rPr>
              <w:t xml:space="preserve"> order Butterworth</w:t>
            </w:r>
          </w:p>
        </w:tc>
        <w:tc>
          <w:tcPr>
            <w:tcW w:w="189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Three movements (close, open arm and close hand)</w:t>
            </w:r>
          </w:p>
        </w:tc>
        <w:tc>
          <w:tcPr>
            <w:tcW w:w="135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Wavelet Transform (WT), Fast Fourier Transformation (FFT) and Principal Component Analysis (PCA)</w:t>
            </w:r>
          </w:p>
        </w:tc>
        <w:tc>
          <w:tcPr>
            <w:tcW w:w="153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Back Propagation (BP) Neural Network</w:t>
            </w:r>
          </w:p>
        </w:tc>
        <w:tc>
          <w:tcPr>
            <w:tcW w:w="180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</w:tr>
      <w:tr w:rsidR="009664C4" w:rsidRPr="00486B87" w:rsidTr="009664C4">
        <w:tc>
          <w:tcPr>
            <w:tcW w:w="62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9</w:t>
            </w:r>
          </w:p>
        </w:tc>
        <w:tc>
          <w:tcPr>
            <w:tcW w:w="194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Cs/>
              </w:rPr>
            </w:pPr>
            <w:r w:rsidRPr="00486B87">
              <w:rPr>
                <w:rFonts w:asciiTheme="majorHAnsi" w:hAnsiTheme="majorHAnsi" w:cs="Arial"/>
                <w:bCs/>
              </w:rPr>
              <w:t>Relationship between Speed and EEG Activity during Imagined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 w:cs="Arial"/>
                <w:bCs/>
              </w:rPr>
              <w:t>and Executed Hand Movements</w:t>
            </w:r>
          </w:p>
        </w:tc>
        <w:tc>
          <w:tcPr>
            <w:tcW w:w="1295" w:type="dxa"/>
          </w:tcPr>
          <w:p w:rsidR="009664C4" w:rsidRPr="00486B87" w:rsidRDefault="005E5A72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 w:cs="Times New Roman"/>
                <w:sz w:val="20"/>
                <w:szCs w:val="20"/>
              </w:rPr>
              <w:t>B</w:t>
            </w:r>
            <w:r w:rsidR="009664C4" w:rsidRPr="00486B87">
              <w:rPr>
                <w:rFonts w:asciiTheme="majorHAnsi" w:hAnsiTheme="majorHAnsi" w:cs="Times New Roman"/>
                <w:sz w:val="20"/>
                <w:szCs w:val="20"/>
              </w:rPr>
              <w:t>and-pass filtered from 1 Hz to 30 Hz using a zero-phase FIR filter</w:t>
            </w:r>
          </w:p>
        </w:tc>
        <w:tc>
          <w:tcPr>
            <w:tcW w:w="189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Speed and hand information as variables</w:t>
            </w:r>
          </w:p>
        </w:tc>
        <w:tc>
          <w:tcPr>
            <w:tcW w:w="135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 w:cs="Times New Roman"/>
                <w:sz w:val="20"/>
                <w:szCs w:val="20"/>
              </w:rPr>
              <w:t>linear model and linear regression with wavelet analysis</w:t>
            </w:r>
          </w:p>
        </w:tc>
        <w:tc>
          <w:tcPr>
            <w:tcW w:w="153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</w:tr>
      <w:tr w:rsidR="009664C4" w:rsidRPr="00486B87" w:rsidTr="009664C4">
        <w:tc>
          <w:tcPr>
            <w:tcW w:w="625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10.</w:t>
            </w:r>
          </w:p>
        </w:tc>
        <w:tc>
          <w:tcPr>
            <w:tcW w:w="1945" w:type="dxa"/>
          </w:tcPr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bCs/>
              </w:rPr>
            </w:pPr>
            <w:r w:rsidRPr="00486B87">
              <w:rPr>
                <w:rFonts w:asciiTheme="majorHAnsi" w:hAnsiTheme="majorHAnsi" w:cs="Times New Roman"/>
                <w:bCs/>
              </w:rPr>
              <w:t>How Many People are Able to Operate an EEG-Based</w:t>
            </w:r>
          </w:p>
          <w:p w:rsidR="009664C4" w:rsidRPr="00486B87" w:rsidRDefault="009664C4" w:rsidP="009664C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Cs/>
              </w:rPr>
            </w:pPr>
            <w:r w:rsidRPr="00486B87">
              <w:rPr>
                <w:rFonts w:asciiTheme="majorHAnsi" w:hAnsiTheme="majorHAnsi" w:cs="Times New Roman"/>
                <w:bCs/>
              </w:rPr>
              <w:t>Brain-Computer Interface (BCI)?</w:t>
            </w:r>
          </w:p>
        </w:tc>
        <w:tc>
          <w:tcPr>
            <w:tcW w:w="1295" w:type="dxa"/>
          </w:tcPr>
          <w:p w:rsidR="009664C4" w:rsidRPr="00486B87" w:rsidRDefault="009664C4" w:rsidP="009664C4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486B87">
              <w:rPr>
                <w:rFonts w:asciiTheme="majorHAnsi" w:hAnsiTheme="majorHAnsi" w:cs="Times New Roman"/>
                <w:sz w:val="20"/>
                <w:szCs w:val="20"/>
              </w:rPr>
              <w:t>Band pass filtered 0.5 to 30Hz</w:t>
            </w:r>
          </w:p>
        </w:tc>
        <w:tc>
          <w:tcPr>
            <w:tcW w:w="1890" w:type="dxa"/>
          </w:tcPr>
          <w:p w:rsidR="005E5A72" w:rsidRPr="00486B87" w:rsidRDefault="005E5A72" w:rsidP="005E5A72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486B87">
              <w:rPr>
                <w:rFonts w:asciiTheme="majorHAnsi" w:hAnsiTheme="majorHAnsi" w:cs="Times New Roman"/>
                <w:sz w:val="20"/>
                <w:szCs w:val="20"/>
              </w:rPr>
              <w:t>AAR (r</w:t>
            </w:r>
            <w:r w:rsidRPr="00486B87">
              <w:rPr>
                <w:rFonts w:asciiTheme="majorHAnsi" w:hAnsiTheme="majorHAnsi" w:cs="Times New Roman"/>
                <w:sz w:val="18"/>
                <w:szCs w:val="18"/>
              </w:rPr>
              <w:t>ecursive-least-squares</w:t>
            </w:r>
            <w:r w:rsidRPr="00486B87">
              <w:rPr>
                <w:rFonts w:asciiTheme="majorHAnsi" w:hAnsiTheme="majorHAnsi" w:cs="Times New Roman"/>
                <w:sz w:val="20"/>
                <w:szCs w:val="20"/>
              </w:rPr>
              <w:t>) and Band power estimation</w:t>
            </w:r>
          </w:p>
          <w:p w:rsidR="009664C4" w:rsidRPr="00486B87" w:rsidRDefault="009664C4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5E5A72" w:rsidRPr="00486B87" w:rsidRDefault="005E5A72" w:rsidP="005E5A72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486B87">
              <w:rPr>
                <w:rFonts w:asciiTheme="majorHAnsi" w:hAnsiTheme="majorHAnsi"/>
              </w:rPr>
              <w:t>Power spectral dynamics</w:t>
            </w:r>
          </w:p>
        </w:tc>
        <w:tc>
          <w:tcPr>
            <w:tcW w:w="1530" w:type="dxa"/>
          </w:tcPr>
          <w:p w:rsidR="009664C4" w:rsidRPr="00486B87" w:rsidRDefault="009664C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LDA</w:t>
            </w:r>
          </w:p>
        </w:tc>
        <w:tc>
          <w:tcPr>
            <w:tcW w:w="1800" w:type="dxa"/>
          </w:tcPr>
          <w:p w:rsidR="009664C4" w:rsidRPr="00486B87" w:rsidRDefault="00933DE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Right hand and both fee</w:t>
            </w:r>
            <w:r w:rsidR="009664C4" w:rsidRPr="00486B87">
              <w:rPr>
                <w:rFonts w:asciiTheme="majorHAnsi" w:hAnsiTheme="majorHAnsi"/>
              </w:rPr>
              <w:t>t</w:t>
            </w:r>
          </w:p>
        </w:tc>
      </w:tr>
      <w:tr w:rsidR="00933DE4" w:rsidRPr="00486B87" w:rsidTr="009664C4">
        <w:tc>
          <w:tcPr>
            <w:tcW w:w="625" w:type="dxa"/>
          </w:tcPr>
          <w:p w:rsidR="00933DE4" w:rsidRPr="00486B87" w:rsidRDefault="00933DE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11.</w:t>
            </w:r>
          </w:p>
        </w:tc>
        <w:tc>
          <w:tcPr>
            <w:tcW w:w="1945" w:type="dxa"/>
          </w:tcPr>
          <w:p w:rsidR="00933DE4" w:rsidRPr="00486B87" w:rsidRDefault="008214F1" w:rsidP="009664C4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bCs/>
              </w:rPr>
            </w:pPr>
            <w:r w:rsidRPr="00486B87">
              <w:rPr>
                <w:rFonts w:asciiTheme="majorHAnsi" w:hAnsiTheme="majorHAnsi" w:cs="Times New Roman"/>
                <w:bCs/>
              </w:rPr>
              <w:t>Comparison of Different Classifiers for Brain Computer Interface</w:t>
            </w:r>
          </w:p>
        </w:tc>
        <w:tc>
          <w:tcPr>
            <w:tcW w:w="1295" w:type="dxa"/>
          </w:tcPr>
          <w:p w:rsidR="00933DE4" w:rsidRPr="00486B87" w:rsidRDefault="00933DE4" w:rsidP="009664C4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933DE4" w:rsidRPr="00486B87" w:rsidRDefault="00266F1E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Welch Algorithm for power spectrum Analysis (8-30Hz)</w:t>
            </w:r>
          </w:p>
        </w:tc>
        <w:tc>
          <w:tcPr>
            <w:tcW w:w="1350" w:type="dxa"/>
          </w:tcPr>
          <w:p w:rsidR="00933DE4" w:rsidRPr="00486B87" w:rsidRDefault="005E5A72" w:rsidP="00EE2AB4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486B87">
              <w:rPr>
                <w:rFonts w:asciiTheme="majorHAnsi" w:hAnsiTheme="majorHAnsi"/>
              </w:rPr>
              <w:t xml:space="preserve">Power spectral </w:t>
            </w:r>
            <w:r w:rsidR="00EE2AB4" w:rsidRPr="00486B87">
              <w:rPr>
                <w:rFonts w:asciiTheme="majorHAnsi" w:hAnsiTheme="majorHAnsi"/>
              </w:rPr>
              <w:t>density</w:t>
            </w:r>
          </w:p>
        </w:tc>
        <w:tc>
          <w:tcPr>
            <w:tcW w:w="1530" w:type="dxa"/>
          </w:tcPr>
          <w:p w:rsidR="00933DE4" w:rsidRPr="00486B87" w:rsidRDefault="00AF46D7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Mahalanobis D</w:t>
            </w:r>
            <w:r w:rsidR="00266F1E" w:rsidRPr="00486B87">
              <w:rPr>
                <w:rFonts w:asciiTheme="majorHAnsi" w:hAnsiTheme="majorHAnsi"/>
              </w:rPr>
              <w:t>istance,</w:t>
            </w:r>
          </w:p>
          <w:p w:rsidR="00266F1E" w:rsidRPr="00486B87" w:rsidRDefault="00266F1E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Hidden Markov Models</w:t>
            </w:r>
            <w:r w:rsidR="00731AFA" w:rsidRPr="00486B87">
              <w:rPr>
                <w:rFonts w:asciiTheme="majorHAnsi" w:hAnsiTheme="majorHAnsi"/>
              </w:rPr>
              <w:t xml:space="preserve"> (Baum-Welch Algorithm)</w:t>
            </w:r>
            <w:r w:rsidRPr="00486B87">
              <w:rPr>
                <w:rFonts w:asciiTheme="majorHAnsi" w:hAnsiTheme="majorHAnsi"/>
              </w:rPr>
              <w:t>,</w:t>
            </w:r>
          </w:p>
          <w:p w:rsidR="00266F1E" w:rsidRPr="00486B87" w:rsidRDefault="00266F1E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ANN</w:t>
            </w:r>
          </w:p>
        </w:tc>
        <w:tc>
          <w:tcPr>
            <w:tcW w:w="1800" w:type="dxa"/>
          </w:tcPr>
          <w:p w:rsidR="00933DE4" w:rsidRPr="00486B87" w:rsidRDefault="005E5A72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Imagined right and left hand movement</w:t>
            </w:r>
          </w:p>
        </w:tc>
      </w:tr>
      <w:tr w:rsidR="00EE2AB4" w:rsidRPr="00486B87" w:rsidTr="009664C4">
        <w:tc>
          <w:tcPr>
            <w:tcW w:w="625" w:type="dxa"/>
          </w:tcPr>
          <w:p w:rsidR="00EE2AB4" w:rsidRPr="00486B87" w:rsidRDefault="00EE2AB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12.</w:t>
            </w:r>
          </w:p>
        </w:tc>
        <w:tc>
          <w:tcPr>
            <w:tcW w:w="1945" w:type="dxa"/>
          </w:tcPr>
          <w:p w:rsidR="00EE2AB4" w:rsidRPr="00486B87" w:rsidRDefault="00A3094A" w:rsidP="009664C4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bCs/>
              </w:rPr>
            </w:pPr>
            <w:r w:rsidRPr="00486B87">
              <w:rPr>
                <w:rFonts w:asciiTheme="majorHAnsi" w:hAnsiTheme="majorHAnsi"/>
              </w:rPr>
              <w:t xml:space="preserve">COMPARING COMMON MACHINE </w:t>
            </w:r>
            <w:r w:rsidRPr="00486B87">
              <w:rPr>
                <w:rFonts w:asciiTheme="majorHAnsi" w:hAnsiTheme="majorHAnsi"/>
              </w:rPr>
              <w:lastRenderedPageBreak/>
              <w:t>LEARNING CLASSIFIERS IN LOW-DIMENSIONAL FEATURE VECTORS FOR BRAIN COMPUTER INTERFACE APPLICATIONS</w:t>
            </w:r>
          </w:p>
        </w:tc>
        <w:tc>
          <w:tcPr>
            <w:tcW w:w="1295" w:type="dxa"/>
          </w:tcPr>
          <w:p w:rsidR="00EE2AB4" w:rsidRPr="00486B87" w:rsidRDefault="00EE2AB4" w:rsidP="009664C4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EE2AB4" w:rsidRPr="00486B87" w:rsidRDefault="00ED5332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Band power estimation</w:t>
            </w:r>
          </w:p>
        </w:tc>
        <w:tc>
          <w:tcPr>
            <w:tcW w:w="1350" w:type="dxa"/>
          </w:tcPr>
          <w:p w:rsidR="00EE2AB4" w:rsidRPr="00486B87" w:rsidRDefault="00EE2AB4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PSD</w:t>
            </w:r>
          </w:p>
        </w:tc>
        <w:tc>
          <w:tcPr>
            <w:tcW w:w="1530" w:type="dxa"/>
          </w:tcPr>
          <w:p w:rsidR="00EE2AB4" w:rsidRPr="00486B87" w:rsidRDefault="00ED5332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 w:cs="CMMI12"/>
                <w:i/>
                <w:iCs/>
                <w:sz w:val="24"/>
                <w:szCs w:val="24"/>
              </w:rPr>
              <w:t>k</w:t>
            </w:r>
            <w:r w:rsidRPr="00486B87">
              <w:rPr>
                <w:rFonts w:asciiTheme="majorHAnsi" w:hAnsiTheme="majorHAnsi" w:cs="CMR12"/>
                <w:sz w:val="24"/>
                <w:szCs w:val="24"/>
              </w:rPr>
              <w:t>-NN, SVM, LDA, NB and DT</w:t>
            </w:r>
          </w:p>
        </w:tc>
        <w:tc>
          <w:tcPr>
            <w:tcW w:w="1800" w:type="dxa"/>
          </w:tcPr>
          <w:p w:rsidR="00EE2AB4" w:rsidRPr="00486B87" w:rsidRDefault="00224227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Classification Accuracy</w:t>
            </w:r>
          </w:p>
          <w:p w:rsidR="00224227" w:rsidRPr="00486B87" w:rsidRDefault="00224227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lastRenderedPageBreak/>
              <w:t>Sensitivity and Specificity</w:t>
            </w:r>
          </w:p>
          <w:p w:rsidR="00224227" w:rsidRPr="00486B87" w:rsidRDefault="00224227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Kappa</w:t>
            </w:r>
          </w:p>
          <w:p w:rsidR="00224227" w:rsidRPr="00486B87" w:rsidRDefault="00224227" w:rsidP="009664C4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Computational time</w:t>
            </w:r>
          </w:p>
        </w:tc>
      </w:tr>
      <w:tr w:rsidR="00486B87" w:rsidRPr="00486B87" w:rsidTr="009664C4">
        <w:tc>
          <w:tcPr>
            <w:tcW w:w="625" w:type="dxa"/>
          </w:tcPr>
          <w:p w:rsidR="00486B87" w:rsidRPr="00486B87" w:rsidRDefault="00486B87" w:rsidP="009664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13.</w:t>
            </w:r>
          </w:p>
        </w:tc>
        <w:tc>
          <w:tcPr>
            <w:tcW w:w="1945" w:type="dxa"/>
          </w:tcPr>
          <w:p w:rsidR="00486B87" w:rsidRPr="00486B87" w:rsidRDefault="00486B87" w:rsidP="009664C4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295" w:type="dxa"/>
          </w:tcPr>
          <w:p w:rsidR="00486B87" w:rsidRPr="00486B87" w:rsidRDefault="00486B87" w:rsidP="009664C4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486B87" w:rsidRPr="00486B87" w:rsidRDefault="00486B87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:rsidR="00486B87" w:rsidRPr="00486B87" w:rsidRDefault="00486B87" w:rsidP="009664C4">
            <w:pPr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486B87" w:rsidRPr="00486B87" w:rsidRDefault="00486B87" w:rsidP="009664C4">
            <w:pPr>
              <w:rPr>
                <w:rFonts w:asciiTheme="majorHAnsi" w:hAnsiTheme="majorHAnsi" w:cs="CMMI12"/>
                <w:i/>
                <w:iCs/>
                <w:sz w:val="24"/>
                <w:szCs w:val="24"/>
              </w:rPr>
            </w:pPr>
          </w:p>
        </w:tc>
        <w:tc>
          <w:tcPr>
            <w:tcW w:w="1800" w:type="dxa"/>
          </w:tcPr>
          <w:p w:rsidR="00486B87" w:rsidRPr="00486B87" w:rsidRDefault="00486B87" w:rsidP="009664C4">
            <w:pPr>
              <w:rPr>
                <w:rFonts w:asciiTheme="majorHAnsi" w:hAnsiTheme="majorHAnsi"/>
              </w:rPr>
            </w:pPr>
          </w:p>
        </w:tc>
      </w:tr>
    </w:tbl>
    <w:p w:rsidR="00945DE8" w:rsidRPr="00486B87" w:rsidRDefault="00945DE8">
      <w:pPr>
        <w:rPr>
          <w:rFonts w:asciiTheme="majorHAnsi" w:hAnsiTheme="majorHAnsi"/>
        </w:rPr>
      </w:pPr>
    </w:p>
    <w:p w:rsidR="00704492" w:rsidRPr="00486B87" w:rsidRDefault="00704492" w:rsidP="007044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18"/>
          <w:szCs w:val="18"/>
        </w:rPr>
      </w:pPr>
      <w:r w:rsidRPr="00486B87">
        <w:rPr>
          <w:rFonts w:asciiTheme="majorHAnsi" w:hAnsiTheme="majorHAnsi" w:cs="CMR12"/>
          <w:sz w:val="18"/>
          <w:szCs w:val="18"/>
        </w:rPr>
        <w:t xml:space="preserve">[12] The </w:t>
      </w:r>
      <w:r w:rsidRPr="00486B87">
        <w:rPr>
          <w:rFonts w:asciiTheme="majorHAnsi" w:hAnsiTheme="majorHAnsi" w:cs="CMR12"/>
          <w:sz w:val="18"/>
          <w:szCs w:val="18"/>
        </w:rPr>
        <w:t>experiments proved tha</w:t>
      </w:r>
      <w:r w:rsidRPr="00486B87">
        <w:rPr>
          <w:rFonts w:asciiTheme="majorHAnsi" w:hAnsiTheme="majorHAnsi" w:cs="CMR12"/>
          <w:sz w:val="18"/>
          <w:szCs w:val="18"/>
        </w:rPr>
        <w:t>t it is difficult to propose a fi</w:t>
      </w:r>
      <w:r w:rsidRPr="00486B87">
        <w:rPr>
          <w:rFonts w:asciiTheme="majorHAnsi" w:hAnsiTheme="majorHAnsi" w:cs="CMR12"/>
          <w:sz w:val="18"/>
          <w:szCs w:val="18"/>
        </w:rPr>
        <w:t>rm</w:t>
      </w:r>
      <w:r w:rsidRPr="00486B87">
        <w:rPr>
          <w:rFonts w:asciiTheme="majorHAnsi" w:hAnsiTheme="majorHAnsi" w:cs="CMR12"/>
          <w:sz w:val="18"/>
          <w:szCs w:val="18"/>
        </w:rPr>
        <w:t xml:space="preserve"> classification algorithm. Based </w:t>
      </w:r>
      <w:r w:rsidRPr="00486B87">
        <w:rPr>
          <w:rFonts w:asciiTheme="majorHAnsi" w:hAnsiTheme="majorHAnsi" w:cs="CMR12"/>
          <w:sz w:val="18"/>
          <w:szCs w:val="18"/>
        </w:rPr>
        <w:t>on the results from Tables 1 and 2, it seems selection of</w:t>
      </w:r>
      <w:r w:rsidRPr="00486B87">
        <w:rPr>
          <w:rFonts w:asciiTheme="majorHAnsi" w:hAnsiTheme="majorHAnsi" w:cs="CMR12"/>
          <w:sz w:val="18"/>
          <w:szCs w:val="18"/>
        </w:rPr>
        <w:t xml:space="preserve"> the most appropriate classifier </w:t>
      </w:r>
      <w:r w:rsidRPr="00486B87">
        <w:rPr>
          <w:rFonts w:asciiTheme="majorHAnsi" w:hAnsiTheme="majorHAnsi" w:cs="CMR12"/>
          <w:sz w:val="18"/>
          <w:szCs w:val="18"/>
        </w:rPr>
        <w:t>highly depends on structure of the data set.</w:t>
      </w:r>
    </w:p>
    <w:p w:rsidR="00704492" w:rsidRPr="00486B87" w:rsidRDefault="00704492" w:rsidP="007044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303E" w:rsidRPr="00486B87" w:rsidTr="0068303E">
        <w:tc>
          <w:tcPr>
            <w:tcW w:w="3116" w:type="dxa"/>
          </w:tcPr>
          <w:p w:rsidR="0068303E" w:rsidRPr="00486B87" w:rsidRDefault="0068303E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Classification Technique</w:t>
            </w:r>
          </w:p>
        </w:tc>
        <w:tc>
          <w:tcPr>
            <w:tcW w:w="3117" w:type="dxa"/>
          </w:tcPr>
          <w:p w:rsidR="0068303E" w:rsidRPr="00486B87" w:rsidRDefault="0068303E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Merit</w:t>
            </w:r>
          </w:p>
        </w:tc>
        <w:tc>
          <w:tcPr>
            <w:tcW w:w="3117" w:type="dxa"/>
          </w:tcPr>
          <w:p w:rsidR="0068303E" w:rsidRPr="00486B87" w:rsidRDefault="0068303E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Demerit</w:t>
            </w:r>
          </w:p>
        </w:tc>
      </w:tr>
      <w:tr w:rsidR="0068303E" w:rsidRPr="00486B87" w:rsidTr="0068303E">
        <w:tc>
          <w:tcPr>
            <w:tcW w:w="3116" w:type="dxa"/>
          </w:tcPr>
          <w:p w:rsidR="0068303E" w:rsidRPr="00486B87" w:rsidRDefault="003D52EA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SVM</w:t>
            </w:r>
          </w:p>
        </w:tc>
        <w:tc>
          <w:tcPr>
            <w:tcW w:w="3117" w:type="dxa"/>
          </w:tcPr>
          <w:p w:rsidR="0068303E" w:rsidRPr="00486B87" w:rsidRDefault="0068303E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:rsidR="0068303E" w:rsidRPr="00486B87" w:rsidRDefault="003D52EA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Slow Computational time</w:t>
            </w:r>
            <w:r w:rsidR="000D7118" w:rsidRPr="00486B87">
              <w:rPr>
                <w:rFonts w:asciiTheme="majorHAnsi" w:hAnsiTheme="majorHAnsi"/>
              </w:rPr>
              <w:t xml:space="preserve"> (due to </w:t>
            </w:r>
            <w:r w:rsidR="000D7118" w:rsidRPr="00486B87">
              <w:rPr>
                <w:rFonts w:asciiTheme="majorHAnsi" w:hAnsiTheme="majorHAnsi" w:cs="CMR12"/>
              </w:rPr>
              <w:t>tune parameter</w:t>
            </w:r>
            <w:r w:rsidR="0024404C">
              <w:rPr>
                <w:rFonts w:asciiTheme="majorHAnsi" w:hAnsiTheme="majorHAnsi" w:cs="CMR12"/>
              </w:rPr>
              <w:t>s</w:t>
            </w:r>
            <w:r w:rsidR="000D7118" w:rsidRPr="00486B87">
              <w:rPr>
                <w:rFonts w:asciiTheme="majorHAnsi" w:hAnsiTheme="majorHAnsi"/>
              </w:rPr>
              <w:t>)</w:t>
            </w:r>
          </w:p>
        </w:tc>
      </w:tr>
      <w:tr w:rsidR="0068303E" w:rsidRPr="00486B87" w:rsidTr="0068303E">
        <w:tc>
          <w:tcPr>
            <w:tcW w:w="3116" w:type="dxa"/>
          </w:tcPr>
          <w:p w:rsidR="0068303E" w:rsidRPr="00486B87" w:rsidRDefault="003D52EA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LDA</w:t>
            </w:r>
          </w:p>
        </w:tc>
        <w:tc>
          <w:tcPr>
            <w:tcW w:w="3117" w:type="dxa"/>
          </w:tcPr>
          <w:p w:rsidR="0068303E" w:rsidRPr="00486B87" w:rsidRDefault="0014538C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Fast computational time</w:t>
            </w:r>
          </w:p>
        </w:tc>
        <w:tc>
          <w:tcPr>
            <w:tcW w:w="3117" w:type="dxa"/>
          </w:tcPr>
          <w:p w:rsidR="0068303E" w:rsidRPr="00486B87" w:rsidRDefault="0068303E">
            <w:pPr>
              <w:rPr>
                <w:rFonts w:asciiTheme="majorHAnsi" w:hAnsiTheme="majorHAnsi"/>
              </w:rPr>
            </w:pPr>
          </w:p>
        </w:tc>
      </w:tr>
      <w:tr w:rsidR="0014538C" w:rsidRPr="00486B87" w:rsidTr="0068303E">
        <w:tc>
          <w:tcPr>
            <w:tcW w:w="3116" w:type="dxa"/>
          </w:tcPr>
          <w:p w:rsidR="0014538C" w:rsidRPr="00486B87" w:rsidRDefault="0014538C" w:rsidP="0014538C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Naïve Bayes (NB)</w:t>
            </w:r>
          </w:p>
        </w:tc>
        <w:tc>
          <w:tcPr>
            <w:tcW w:w="3117" w:type="dxa"/>
          </w:tcPr>
          <w:p w:rsidR="0014538C" w:rsidRPr="00486B87" w:rsidRDefault="0014538C" w:rsidP="0014538C">
            <w:pPr>
              <w:rPr>
                <w:rFonts w:asciiTheme="majorHAnsi" w:hAnsiTheme="majorHAnsi"/>
              </w:rPr>
            </w:pPr>
            <w:r w:rsidRPr="00486B87">
              <w:rPr>
                <w:rFonts w:asciiTheme="majorHAnsi" w:hAnsiTheme="majorHAnsi"/>
              </w:rPr>
              <w:t>Fast computational time</w:t>
            </w:r>
          </w:p>
        </w:tc>
        <w:tc>
          <w:tcPr>
            <w:tcW w:w="3117" w:type="dxa"/>
          </w:tcPr>
          <w:p w:rsidR="0014538C" w:rsidRPr="00486B87" w:rsidRDefault="0014538C" w:rsidP="0014538C">
            <w:pPr>
              <w:rPr>
                <w:rFonts w:asciiTheme="majorHAnsi" w:hAnsiTheme="majorHAnsi"/>
              </w:rPr>
            </w:pPr>
          </w:p>
        </w:tc>
      </w:tr>
      <w:tr w:rsidR="008E7853" w:rsidRPr="00486B87" w:rsidTr="0068303E">
        <w:tc>
          <w:tcPr>
            <w:tcW w:w="3116" w:type="dxa"/>
          </w:tcPr>
          <w:p w:rsidR="008E7853" w:rsidRPr="00486B87" w:rsidRDefault="008E7853" w:rsidP="0014538C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:rsidR="008E7853" w:rsidRPr="00486B87" w:rsidRDefault="008E7853" w:rsidP="0014538C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:rsidR="008E7853" w:rsidRPr="00486B87" w:rsidRDefault="008E7853" w:rsidP="0014538C">
            <w:pPr>
              <w:rPr>
                <w:rFonts w:asciiTheme="majorHAnsi" w:hAnsiTheme="majorHAnsi"/>
              </w:rPr>
            </w:pPr>
          </w:p>
        </w:tc>
      </w:tr>
      <w:tr w:rsidR="0014538C" w:rsidRPr="00486B87" w:rsidTr="0068303E">
        <w:tc>
          <w:tcPr>
            <w:tcW w:w="3116" w:type="dxa"/>
          </w:tcPr>
          <w:p w:rsidR="0014538C" w:rsidRPr="00486B87" w:rsidRDefault="0024404C" w:rsidP="001453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k-Nearest Neighbor (K-NN)</w:t>
            </w:r>
          </w:p>
        </w:tc>
        <w:tc>
          <w:tcPr>
            <w:tcW w:w="3117" w:type="dxa"/>
          </w:tcPr>
          <w:p w:rsidR="0014538C" w:rsidRPr="00486B87" w:rsidRDefault="0014538C" w:rsidP="0014538C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:rsidR="0014538C" w:rsidRPr="00486B87" w:rsidRDefault="0014538C" w:rsidP="0014538C">
            <w:pPr>
              <w:rPr>
                <w:rFonts w:asciiTheme="majorHAnsi" w:hAnsiTheme="majorHAnsi"/>
              </w:rPr>
            </w:pPr>
          </w:p>
        </w:tc>
      </w:tr>
    </w:tbl>
    <w:p w:rsidR="00466D03" w:rsidRDefault="00466D03">
      <w:pPr>
        <w:rPr>
          <w:rFonts w:asciiTheme="majorHAnsi" w:hAnsiTheme="majorHAnsi"/>
        </w:rPr>
      </w:pPr>
    </w:p>
    <w:p w:rsidR="008E7853" w:rsidRDefault="008E785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853" w:rsidTr="008E7853">
        <w:tc>
          <w:tcPr>
            <w:tcW w:w="3116" w:type="dxa"/>
          </w:tcPr>
          <w:p w:rsidR="008E7853" w:rsidRDefault="008E78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Feature Extraction Technique</w:t>
            </w:r>
          </w:p>
        </w:tc>
        <w:tc>
          <w:tcPr>
            <w:tcW w:w="3117" w:type="dxa"/>
          </w:tcPr>
          <w:p w:rsidR="008E7853" w:rsidRDefault="008E78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Merit</w:t>
            </w:r>
          </w:p>
        </w:tc>
        <w:tc>
          <w:tcPr>
            <w:tcW w:w="3117" w:type="dxa"/>
          </w:tcPr>
          <w:p w:rsidR="008E7853" w:rsidRDefault="008E78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Demerit</w:t>
            </w:r>
            <w:bookmarkStart w:id="0" w:name="_GoBack"/>
            <w:bookmarkEnd w:id="0"/>
          </w:p>
        </w:tc>
      </w:tr>
      <w:tr w:rsidR="008E7853" w:rsidTr="008E7853">
        <w:tc>
          <w:tcPr>
            <w:tcW w:w="3116" w:type="dxa"/>
          </w:tcPr>
          <w:p w:rsidR="008E7853" w:rsidRDefault="008E7853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:rsidR="008E7853" w:rsidRDefault="008E7853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:rsidR="008E7853" w:rsidRDefault="008E7853">
            <w:pPr>
              <w:rPr>
                <w:rFonts w:asciiTheme="majorHAnsi" w:hAnsiTheme="majorHAnsi"/>
              </w:rPr>
            </w:pPr>
          </w:p>
        </w:tc>
      </w:tr>
      <w:tr w:rsidR="008E7853" w:rsidTr="008E7853">
        <w:tc>
          <w:tcPr>
            <w:tcW w:w="3116" w:type="dxa"/>
          </w:tcPr>
          <w:p w:rsidR="008E7853" w:rsidRDefault="008E7853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:rsidR="008E7853" w:rsidRDefault="008E7853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:rsidR="008E7853" w:rsidRDefault="008E7853">
            <w:pPr>
              <w:rPr>
                <w:rFonts w:asciiTheme="majorHAnsi" w:hAnsiTheme="majorHAnsi"/>
              </w:rPr>
            </w:pPr>
          </w:p>
        </w:tc>
      </w:tr>
      <w:tr w:rsidR="008E7853" w:rsidTr="008E7853">
        <w:tc>
          <w:tcPr>
            <w:tcW w:w="3116" w:type="dxa"/>
          </w:tcPr>
          <w:p w:rsidR="008E7853" w:rsidRDefault="008E7853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:rsidR="008E7853" w:rsidRDefault="008E7853">
            <w:pPr>
              <w:rPr>
                <w:rFonts w:asciiTheme="majorHAnsi" w:hAnsiTheme="majorHAnsi"/>
              </w:rPr>
            </w:pPr>
          </w:p>
        </w:tc>
        <w:tc>
          <w:tcPr>
            <w:tcW w:w="3117" w:type="dxa"/>
          </w:tcPr>
          <w:p w:rsidR="008E7853" w:rsidRDefault="008E7853">
            <w:pPr>
              <w:rPr>
                <w:rFonts w:asciiTheme="majorHAnsi" w:hAnsiTheme="majorHAnsi"/>
              </w:rPr>
            </w:pPr>
          </w:p>
        </w:tc>
      </w:tr>
    </w:tbl>
    <w:p w:rsidR="008E7853" w:rsidRPr="00486B87" w:rsidRDefault="008E7853">
      <w:pPr>
        <w:rPr>
          <w:rFonts w:asciiTheme="majorHAnsi" w:hAnsiTheme="majorHAnsi"/>
        </w:rPr>
      </w:pPr>
    </w:p>
    <w:p w:rsidR="00753DF4" w:rsidRPr="00486B87" w:rsidRDefault="00753DF4">
      <w:pPr>
        <w:rPr>
          <w:rFonts w:asciiTheme="majorHAnsi" w:hAnsiTheme="majorHAnsi"/>
        </w:rPr>
      </w:pPr>
    </w:p>
    <w:p w:rsidR="00753DF4" w:rsidRPr="00486B87" w:rsidRDefault="00753DF4" w:rsidP="00753D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</w:rPr>
      </w:pPr>
      <w:r w:rsidRPr="00486B87">
        <w:rPr>
          <w:rFonts w:asciiTheme="majorHAnsi" w:hAnsiTheme="majorHAnsi" w:cs="CMMI12"/>
          <w:b/>
          <w:iCs/>
          <w:sz w:val="24"/>
          <w:szCs w:val="24"/>
        </w:rPr>
        <w:t>k</w:t>
      </w:r>
      <w:r w:rsidRPr="00486B87">
        <w:rPr>
          <w:rFonts w:asciiTheme="majorHAnsi" w:hAnsiTheme="majorHAnsi" w:cs="CMTI12"/>
          <w:b/>
          <w:iCs/>
          <w:sz w:val="24"/>
          <w:szCs w:val="24"/>
        </w:rPr>
        <w:t>-Nearest Neighbor</w:t>
      </w:r>
      <w:r w:rsidRPr="00486B87">
        <w:rPr>
          <w:rFonts w:asciiTheme="majorHAnsi" w:hAnsiTheme="majorHAnsi" w:cs="CMTI12"/>
          <w:i/>
          <w:iCs/>
          <w:sz w:val="24"/>
          <w:szCs w:val="24"/>
        </w:rPr>
        <w:t xml:space="preserve">. </w:t>
      </w:r>
      <w:r w:rsidRPr="00486B87">
        <w:rPr>
          <w:rFonts w:asciiTheme="majorHAnsi" w:hAnsiTheme="majorHAnsi" w:cs="CMR12"/>
          <w:sz w:val="24"/>
          <w:szCs w:val="24"/>
        </w:rPr>
        <w:t xml:space="preserve">The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>k</w:t>
      </w:r>
      <w:r w:rsidRPr="00486B87">
        <w:rPr>
          <w:rFonts w:asciiTheme="majorHAnsi" w:hAnsiTheme="majorHAnsi" w:cs="CMR12"/>
          <w:sz w:val="24"/>
          <w:szCs w:val="24"/>
        </w:rPr>
        <w:t>-NN classifier is a common classification algorithm, whi</w:t>
      </w:r>
      <w:r w:rsidRPr="00486B87">
        <w:rPr>
          <w:rFonts w:asciiTheme="majorHAnsi" w:hAnsiTheme="majorHAnsi" w:cs="CMR12"/>
          <w:sz w:val="24"/>
          <w:szCs w:val="24"/>
        </w:rPr>
        <w:t xml:space="preserve">ch determines a testing sample's class by the majority class of the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 xml:space="preserve">k </w:t>
      </w:r>
      <w:r w:rsidRPr="00486B87">
        <w:rPr>
          <w:rFonts w:asciiTheme="majorHAnsi" w:hAnsiTheme="majorHAnsi" w:cs="CMR12"/>
          <w:sz w:val="24"/>
          <w:szCs w:val="24"/>
        </w:rPr>
        <w:t xml:space="preserve">closest training samples. </w:t>
      </w:r>
      <w:r w:rsidRPr="00486B87">
        <w:rPr>
          <w:rFonts w:asciiTheme="majorHAnsi" w:hAnsiTheme="majorHAnsi" w:cs="CMR12"/>
          <w:sz w:val="24"/>
          <w:szCs w:val="24"/>
        </w:rPr>
        <w:t>This is illustrated with a simple example in Figure 5, wh</w:t>
      </w:r>
      <w:r w:rsidRPr="00486B87">
        <w:rPr>
          <w:rFonts w:asciiTheme="majorHAnsi" w:hAnsiTheme="majorHAnsi" w:cs="CMR12"/>
          <w:sz w:val="24"/>
          <w:szCs w:val="24"/>
        </w:rPr>
        <w:t xml:space="preserve">ich shows data </w:t>
      </w:r>
      <w:r w:rsidRPr="00486B87">
        <w:rPr>
          <w:rFonts w:asciiTheme="majorHAnsi" w:hAnsiTheme="majorHAnsi" w:cs="CMR12"/>
          <w:sz w:val="24"/>
          <w:szCs w:val="24"/>
        </w:rPr>
        <w:t>records, each with two attributes that are representations o</w:t>
      </w:r>
      <w:r w:rsidRPr="00486B87">
        <w:rPr>
          <w:rFonts w:asciiTheme="majorHAnsi" w:hAnsiTheme="majorHAnsi" w:cs="CMR12"/>
          <w:sz w:val="24"/>
          <w:szCs w:val="24"/>
        </w:rPr>
        <w:t xml:space="preserve">f two classes of data (blue and </w:t>
      </w:r>
      <w:r w:rsidRPr="00486B87">
        <w:rPr>
          <w:rFonts w:asciiTheme="majorHAnsi" w:hAnsiTheme="majorHAnsi" w:cs="CMR12"/>
          <w:sz w:val="24"/>
          <w:szCs w:val="24"/>
        </w:rPr>
        <w:t xml:space="preserve">red). In this case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 xml:space="preserve">k </w:t>
      </w:r>
      <w:r w:rsidRPr="00486B87">
        <w:rPr>
          <w:rFonts w:asciiTheme="majorHAnsi" w:hAnsiTheme="majorHAnsi" w:cs="CMR12"/>
          <w:sz w:val="24"/>
          <w:szCs w:val="24"/>
        </w:rPr>
        <w:t>= 5. The unlabeled test trial woul</w:t>
      </w:r>
      <w:r w:rsidRPr="00486B87">
        <w:rPr>
          <w:rFonts w:asciiTheme="majorHAnsi" w:hAnsiTheme="majorHAnsi" w:cs="CMR12"/>
          <w:sz w:val="24"/>
          <w:szCs w:val="24"/>
        </w:rPr>
        <w:t xml:space="preserve">d be labeled by the category of </w:t>
      </w:r>
      <w:r w:rsidRPr="00486B87">
        <w:rPr>
          <w:rFonts w:asciiTheme="majorHAnsi" w:hAnsiTheme="majorHAnsi" w:cs="CMR12"/>
          <w:sz w:val="24"/>
          <w:szCs w:val="24"/>
        </w:rPr>
        <w:t>the clas</w:t>
      </w:r>
      <w:r w:rsidRPr="00486B87">
        <w:rPr>
          <w:rFonts w:asciiTheme="majorHAnsi" w:hAnsiTheme="majorHAnsi" w:cs="CMR12"/>
          <w:sz w:val="24"/>
          <w:szCs w:val="24"/>
        </w:rPr>
        <w:t>s red, because four out of its fi</w:t>
      </w:r>
      <w:r w:rsidRPr="00486B87">
        <w:rPr>
          <w:rFonts w:asciiTheme="majorHAnsi" w:hAnsiTheme="majorHAnsi" w:cs="CMR12"/>
          <w:sz w:val="24"/>
          <w:szCs w:val="24"/>
        </w:rPr>
        <w:t>ve closest samples (ne</w:t>
      </w:r>
      <w:r w:rsidRPr="00486B87">
        <w:rPr>
          <w:rFonts w:asciiTheme="majorHAnsi" w:hAnsiTheme="majorHAnsi" w:cs="CMR12"/>
          <w:sz w:val="24"/>
          <w:szCs w:val="24"/>
        </w:rPr>
        <w:t xml:space="preserve">ighbors) are red. It is worth </w:t>
      </w:r>
      <w:r w:rsidRPr="00486B87">
        <w:rPr>
          <w:rFonts w:asciiTheme="majorHAnsi" w:hAnsiTheme="majorHAnsi" w:cs="CMR12"/>
          <w:sz w:val="24"/>
          <w:szCs w:val="24"/>
        </w:rPr>
        <w:t xml:space="preserve">the mention that the performance of a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>k</w:t>
      </w:r>
      <w:r w:rsidRPr="00486B87">
        <w:rPr>
          <w:rFonts w:asciiTheme="majorHAnsi" w:hAnsiTheme="majorHAnsi" w:cs="CMR12"/>
          <w:sz w:val="24"/>
          <w:szCs w:val="24"/>
        </w:rPr>
        <w:t>-NN algorithm depends on the distance metric</w:t>
      </w:r>
      <w:r w:rsidRPr="00486B87">
        <w:rPr>
          <w:rFonts w:asciiTheme="majorHAnsi" w:hAnsiTheme="majorHAnsi" w:cs="CMR12"/>
          <w:sz w:val="24"/>
          <w:szCs w:val="24"/>
        </w:rPr>
        <w:t xml:space="preserve"> </w:t>
      </w:r>
      <w:r w:rsidRPr="00486B87">
        <w:rPr>
          <w:rFonts w:asciiTheme="majorHAnsi" w:hAnsiTheme="majorHAnsi" w:cs="CMR12"/>
          <w:sz w:val="24"/>
          <w:szCs w:val="24"/>
        </w:rPr>
        <w:t xml:space="preserve">and the value of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>k</w:t>
      </w:r>
      <w:r w:rsidRPr="00486B87">
        <w:rPr>
          <w:rFonts w:asciiTheme="majorHAnsi" w:hAnsiTheme="majorHAnsi" w:cs="CMR12"/>
          <w:sz w:val="24"/>
          <w:szCs w:val="24"/>
        </w:rPr>
        <w:t>. In our study, we used Euclidean di</w:t>
      </w:r>
      <w:r w:rsidRPr="00486B87">
        <w:rPr>
          <w:rFonts w:asciiTheme="majorHAnsi" w:hAnsiTheme="majorHAnsi" w:cs="CMR12"/>
          <w:sz w:val="24"/>
          <w:szCs w:val="24"/>
        </w:rPr>
        <w:t xml:space="preserve">stance metric and leave-one-out </w:t>
      </w:r>
      <w:r w:rsidRPr="00486B87">
        <w:rPr>
          <w:rFonts w:asciiTheme="majorHAnsi" w:hAnsiTheme="majorHAnsi" w:cs="CMR12"/>
          <w:sz w:val="24"/>
          <w:szCs w:val="24"/>
        </w:rPr>
        <w:t xml:space="preserve">cross-validation (LOOCV) technique to determine the best value of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 xml:space="preserve">k </w:t>
      </w:r>
      <w:r w:rsidRPr="00486B87">
        <w:rPr>
          <w:rFonts w:asciiTheme="majorHAnsi" w:hAnsiTheme="majorHAnsi" w:cs="CMR12"/>
          <w:sz w:val="24"/>
          <w:szCs w:val="24"/>
        </w:rPr>
        <w:t>to maximize the classifi</w:t>
      </w:r>
      <w:r w:rsidRPr="00486B87">
        <w:rPr>
          <w:rFonts w:asciiTheme="majorHAnsi" w:hAnsiTheme="majorHAnsi" w:cs="CMR12"/>
          <w:sz w:val="24"/>
          <w:szCs w:val="24"/>
        </w:rPr>
        <w:t xml:space="preserve">cation performance. The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 xml:space="preserve">k </w:t>
      </w:r>
      <w:r w:rsidRPr="00486B87">
        <w:rPr>
          <w:rFonts w:asciiTheme="majorHAnsi" w:hAnsiTheme="majorHAnsi" w:cs="CMR12"/>
          <w:sz w:val="24"/>
          <w:szCs w:val="24"/>
        </w:rPr>
        <w:t xml:space="preserve">value was searched in </w:t>
      </w:r>
      <w:r w:rsidRPr="00486B87">
        <w:rPr>
          <w:rFonts w:asciiTheme="majorHAnsi" w:hAnsiTheme="majorHAnsi" w:cs="CMR12"/>
          <w:sz w:val="24"/>
          <w:szCs w:val="24"/>
        </w:rPr>
        <w:t xml:space="preserve">interval between 1 and 15, with </w:t>
      </w:r>
      <w:r w:rsidRPr="00486B87">
        <w:rPr>
          <w:rFonts w:asciiTheme="majorHAnsi" w:hAnsiTheme="majorHAnsi" w:cs="CMR12"/>
          <w:sz w:val="24"/>
          <w:szCs w:val="24"/>
        </w:rPr>
        <w:t>step size of 1.</w:t>
      </w:r>
    </w:p>
    <w:p w:rsidR="002F6E96" w:rsidRPr="00486B87" w:rsidRDefault="002F6E96" w:rsidP="00753D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</w:rPr>
      </w:pPr>
    </w:p>
    <w:p w:rsidR="002F6E96" w:rsidRPr="00486B87" w:rsidRDefault="002F6E96" w:rsidP="002F6E9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R12"/>
          <w:sz w:val="24"/>
          <w:szCs w:val="24"/>
        </w:rPr>
      </w:pPr>
      <w:r w:rsidRPr="00486B87">
        <w:rPr>
          <w:rFonts w:asciiTheme="majorHAnsi" w:hAnsiTheme="majorHAnsi" w:cs="CMR12"/>
          <w:noProof/>
          <w:sz w:val="24"/>
          <w:szCs w:val="24"/>
        </w:rPr>
        <w:lastRenderedPageBreak/>
        <w:drawing>
          <wp:inline distT="0" distB="0" distL="0" distR="0" wp14:anchorId="75DB3848" wp14:editId="760B1385">
            <wp:extent cx="4696480" cy="326753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4287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2E" w:rsidRPr="00486B87" w:rsidRDefault="00336F2E" w:rsidP="00336F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</w:rPr>
      </w:pPr>
    </w:p>
    <w:p w:rsidR="00336F2E" w:rsidRPr="00486B87" w:rsidRDefault="00336F2E" w:rsidP="00336F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</w:rPr>
      </w:pPr>
    </w:p>
    <w:p w:rsidR="00336F2E" w:rsidRPr="00486B87" w:rsidRDefault="00336F2E" w:rsidP="00336F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</w:rPr>
      </w:pPr>
      <w:r w:rsidRPr="00486B87">
        <w:rPr>
          <w:rFonts w:asciiTheme="majorHAnsi" w:hAnsiTheme="majorHAnsi" w:cs="CMTI12"/>
          <w:b/>
          <w:i/>
          <w:iCs/>
          <w:sz w:val="24"/>
          <w:szCs w:val="24"/>
        </w:rPr>
        <w:t>Linear discriminant analysis</w:t>
      </w:r>
      <w:r w:rsidRPr="00486B87">
        <w:rPr>
          <w:rFonts w:asciiTheme="majorHAnsi" w:hAnsiTheme="majorHAnsi" w:cs="CMTI12"/>
          <w:i/>
          <w:iCs/>
          <w:sz w:val="24"/>
          <w:szCs w:val="24"/>
        </w:rPr>
        <w:t xml:space="preserve">. </w:t>
      </w:r>
      <w:r w:rsidRPr="00486B87">
        <w:rPr>
          <w:rFonts w:asciiTheme="majorHAnsi" w:hAnsiTheme="majorHAnsi" w:cs="CMR12"/>
          <w:sz w:val="24"/>
          <w:szCs w:val="24"/>
        </w:rPr>
        <w:t>LDA classifi</w:t>
      </w:r>
      <w:r w:rsidRPr="00486B87">
        <w:rPr>
          <w:rFonts w:asciiTheme="majorHAnsi" w:hAnsiTheme="majorHAnsi" w:cs="CMR12"/>
          <w:sz w:val="24"/>
          <w:szCs w:val="24"/>
        </w:rPr>
        <w:t xml:space="preserve">es two </w:t>
      </w:r>
      <w:r w:rsidRPr="00486B87">
        <w:rPr>
          <w:rFonts w:asciiTheme="majorHAnsi" w:hAnsiTheme="majorHAnsi" w:cs="CMR12"/>
          <w:sz w:val="24"/>
          <w:szCs w:val="24"/>
        </w:rPr>
        <w:t xml:space="preserve">classes based on the assumption </w:t>
      </w:r>
      <w:r w:rsidRPr="00486B87">
        <w:rPr>
          <w:rFonts w:asciiTheme="majorHAnsi" w:hAnsiTheme="majorHAnsi" w:cs="CMR12"/>
          <w:sz w:val="24"/>
          <w:szCs w:val="24"/>
        </w:rPr>
        <w:t>that both classes are under normal distribution with</w:t>
      </w:r>
      <w:r w:rsidRPr="00486B87">
        <w:rPr>
          <w:rFonts w:asciiTheme="majorHAnsi" w:hAnsiTheme="majorHAnsi" w:cs="CMR12"/>
          <w:sz w:val="24"/>
          <w:szCs w:val="24"/>
        </w:rPr>
        <w:t xml:space="preserve"> equal covariance matrices. The </w:t>
      </w:r>
      <w:r w:rsidRPr="00486B87">
        <w:rPr>
          <w:rFonts w:asciiTheme="majorHAnsi" w:hAnsiTheme="majorHAnsi" w:cs="CMR12"/>
          <w:sz w:val="24"/>
          <w:szCs w:val="24"/>
        </w:rPr>
        <w:t>separat</w:t>
      </w:r>
      <w:r w:rsidRPr="00486B87">
        <w:rPr>
          <w:rFonts w:asciiTheme="majorHAnsi" w:hAnsiTheme="majorHAnsi" w:cs="CMR12"/>
          <w:sz w:val="24"/>
          <w:szCs w:val="24"/>
        </w:rPr>
        <w:t>ing hyper plane is obtained by fi</w:t>
      </w:r>
      <w:r w:rsidRPr="00486B87">
        <w:rPr>
          <w:rFonts w:asciiTheme="majorHAnsi" w:hAnsiTheme="majorHAnsi" w:cs="CMR12"/>
          <w:sz w:val="24"/>
          <w:szCs w:val="24"/>
        </w:rPr>
        <w:t>nding the projecti</w:t>
      </w:r>
      <w:r w:rsidRPr="00486B87">
        <w:rPr>
          <w:rFonts w:asciiTheme="majorHAnsi" w:hAnsiTheme="majorHAnsi" w:cs="CMR12"/>
          <w:sz w:val="24"/>
          <w:szCs w:val="24"/>
        </w:rPr>
        <w:t xml:space="preserve">on of the labeled training data </w:t>
      </w:r>
      <w:r w:rsidRPr="00486B87">
        <w:rPr>
          <w:rFonts w:asciiTheme="majorHAnsi" w:hAnsiTheme="majorHAnsi" w:cs="CMR12"/>
          <w:sz w:val="24"/>
          <w:szCs w:val="24"/>
        </w:rPr>
        <w:t>that maximizes the distance between the two classes' means and minimizes the interc</w:t>
      </w:r>
      <w:r w:rsidRPr="00486B87">
        <w:rPr>
          <w:rFonts w:asciiTheme="majorHAnsi" w:hAnsiTheme="majorHAnsi" w:cs="CMR12"/>
          <w:sz w:val="24"/>
          <w:szCs w:val="24"/>
        </w:rPr>
        <w:t xml:space="preserve">lass </w:t>
      </w:r>
      <w:r w:rsidRPr="00486B87">
        <w:rPr>
          <w:rFonts w:asciiTheme="majorHAnsi" w:hAnsiTheme="majorHAnsi" w:cs="CMR12"/>
          <w:sz w:val="24"/>
          <w:szCs w:val="24"/>
        </w:rPr>
        <w:t>variance. The main aim is to solve the problem</w:t>
      </w:r>
    </w:p>
    <w:p w:rsidR="00336F2E" w:rsidRPr="00486B87" w:rsidRDefault="00336F2E" w:rsidP="00336F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</w:rPr>
      </w:pPr>
    </w:p>
    <w:p w:rsidR="00336F2E" w:rsidRPr="00486B87" w:rsidRDefault="00336F2E" w:rsidP="00336F2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MI12"/>
          <w:i/>
          <w:iCs/>
          <w:sz w:val="24"/>
          <w:szCs w:val="24"/>
        </w:rPr>
      </w:pPr>
      <w:r w:rsidRPr="00486B87">
        <w:rPr>
          <w:rFonts w:asciiTheme="majorHAnsi" w:hAnsiTheme="majorHAnsi" w:cs="CMMI12"/>
          <w:i/>
          <w:iCs/>
          <w:sz w:val="24"/>
          <w:szCs w:val="24"/>
        </w:rPr>
        <w:t xml:space="preserve">y </w:t>
      </w:r>
      <w:r w:rsidRPr="00486B87">
        <w:rPr>
          <w:rFonts w:asciiTheme="majorHAnsi" w:hAnsiTheme="majorHAnsi" w:cs="CMR12"/>
          <w:sz w:val="24"/>
          <w:szCs w:val="24"/>
        </w:rPr>
        <w:t xml:space="preserve">=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>w</w:t>
      </w:r>
      <w:r w:rsidRPr="00486B87">
        <w:rPr>
          <w:rFonts w:asciiTheme="majorHAnsi" w:hAnsiTheme="majorHAnsi" w:cs="CMMI8"/>
          <w:i/>
          <w:iCs/>
          <w:sz w:val="16"/>
          <w:szCs w:val="16"/>
          <w:vertAlign w:val="superscript"/>
        </w:rPr>
        <w:t>T</w:t>
      </w:r>
      <w:r w:rsidRPr="00486B87">
        <w:rPr>
          <w:rFonts w:asciiTheme="majorHAnsi" w:hAnsiTheme="majorHAnsi" w:cs="CMMI8"/>
          <w:i/>
          <w:iCs/>
          <w:sz w:val="16"/>
          <w:szCs w:val="16"/>
        </w:rPr>
        <w:t xml:space="preserve">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 xml:space="preserve">x </w:t>
      </w:r>
      <w:r w:rsidRPr="00486B87">
        <w:rPr>
          <w:rFonts w:asciiTheme="majorHAnsi" w:hAnsiTheme="majorHAnsi" w:cs="CMR12"/>
          <w:sz w:val="24"/>
          <w:szCs w:val="24"/>
        </w:rPr>
        <w:t xml:space="preserve">+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>w</w:t>
      </w:r>
      <w:r w:rsidRPr="00486B87">
        <w:rPr>
          <w:rFonts w:asciiTheme="majorHAnsi" w:hAnsiTheme="majorHAnsi" w:cs="CMR8"/>
          <w:sz w:val="16"/>
          <w:szCs w:val="16"/>
        </w:rPr>
        <w:t>0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 xml:space="preserve">; </w:t>
      </w:r>
    </w:p>
    <w:p w:rsidR="00336F2E" w:rsidRPr="00486B87" w:rsidRDefault="00336F2E" w:rsidP="00336F2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R12"/>
          <w:sz w:val="24"/>
          <w:szCs w:val="24"/>
        </w:rPr>
      </w:pPr>
    </w:p>
    <w:p w:rsidR="00336F2E" w:rsidRPr="00486B87" w:rsidRDefault="00336F2E" w:rsidP="00336F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</w:rPr>
      </w:pPr>
      <w:r w:rsidRPr="00486B87">
        <w:rPr>
          <w:rFonts w:asciiTheme="majorHAnsi" w:hAnsiTheme="majorHAnsi" w:cs="CMR12"/>
          <w:sz w:val="24"/>
          <w:szCs w:val="24"/>
        </w:rPr>
        <w:t xml:space="preserve">where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 xml:space="preserve">x </w:t>
      </w:r>
      <w:r w:rsidRPr="00486B87">
        <w:rPr>
          <w:rFonts w:asciiTheme="majorHAnsi" w:hAnsiTheme="majorHAnsi" w:cs="CMR12"/>
          <w:sz w:val="24"/>
          <w:szCs w:val="24"/>
        </w:rPr>
        <w:t xml:space="preserve">is the feature vector. The vectors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 xml:space="preserve">w </w:t>
      </w:r>
      <w:r w:rsidRPr="00486B87">
        <w:rPr>
          <w:rFonts w:asciiTheme="majorHAnsi" w:hAnsiTheme="majorHAnsi" w:cs="CMR12"/>
          <w:sz w:val="24"/>
          <w:szCs w:val="24"/>
        </w:rPr>
        <w:t xml:space="preserve">and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>w</w:t>
      </w:r>
      <w:r w:rsidRPr="00486B87">
        <w:rPr>
          <w:rFonts w:asciiTheme="majorHAnsi" w:hAnsiTheme="majorHAnsi" w:cs="CMR8"/>
          <w:sz w:val="16"/>
          <w:szCs w:val="16"/>
        </w:rPr>
        <w:t xml:space="preserve">0 </w:t>
      </w:r>
      <w:r w:rsidRPr="00486B87">
        <w:rPr>
          <w:rFonts w:asciiTheme="majorHAnsi" w:hAnsiTheme="majorHAnsi" w:cs="CMR12"/>
          <w:sz w:val="24"/>
          <w:szCs w:val="24"/>
        </w:rPr>
        <w:t>ar</w:t>
      </w:r>
      <w:r w:rsidRPr="00486B87">
        <w:rPr>
          <w:rFonts w:asciiTheme="majorHAnsi" w:hAnsiTheme="majorHAnsi" w:cs="CMR12"/>
          <w:sz w:val="24"/>
          <w:szCs w:val="24"/>
        </w:rPr>
        <w:t xml:space="preserve">e determined by maximization of </w:t>
      </w:r>
      <w:r w:rsidRPr="00486B87">
        <w:rPr>
          <w:rFonts w:asciiTheme="majorHAnsi" w:hAnsiTheme="majorHAnsi" w:cs="CMR12"/>
          <w:sz w:val="24"/>
          <w:szCs w:val="24"/>
        </w:rPr>
        <w:t>the interclass means and minimization of interclass variance</w:t>
      </w:r>
    </w:p>
    <w:p w:rsidR="00F85797" w:rsidRPr="00486B87" w:rsidRDefault="00F85797" w:rsidP="00336F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</w:rPr>
      </w:pPr>
    </w:p>
    <w:p w:rsidR="00F85797" w:rsidRPr="00486B87" w:rsidRDefault="00F85797" w:rsidP="00F857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</w:rPr>
      </w:pPr>
      <w:r w:rsidRPr="00486B87">
        <w:rPr>
          <w:rFonts w:asciiTheme="majorHAnsi" w:hAnsiTheme="majorHAnsi" w:cs="CMTI12"/>
          <w:b/>
          <w:i/>
          <w:iCs/>
          <w:sz w:val="24"/>
          <w:szCs w:val="24"/>
        </w:rPr>
        <w:t>Nai</w:t>
      </w:r>
      <w:r w:rsidRPr="00486B87">
        <w:rPr>
          <w:rFonts w:asciiTheme="majorHAnsi" w:hAnsiTheme="majorHAnsi" w:cs="CMTI12"/>
          <w:b/>
          <w:i/>
          <w:iCs/>
          <w:sz w:val="24"/>
          <w:szCs w:val="24"/>
        </w:rPr>
        <w:t>ve Bayes</w:t>
      </w:r>
      <w:r w:rsidRPr="00486B87">
        <w:rPr>
          <w:rFonts w:asciiTheme="majorHAnsi" w:hAnsiTheme="majorHAnsi" w:cs="CMTI12"/>
          <w:i/>
          <w:iCs/>
          <w:sz w:val="24"/>
          <w:szCs w:val="24"/>
        </w:rPr>
        <w:t xml:space="preserve">. </w:t>
      </w:r>
      <w:r w:rsidRPr="00486B87">
        <w:rPr>
          <w:rFonts w:asciiTheme="majorHAnsi" w:hAnsiTheme="majorHAnsi" w:cs="CMR12"/>
          <w:sz w:val="24"/>
          <w:szCs w:val="24"/>
        </w:rPr>
        <w:t>Naive Bayes classifi</w:t>
      </w:r>
      <w:r w:rsidRPr="00486B87">
        <w:rPr>
          <w:rFonts w:asciiTheme="majorHAnsi" w:hAnsiTheme="majorHAnsi" w:cs="CMR12"/>
          <w:sz w:val="24"/>
          <w:szCs w:val="24"/>
        </w:rPr>
        <w:t>er is a simple p</w:t>
      </w:r>
      <w:r w:rsidRPr="00486B87">
        <w:rPr>
          <w:rFonts w:asciiTheme="majorHAnsi" w:hAnsiTheme="majorHAnsi" w:cs="CMR12"/>
          <w:sz w:val="24"/>
          <w:szCs w:val="24"/>
        </w:rPr>
        <w:t xml:space="preserve">robabilistic algorithm based on </w:t>
      </w:r>
      <w:r w:rsidRPr="00486B87">
        <w:rPr>
          <w:rFonts w:asciiTheme="majorHAnsi" w:hAnsiTheme="majorHAnsi" w:cs="CMR12"/>
          <w:sz w:val="24"/>
          <w:szCs w:val="24"/>
        </w:rPr>
        <w:t xml:space="preserve">applying </w:t>
      </w:r>
      <w:r w:rsidRPr="00486B87">
        <w:rPr>
          <w:rFonts w:asciiTheme="majorHAnsi" w:hAnsiTheme="majorHAnsi" w:cs="CMR12"/>
          <w:sz w:val="24"/>
          <w:szCs w:val="24"/>
        </w:rPr>
        <w:t>Bayes' theorem with nai</w:t>
      </w:r>
      <w:r w:rsidRPr="00486B87">
        <w:rPr>
          <w:rFonts w:asciiTheme="majorHAnsi" w:hAnsiTheme="majorHAnsi" w:cs="CMR12"/>
          <w:sz w:val="24"/>
          <w:szCs w:val="24"/>
        </w:rPr>
        <w:t>ve independence</w:t>
      </w:r>
      <w:r w:rsidRPr="00486B87">
        <w:rPr>
          <w:rFonts w:asciiTheme="majorHAnsi" w:hAnsiTheme="majorHAnsi" w:cs="CMR12"/>
          <w:sz w:val="24"/>
          <w:szCs w:val="24"/>
        </w:rPr>
        <w:t xml:space="preserve"> assumptions. Consider a set of </w:t>
      </w:r>
      <w:r w:rsidRPr="00486B87">
        <w:rPr>
          <w:rFonts w:asciiTheme="majorHAnsi" w:hAnsiTheme="majorHAnsi" w:cs="CMR12"/>
          <w:sz w:val="24"/>
          <w:szCs w:val="24"/>
        </w:rPr>
        <w:t xml:space="preserve">training trials where each trial is made up from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 xml:space="preserve">m </w:t>
      </w:r>
      <w:r w:rsidRPr="00486B87">
        <w:rPr>
          <w:rFonts w:asciiTheme="majorHAnsi" w:hAnsiTheme="majorHAnsi" w:cs="CMR12"/>
          <w:sz w:val="24"/>
          <w:szCs w:val="24"/>
        </w:rPr>
        <w:t>discr</w:t>
      </w:r>
      <w:r w:rsidRPr="00486B87">
        <w:rPr>
          <w:rFonts w:asciiTheme="majorHAnsi" w:hAnsiTheme="majorHAnsi" w:cs="CMR12"/>
          <w:sz w:val="24"/>
          <w:szCs w:val="24"/>
        </w:rPr>
        <w:t>ete-valued features and a class from a fi</w:t>
      </w:r>
      <w:r w:rsidRPr="00486B87">
        <w:rPr>
          <w:rFonts w:asciiTheme="majorHAnsi" w:hAnsiTheme="majorHAnsi" w:cs="CMR12"/>
          <w:sz w:val="24"/>
          <w:szCs w:val="24"/>
        </w:rPr>
        <w:t xml:space="preserve">nite set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>C</w:t>
      </w:r>
      <w:r w:rsidRPr="00486B87">
        <w:rPr>
          <w:rFonts w:asciiTheme="majorHAnsi" w:hAnsiTheme="majorHAnsi" w:cs="CMR12"/>
          <w:sz w:val="24"/>
          <w:szCs w:val="24"/>
        </w:rPr>
        <w:t>. The naive Bayes classifi</w:t>
      </w:r>
      <w:r w:rsidRPr="00486B87">
        <w:rPr>
          <w:rFonts w:asciiTheme="majorHAnsi" w:hAnsiTheme="majorHAnsi" w:cs="CMR12"/>
          <w:sz w:val="24"/>
          <w:szCs w:val="24"/>
        </w:rPr>
        <w:t>er can probabilis</w:t>
      </w:r>
      <w:r w:rsidRPr="00486B87">
        <w:rPr>
          <w:rFonts w:asciiTheme="majorHAnsi" w:hAnsiTheme="majorHAnsi" w:cs="CMR12"/>
          <w:sz w:val="24"/>
          <w:szCs w:val="24"/>
        </w:rPr>
        <w:t xml:space="preserve">tically predict the class of an </w:t>
      </w:r>
      <w:r w:rsidRPr="00486B87">
        <w:rPr>
          <w:rFonts w:asciiTheme="majorHAnsi" w:hAnsiTheme="majorHAnsi" w:cs="CMR12"/>
          <w:sz w:val="24"/>
          <w:szCs w:val="24"/>
        </w:rPr>
        <w:t>unknown trial using the available training trial set to calculate the most probable output.</w:t>
      </w:r>
    </w:p>
    <w:p w:rsidR="00F85797" w:rsidRPr="00486B87" w:rsidRDefault="00F85797" w:rsidP="00F857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</w:rPr>
      </w:pPr>
      <w:r w:rsidRPr="00486B87">
        <w:rPr>
          <w:rFonts w:asciiTheme="majorHAnsi" w:hAnsiTheme="majorHAnsi" w:cs="CMR12"/>
          <w:sz w:val="24"/>
          <w:szCs w:val="24"/>
        </w:rPr>
        <w:t xml:space="preserve">The most probable class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>C</w:t>
      </w:r>
      <w:r w:rsidRPr="00486B87">
        <w:rPr>
          <w:rFonts w:asciiTheme="majorHAnsi" w:hAnsiTheme="majorHAnsi" w:cs="CMMI8"/>
          <w:i/>
          <w:iCs/>
          <w:sz w:val="16"/>
          <w:szCs w:val="16"/>
        </w:rPr>
        <w:t xml:space="preserve">NB </w:t>
      </w:r>
      <w:r w:rsidRPr="00486B87">
        <w:rPr>
          <w:rFonts w:asciiTheme="majorHAnsi" w:hAnsiTheme="majorHAnsi" w:cs="CMR12"/>
          <w:sz w:val="24"/>
          <w:szCs w:val="24"/>
        </w:rPr>
        <w:t xml:space="preserve">of an unknown trial with the conjunction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 xml:space="preserve">A </w:t>
      </w:r>
      <w:r w:rsidRPr="00486B87">
        <w:rPr>
          <w:rFonts w:asciiTheme="majorHAnsi" w:hAnsiTheme="majorHAnsi" w:cs="CMR12"/>
          <w:sz w:val="24"/>
          <w:szCs w:val="24"/>
        </w:rPr>
        <w:t xml:space="preserve">=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>a</w:t>
      </w:r>
      <w:r w:rsidRPr="00486B87">
        <w:rPr>
          <w:rFonts w:asciiTheme="majorHAnsi" w:hAnsiTheme="majorHAnsi" w:cs="CMR8"/>
          <w:sz w:val="16"/>
          <w:szCs w:val="16"/>
        </w:rPr>
        <w:t>1</w:t>
      </w:r>
      <w:r w:rsidR="002C7407" w:rsidRPr="00486B87">
        <w:rPr>
          <w:rFonts w:asciiTheme="majorHAnsi" w:hAnsiTheme="majorHAnsi" w:cs="CMMI12"/>
          <w:i/>
          <w:iCs/>
          <w:sz w:val="24"/>
          <w:szCs w:val="24"/>
        </w:rPr>
        <w:t>,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 xml:space="preserve"> a</w:t>
      </w:r>
      <w:r w:rsidRPr="00486B87">
        <w:rPr>
          <w:rFonts w:asciiTheme="majorHAnsi" w:hAnsiTheme="majorHAnsi" w:cs="CMR8"/>
          <w:sz w:val="16"/>
          <w:szCs w:val="16"/>
        </w:rPr>
        <w:t>2</w:t>
      </w:r>
      <w:r w:rsidR="00E140B1" w:rsidRPr="00486B87">
        <w:rPr>
          <w:rFonts w:asciiTheme="majorHAnsi" w:hAnsiTheme="majorHAnsi" w:cs="CMMI12"/>
          <w:i/>
          <w:iCs/>
          <w:sz w:val="24"/>
          <w:szCs w:val="24"/>
        </w:rPr>
        <w:t>, . . .</w:t>
      </w:r>
      <w:r w:rsidR="002C7407" w:rsidRPr="00486B87">
        <w:rPr>
          <w:rFonts w:asciiTheme="majorHAnsi" w:hAnsiTheme="majorHAnsi" w:cs="CMMI12"/>
          <w:i/>
          <w:iCs/>
          <w:sz w:val="24"/>
          <w:szCs w:val="24"/>
        </w:rPr>
        <w:t xml:space="preserve">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>a</w:t>
      </w:r>
      <w:r w:rsidRPr="00486B87">
        <w:rPr>
          <w:rFonts w:asciiTheme="majorHAnsi" w:hAnsiTheme="majorHAnsi" w:cs="CMMI8"/>
          <w:i/>
          <w:iCs/>
          <w:sz w:val="16"/>
          <w:szCs w:val="16"/>
        </w:rPr>
        <w:t xml:space="preserve">m </w:t>
      </w:r>
      <w:r w:rsidRPr="00486B87">
        <w:rPr>
          <w:rFonts w:asciiTheme="majorHAnsi" w:hAnsiTheme="majorHAnsi" w:cs="CMR12"/>
          <w:sz w:val="24"/>
          <w:szCs w:val="24"/>
        </w:rPr>
        <w:t>is calculated by</w:t>
      </w:r>
      <w:r w:rsidRPr="00486B87">
        <w:rPr>
          <w:rFonts w:asciiTheme="majorHAnsi" w:hAnsiTheme="majorHAnsi" w:cs="CMR12"/>
          <w:sz w:val="24"/>
          <w:szCs w:val="24"/>
        </w:rPr>
        <w:t>:</w:t>
      </w:r>
    </w:p>
    <w:p w:rsidR="00F85797" w:rsidRPr="00486B87" w:rsidRDefault="00F85797" w:rsidP="00F857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</w:rPr>
      </w:pPr>
    </w:p>
    <w:p w:rsidR="00F85797" w:rsidRPr="00486B87" w:rsidRDefault="00F85797" w:rsidP="00F85797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R12"/>
          <w:sz w:val="24"/>
          <w:szCs w:val="24"/>
        </w:rPr>
      </w:pPr>
      <w:r w:rsidRPr="00486B87">
        <w:rPr>
          <w:rFonts w:asciiTheme="majorHAnsi" w:hAnsiTheme="majorHAnsi" w:cs="CMMI12"/>
          <w:i/>
          <w:iCs/>
          <w:sz w:val="24"/>
          <w:szCs w:val="24"/>
        </w:rPr>
        <w:t>C</w:t>
      </w:r>
      <w:r w:rsidRPr="00486B87">
        <w:rPr>
          <w:rFonts w:asciiTheme="majorHAnsi" w:hAnsiTheme="majorHAnsi" w:cs="CMMI8"/>
          <w:i/>
          <w:iCs/>
          <w:sz w:val="16"/>
          <w:szCs w:val="16"/>
        </w:rPr>
        <w:t xml:space="preserve">NB </w:t>
      </w:r>
      <w:r w:rsidRPr="00486B87">
        <w:rPr>
          <w:rFonts w:asciiTheme="majorHAnsi" w:hAnsiTheme="majorHAnsi" w:cs="CMR12"/>
          <w:sz w:val="24"/>
          <w:szCs w:val="24"/>
        </w:rPr>
        <w:t xml:space="preserve">= arg max 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>p</w:t>
      </w:r>
      <w:r w:rsidRPr="00486B87">
        <w:rPr>
          <w:rFonts w:asciiTheme="majorHAnsi" w:hAnsiTheme="majorHAnsi" w:cs="CMR12"/>
          <w:sz w:val="24"/>
          <w:szCs w:val="24"/>
        </w:rPr>
        <w:t>(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>c</w:t>
      </w:r>
      <w:r w:rsidRPr="00486B87">
        <w:rPr>
          <w:rFonts w:asciiTheme="majorHAnsi" w:hAnsiTheme="majorHAnsi" w:cs="CMSY10"/>
          <w:i/>
          <w:iCs/>
          <w:sz w:val="24"/>
          <w:szCs w:val="24"/>
        </w:rPr>
        <w:t>\</w:t>
      </w:r>
      <w:r w:rsidRPr="00486B87">
        <w:rPr>
          <w:rFonts w:asciiTheme="majorHAnsi" w:hAnsiTheme="majorHAnsi" w:cs="CMMI12"/>
          <w:i/>
          <w:iCs/>
          <w:sz w:val="24"/>
          <w:szCs w:val="24"/>
        </w:rPr>
        <w:t>A</w:t>
      </w:r>
      <w:r w:rsidRPr="00486B87">
        <w:rPr>
          <w:rFonts w:asciiTheme="majorHAnsi" w:hAnsiTheme="majorHAnsi" w:cs="CMR12"/>
          <w:sz w:val="24"/>
          <w:szCs w:val="24"/>
        </w:rPr>
        <w:t>)</w:t>
      </w:r>
      <w:r w:rsidR="00E140B1" w:rsidRPr="00486B87">
        <w:rPr>
          <w:rFonts w:asciiTheme="majorHAnsi" w:hAnsiTheme="majorHAnsi" w:cs="CMMI12"/>
          <w:i/>
          <w:iCs/>
          <w:sz w:val="24"/>
          <w:szCs w:val="24"/>
        </w:rPr>
        <w:t>.</w:t>
      </w:r>
    </w:p>
    <w:sectPr w:rsidR="00F85797" w:rsidRPr="00486B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364562Ee0d7Ari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MM-Semi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90235"/>
    <w:multiLevelType w:val="hybridMultilevel"/>
    <w:tmpl w:val="086C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CCF22">
      <w:numFmt w:val="bullet"/>
      <w:lvlText w:val="•"/>
      <w:lvlJc w:val="left"/>
      <w:pPr>
        <w:ind w:left="1440" w:hanging="360"/>
      </w:pPr>
      <w:rPr>
        <w:rFonts w:ascii="CMSY10" w:eastAsiaTheme="minorHAnsi" w:hAnsi="CMSY10" w:cs="CMSY10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F9"/>
    <w:rsid w:val="00000883"/>
    <w:rsid w:val="00000F3F"/>
    <w:rsid w:val="00006754"/>
    <w:rsid w:val="0000682C"/>
    <w:rsid w:val="00006C72"/>
    <w:rsid w:val="00010726"/>
    <w:rsid w:val="00010B7B"/>
    <w:rsid w:val="00011FF6"/>
    <w:rsid w:val="000122C4"/>
    <w:rsid w:val="00012F1C"/>
    <w:rsid w:val="00013714"/>
    <w:rsid w:val="00015C64"/>
    <w:rsid w:val="00016257"/>
    <w:rsid w:val="00016AC7"/>
    <w:rsid w:val="00016F7A"/>
    <w:rsid w:val="00017759"/>
    <w:rsid w:val="00020F65"/>
    <w:rsid w:val="00021666"/>
    <w:rsid w:val="00022A0F"/>
    <w:rsid w:val="00023A77"/>
    <w:rsid w:val="000256E1"/>
    <w:rsid w:val="00025CAC"/>
    <w:rsid w:val="00026460"/>
    <w:rsid w:val="000276AB"/>
    <w:rsid w:val="0003093C"/>
    <w:rsid w:val="00031CB1"/>
    <w:rsid w:val="0003238B"/>
    <w:rsid w:val="00032E04"/>
    <w:rsid w:val="0003336B"/>
    <w:rsid w:val="00033691"/>
    <w:rsid w:val="000352C6"/>
    <w:rsid w:val="00037431"/>
    <w:rsid w:val="000424D1"/>
    <w:rsid w:val="000429BD"/>
    <w:rsid w:val="00042D66"/>
    <w:rsid w:val="000452F8"/>
    <w:rsid w:val="000500B2"/>
    <w:rsid w:val="00052D4E"/>
    <w:rsid w:val="00053D7F"/>
    <w:rsid w:val="00053FD2"/>
    <w:rsid w:val="000541B8"/>
    <w:rsid w:val="00056025"/>
    <w:rsid w:val="000565EC"/>
    <w:rsid w:val="0006022F"/>
    <w:rsid w:val="000627DB"/>
    <w:rsid w:val="00065369"/>
    <w:rsid w:val="00066D0E"/>
    <w:rsid w:val="00067EC3"/>
    <w:rsid w:val="0007102A"/>
    <w:rsid w:val="000712E4"/>
    <w:rsid w:val="0007152E"/>
    <w:rsid w:val="0007288B"/>
    <w:rsid w:val="00072B0F"/>
    <w:rsid w:val="00072D3A"/>
    <w:rsid w:val="00077B08"/>
    <w:rsid w:val="000810FD"/>
    <w:rsid w:val="0008116F"/>
    <w:rsid w:val="00085D3B"/>
    <w:rsid w:val="00085E3E"/>
    <w:rsid w:val="00086C21"/>
    <w:rsid w:val="0008722D"/>
    <w:rsid w:val="0009254F"/>
    <w:rsid w:val="000956C0"/>
    <w:rsid w:val="000A3BFF"/>
    <w:rsid w:val="000A43E5"/>
    <w:rsid w:val="000A6953"/>
    <w:rsid w:val="000A73C2"/>
    <w:rsid w:val="000A7C0F"/>
    <w:rsid w:val="000B1B64"/>
    <w:rsid w:val="000B332D"/>
    <w:rsid w:val="000B3927"/>
    <w:rsid w:val="000B4E6E"/>
    <w:rsid w:val="000B6979"/>
    <w:rsid w:val="000B7042"/>
    <w:rsid w:val="000C180F"/>
    <w:rsid w:val="000C32B6"/>
    <w:rsid w:val="000C3844"/>
    <w:rsid w:val="000C54B4"/>
    <w:rsid w:val="000C58C2"/>
    <w:rsid w:val="000D02DC"/>
    <w:rsid w:val="000D0A44"/>
    <w:rsid w:val="000D31EE"/>
    <w:rsid w:val="000D5D3F"/>
    <w:rsid w:val="000D63C6"/>
    <w:rsid w:val="000D7056"/>
    <w:rsid w:val="000D7118"/>
    <w:rsid w:val="000D7FC9"/>
    <w:rsid w:val="000E0D0B"/>
    <w:rsid w:val="000E1630"/>
    <w:rsid w:val="000E37B6"/>
    <w:rsid w:val="000E4507"/>
    <w:rsid w:val="000E506D"/>
    <w:rsid w:val="000E5CA1"/>
    <w:rsid w:val="000E5F30"/>
    <w:rsid w:val="000E5F5D"/>
    <w:rsid w:val="000F11C0"/>
    <w:rsid w:val="000F2EDD"/>
    <w:rsid w:val="000F6FD5"/>
    <w:rsid w:val="000F75FC"/>
    <w:rsid w:val="000F7BCC"/>
    <w:rsid w:val="001036AE"/>
    <w:rsid w:val="00103E54"/>
    <w:rsid w:val="00104BF2"/>
    <w:rsid w:val="00105992"/>
    <w:rsid w:val="00106300"/>
    <w:rsid w:val="001067B5"/>
    <w:rsid w:val="00106C9C"/>
    <w:rsid w:val="00107415"/>
    <w:rsid w:val="00107D8B"/>
    <w:rsid w:val="001155A5"/>
    <w:rsid w:val="00117E22"/>
    <w:rsid w:val="00123F02"/>
    <w:rsid w:val="00124199"/>
    <w:rsid w:val="00125ED2"/>
    <w:rsid w:val="00133BD8"/>
    <w:rsid w:val="00134732"/>
    <w:rsid w:val="00135490"/>
    <w:rsid w:val="001356BB"/>
    <w:rsid w:val="00137773"/>
    <w:rsid w:val="001421BB"/>
    <w:rsid w:val="0014499C"/>
    <w:rsid w:val="0014538C"/>
    <w:rsid w:val="001475A9"/>
    <w:rsid w:val="0015076E"/>
    <w:rsid w:val="00152CD5"/>
    <w:rsid w:val="00153996"/>
    <w:rsid w:val="00155E9B"/>
    <w:rsid w:val="00157B03"/>
    <w:rsid w:val="00160F98"/>
    <w:rsid w:val="00163C89"/>
    <w:rsid w:val="00163D9F"/>
    <w:rsid w:val="00164654"/>
    <w:rsid w:val="0016514D"/>
    <w:rsid w:val="001656E9"/>
    <w:rsid w:val="00166574"/>
    <w:rsid w:val="001667B2"/>
    <w:rsid w:val="00167BA5"/>
    <w:rsid w:val="00180709"/>
    <w:rsid w:val="00185B46"/>
    <w:rsid w:val="0019296D"/>
    <w:rsid w:val="001940FA"/>
    <w:rsid w:val="001955F4"/>
    <w:rsid w:val="0019644B"/>
    <w:rsid w:val="0019704C"/>
    <w:rsid w:val="001A14CC"/>
    <w:rsid w:val="001A15F8"/>
    <w:rsid w:val="001A2BD9"/>
    <w:rsid w:val="001A3034"/>
    <w:rsid w:val="001A4D64"/>
    <w:rsid w:val="001A5959"/>
    <w:rsid w:val="001A5C8E"/>
    <w:rsid w:val="001A5F39"/>
    <w:rsid w:val="001B2946"/>
    <w:rsid w:val="001B2CBC"/>
    <w:rsid w:val="001B4BF6"/>
    <w:rsid w:val="001B4E5A"/>
    <w:rsid w:val="001B760C"/>
    <w:rsid w:val="001C03B7"/>
    <w:rsid w:val="001C419B"/>
    <w:rsid w:val="001D00E1"/>
    <w:rsid w:val="001D16C8"/>
    <w:rsid w:val="001D184A"/>
    <w:rsid w:val="001D2A66"/>
    <w:rsid w:val="001D5B32"/>
    <w:rsid w:val="001D5C4F"/>
    <w:rsid w:val="001E37BE"/>
    <w:rsid w:val="001E5A30"/>
    <w:rsid w:val="001F2B1B"/>
    <w:rsid w:val="001F3CE8"/>
    <w:rsid w:val="001F72FD"/>
    <w:rsid w:val="001F7C58"/>
    <w:rsid w:val="00201E71"/>
    <w:rsid w:val="00205744"/>
    <w:rsid w:val="00207CCC"/>
    <w:rsid w:val="00213B07"/>
    <w:rsid w:val="00214240"/>
    <w:rsid w:val="00215D3E"/>
    <w:rsid w:val="00216923"/>
    <w:rsid w:val="00216DE9"/>
    <w:rsid w:val="002172FB"/>
    <w:rsid w:val="00217550"/>
    <w:rsid w:val="002204B8"/>
    <w:rsid w:val="00221A1F"/>
    <w:rsid w:val="00222AB3"/>
    <w:rsid w:val="00223469"/>
    <w:rsid w:val="00224227"/>
    <w:rsid w:val="00225E3F"/>
    <w:rsid w:val="00226504"/>
    <w:rsid w:val="00227455"/>
    <w:rsid w:val="002278DE"/>
    <w:rsid w:val="00230218"/>
    <w:rsid w:val="002322D8"/>
    <w:rsid w:val="002332B2"/>
    <w:rsid w:val="00234560"/>
    <w:rsid w:val="002367B1"/>
    <w:rsid w:val="00237AC4"/>
    <w:rsid w:val="00241326"/>
    <w:rsid w:val="0024295B"/>
    <w:rsid w:val="00242E00"/>
    <w:rsid w:val="00243359"/>
    <w:rsid w:val="002438F0"/>
    <w:rsid w:val="0024404C"/>
    <w:rsid w:val="00244671"/>
    <w:rsid w:val="00253AA5"/>
    <w:rsid w:val="002542F0"/>
    <w:rsid w:val="00262BD7"/>
    <w:rsid w:val="0026466A"/>
    <w:rsid w:val="00264EB1"/>
    <w:rsid w:val="00265C4E"/>
    <w:rsid w:val="00266F1E"/>
    <w:rsid w:val="00271162"/>
    <w:rsid w:val="00272573"/>
    <w:rsid w:val="00272654"/>
    <w:rsid w:val="002743FF"/>
    <w:rsid w:val="002747BA"/>
    <w:rsid w:val="0027492F"/>
    <w:rsid w:val="00274A53"/>
    <w:rsid w:val="00275399"/>
    <w:rsid w:val="002759AD"/>
    <w:rsid w:val="002761D5"/>
    <w:rsid w:val="00277089"/>
    <w:rsid w:val="002800C7"/>
    <w:rsid w:val="00281A5D"/>
    <w:rsid w:val="00281E71"/>
    <w:rsid w:val="0028283A"/>
    <w:rsid w:val="002831E2"/>
    <w:rsid w:val="00283226"/>
    <w:rsid w:val="00283926"/>
    <w:rsid w:val="00290319"/>
    <w:rsid w:val="00290E25"/>
    <w:rsid w:val="00293697"/>
    <w:rsid w:val="002A0895"/>
    <w:rsid w:val="002A44B5"/>
    <w:rsid w:val="002A5620"/>
    <w:rsid w:val="002A7DC0"/>
    <w:rsid w:val="002B13FF"/>
    <w:rsid w:val="002B6C6B"/>
    <w:rsid w:val="002B72EB"/>
    <w:rsid w:val="002C406F"/>
    <w:rsid w:val="002C7407"/>
    <w:rsid w:val="002C7839"/>
    <w:rsid w:val="002D1EE4"/>
    <w:rsid w:val="002D2292"/>
    <w:rsid w:val="002D3352"/>
    <w:rsid w:val="002D525A"/>
    <w:rsid w:val="002D5E74"/>
    <w:rsid w:val="002D7182"/>
    <w:rsid w:val="002E0E33"/>
    <w:rsid w:val="002E1229"/>
    <w:rsid w:val="002E2A4B"/>
    <w:rsid w:val="002E48A4"/>
    <w:rsid w:val="002F1A86"/>
    <w:rsid w:val="002F488B"/>
    <w:rsid w:val="002F6E96"/>
    <w:rsid w:val="00301002"/>
    <w:rsid w:val="00303AF0"/>
    <w:rsid w:val="003047A8"/>
    <w:rsid w:val="003059B2"/>
    <w:rsid w:val="0030653A"/>
    <w:rsid w:val="00307BD3"/>
    <w:rsid w:val="003151ED"/>
    <w:rsid w:val="003156DD"/>
    <w:rsid w:val="00322CC0"/>
    <w:rsid w:val="003239CD"/>
    <w:rsid w:val="003252C4"/>
    <w:rsid w:val="003255E3"/>
    <w:rsid w:val="00326625"/>
    <w:rsid w:val="0033003A"/>
    <w:rsid w:val="00331135"/>
    <w:rsid w:val="00336F2E"/>
    <w:rsid w:val="003435AA"/>
    <w:rsid w:val="003448C5"/>
    <w:rsid w:val="0034771E"/>
    <w:rsid w:val="0035019B"/>
    <w:rsid w:val="00354552"/>
    <w:rsid w:val="003547A1"/>
    <w:rsid w:val="00357F9D"/>
    <w:rsid w:val="00361FAD"/>
    <w:rsid w:val="003646C6"/>
    <w:rsid w:val="00364A9F"/>
    <w:rsid w:val="00366DF6"/>
    <w:rsid w:val="00367DC1"/>
    <w:rsid w:val="00370B7A"/>
    <w:rsid w:val="00372607"/>
    <w:rsid w:val="00373BE2"/>
    <w:rsid w:val="00376EFC"/>
    <w:rsid w:val="00381447"/>
    <w:rsid w:val="003819BE"/>
    <w:rsid w:val="00381AA1"/>
    <w:rsid w:val="003831D0"/>
    <w:rsid w:val="00383636"/>
    <w:rsid w:val="00384A4D"/>
    <w:rsid w:val="00384E96"/>
    <w:rsid w:val="00387C7B"/>
    <w:rsid w:val="00387F53"/>
    <w:rsid w:val="00390E55"/>
    <w:rsid w:val="00391D02"/>
    <w:rsid w:val="00392155"/>
    <w:rsid w:val="00392A77"/>
    <w:rsid w:val="003959EB"/>
    <w:rsid w:val="003963B9"/>
    <w:rsid w:val="00396D84"/>
    <w:rsid w:val="003A0CB8"/>
    <w:rsid w:val="003A1315"/>
    <w:rsid w:val="003A16F3"/>
    <w:rsid w:val="003A1C19"/>
    <w:rsid w:val="003A2A98"/>
    <w:rsid w:val="003A2C16"/>
    <w:rsid w:val="003A336A"/>
    <w:rsid w:val="003A3B98"/>
    <w:rsid w:val="003A3B9D"/>
    <w:rsid w:val="003A48DC"/>
    <w:rsid w:val="003A51B8"/>
    <w:rsid w:val="003A6626"/>
    <w:rsid w:val="003B0E5D"/>
    <w:rsid w:val="003B1820"/>
    <w:rsid w:val="003B2229"/>
    <w:rsid w:val="003B5D57"/>
    <w:rsid w:val="003B6A6B"/>
    <w:rsid w:val="003C027C"/>
    <w:rsid w:val="003C2138"/>
    <w:rsid w:val="003C5251"/>
    <w:rsid w:val="003D1457"/>
    <w:rsid w:val="003D1723"/>
    <w:rsid w:val="003D48A6"/>
    <w:rsid w:val="003D52EA"/>
    <w:rsid w:val="003D56AB"/>
    <w:rsid w:val="003D60D7"/>
    <w:rsid w:val="003D7967"/>
    <w:rsid w:val="003D7FA2"/>
    <w:rsid w:val="003E4937"/>
    <w:rsid w:val="003E7D12"/>
    <w:rsid w:val="003F291F"/>
    <w:rsid w:val="003F3E84"/>
    <w:rsid w:val="003F6A20"/>
    <w:rsid w:val="00400995"/>
    <w:rsid w:val="004061D4"/>
    <w:rsid w:val="00411D46"/>
    <w:rsid w:val="0041347D"/>
    <w:rsid w:val="00414CFD"/>
    <w:rsid w:val="00414E82"/>
    <w:rsid w:val="00415E7C"/>
    <w:rsid w:val="004160F0"/>
    <w:rsid w:val="00417B00"/>
    <w:rsid w:val="00422342"/>
    <w:rsid w:val="004259E8"/>
    <w:rsid w:val="00425F75"/>
    <w:rsid w:val="00426479"/>
    <w:rsid w:val="00426721"/>
    <w:rsid w:val="00426EB9"/>
    <w:rsid w:val="00435688"/>
    <w:rsid w:val="00441719"/>
    <w:rsid w:val="00442362"/>
    <w:rsid w:val="00442F28"/>
    <w:rsid w:val="004454EA"/>
    <w:rsid w:val="00445946"/>
    <w:rsid w:val="00446C32"/>
    <w:rsid w:val="0044709C"/>
    <w:rsid w:val="00447147"/>
    <w:rsid w:val="0045072B"/>
    <w:rsid w:val="004531CF"/>
    <w:rsid w:val="00453411"/>
    <w:rsid w:val="00455EDC"/>
    <w:rsid w:val="00457113"/>
    <w:rsid w:val="0046067E"/>
    <w:rsid w:val="00460F84"/>
    <w:rsid w:val="00461C15"/>
    <w:rsid w:val="00462A65"/>
    <w:rsid w:val="00463CD9"/>
    <w:rsid w:val="00463F3F"/>
    <w:rsid w:val="00466D03"/>
    <w:rsid w:val="00473247"/>
    <w:rsid w:val="004751EF"/>
    <w:rsid w:val="00475378"/>
    <w:rsid w:val="00477999"/>
    <w:rsid w:val="00477ADC"/>
    <w:rsid w:val="00481155"/>
    <w:rsid w:val="00481A95"/>
    <w:rsid w:val="00482EC6"/>
    <w:rsid w:val="00482F86"/>
    <w:rsid w:val="00485357"/>
    <w:rsid w:val="00485AFD"/>
    <w:rsid w:val="00486B87"/>
    <w:rsid w:val="00490A69"/>
    <w:rsid w:val="00490D65"/>
    <w:rsid w:val="00492987"/>
    <w:rsid w:val="00497A0E"/>
    <w:rsid w:val="004A0ECC"/>
    <w:rsid w:val="004A1F62"/>
    <w:rsid w:val="004A2150"/>
    <w:rsid w:val="004A52B1"/>
    <w:rsid w:val="004A56AE"/>
    <w:rsid w:val="004A628F"/>
    <w:rsid w:val="004B093B"/>
    <w:rsid w:val="004B0A87"/>
    <w:rsid w:val="004B1113"/>
    <w:rsid w:val="004B32CF"/>
    <w:rsid w:val="004B3653"/>
    <w:rsid w:val="004B3E01"/>
    <w:rsid w:val="004B5447"/>
    <w:rsid w:val="004B6E7A"/>
    <w:rsid w:val="004B7323"/>
    <w:rsid w:val="004C1875"/>
    <w:rsid w:val="004C40D9"/>
    <w:rsid w:val="004C4D6A"/>
    <w:rsid w:val="004C4FED"/>
    <w:rsid w:val="004C7749"/>
    <w:rsid w:val="004D0C5C"/>
    <w:rsid w:val="004D4DAE"/>
    <w:rsid w:val="004D502D"/>
    <w:rsid w:val="004E1502"/>
    <w:rsid w:val="004E15CE"/>
    <w:rsid w:val="004E1DDB"/>
    <w:rsid w:val="004E2B2D"/>
    <w:rsid w:val="004E558E"/>
    <w:rsid w:val="004F177C"/>
    <w:rsid w:val="004F26A7"/>
    <w:rsid w:val="004F4522"/>
    <w:rsid w:val="004F50D8"/>
    <w:rsid w:val="00510EF2"/>
    <w:rsid w:val="00513AF6"/>
    <w:rsid w:val="005154F5"/>
    <w:rsid w:val="0052145A"/>
    <w:rsid w:val="00524F95"/>
    <w:rsid w:val="005312B7"/>
    <w:rsid w:val="00531360"/>
    <w:rsid w:val="00531B1A"/>
    <w:rsid w:val="005323E1"/>
    <w:rsid w:val="00533DEF"/>
    <w:rsid w:val="00534A50"/>
    <w:rsid w:val="0053670E"/>
    <w:rsid w:val="005370D1"/>
    <w:rsid w:val="00541A6F"/>
    <w:rsid w:val="00543B1C"/>
    <w:rsid w:val="005450BE"/>
    <w:rsid w:val="005467FA"/>
    <w:rsid w:val="005516F8"/>
    <w:rsid w:val="0055178D"/>
    <w:rsid w:val="00551F65"/>
    <w:rsid w:val="005521E9"/>
    <w:rsid w:val="005705AD"/>
    <w:rsid w:val="00574E6B"/>
    <w:rsid w:val="005811FD"/>
    <w:rsid w:val="0058243A"/>
    <w:rsid w:val="005825F4"/>
    <w:rsid w:val="0058370F"/>
    <w:rsid w:val="00585614"/>
    <w:rsid w:val="00587B3F"/>
    <w:rsid w:val="005911BA"/>
    <w:rsid w:val="005911EC"/>
    <w:rsid w:val="00592B1A"/>
    <w:rsid w:val="00592FA0"/>
    <w:rsid w:val="00593A56"/>
    <w:rsid w:val="00594C74"/>
    <w:rsid w:val="00595252"/>
    <w:rsid w:val="00596FA7"/>
    <w:rsid w:val="005A12C6"/>
    <w:rsid w:val="005A17AA"/>
    <w:rsid w:val="005A1A81"/>
    <w:rsid w:val="005A1F54"/>
    <w:rsid w:val="005A2365"/>
    <w:rsid w:val="005A32F9"/>
    <w:rsid w:val="005A370E"/>
    <w:rsid w:val="005A4ADD"/>
    <w:rsid w:val="005B0426"/>
    <w:rsid w:val="005C08A6"/>
    <w:rsid w:val="005C1079"/>
    <w:rsid w:val="005C1FAB"/>
    <w:rsid w:val="005C26A0"/>
    <w:rsid w:val="005C29B8"/>
    <w:rsid w:val="005D2F27"/>
    <w:rsid w:val="005D46DC"/>
    <w:rsid w:val="005D4A07"/>
    <w:rsid w:val="005D57A1"/>
    <w:rsid w:val="005D5F16"/>
    <w:rsid w:val="005D5F56"/>
    <w:rsid w:val="005E08DB"/>
    <w:rsid w:val="005E15E8"/>
    <w:rsid w:val="005E33EF"/>
    <w:rsid w:val="005E3F51"/>
    <w:rsid w:val="005E4B73"/>
    <w:rsid w:val="005E5A72"/>
    <w:rsid w:val="005E6FD7"/>
    <w:rsid w:val="005E78DE"/>
    <w:rsid w:val="005F308F"/>
    <w:rsid w:val="005F41FC"/>
    <w:rsid w:val="005F597D"/>
    <w:rsid w:val="005F6B26"/>
    <w:rsid w:val="005F6E10"/>
    <w:rsid w:val="00602A07"/>
    <w:rsid w:val="006039D8"/>
    <w:rsid w:val="00605221"/>
    <w:rsid w:val="00611468"/>
    <w:rsid w:val="0061295D"/>
    <w:rsid w:val="0061393C"/>
    <w:rsid w:val="0061728D"/>
    <w:rsid w:val="00621213"/>
    <w:rsid w:val="0062301B"/>
    <w:rsid w:val="00626ABB"/>
    <w:rsid w:val="00630A4C"/>
    <w:rsid w:val="00630B8E"/>
    <w:rsid w:val="00632413"/>
    <w:rsid w:val="006335C7"/>
    <w:rsid w:val="006377A1"/>
    <w:rsid w:val="00641CD2"/>
    <w:rsid w:val="00643E1C"/>
    <w:rsid w:val="006452A0"/>
    <w:rsid w:val="00645C55"/>
    <w:rsid w:val="00650E9A"/>
    <w:rsid w:val="00653F09"/>
    <w:rsid w:val="006629F0"/>
    <w:rsid w:val="006638A2"/>
    <w:rsid w:val="00663D71"/>
    <w:rsid w:val="00664910"/>
    <w:rsid w:val="0067096B"/>
    <w:rsid w:val="0067132F"/>
    <w:rsid w:val="0068076A"/>
    <w:rsid w:val="006828D9"/>
    <w:rsid w:val="0068303E"/>
    <w:rsid w:val="00683DAF"/>
    <w:rsid w:val="00684E95"/>
    <w:rsid w:val="006969C6"/>
    <w:rsid w:val="006A0EBA"/>
    <w:rsid w:val="006B4B0B"/>
    <w:rsid w:val="006B5411"/>
    <w:rsid w:val="006B609E"/>
    <w:rsid w:val="006B7E08"/>
    <w:rsid w:val="006C0580"/>
    <w:rsid w:val="006C1DCD"/>
    <w:rsid w:val="006C3AC3"/>
    <w:rsid w:val="006C3E01"/>
    <w:rsid w:val="006C53DF"/>
    <w:rsid w:val="006D22F8"/>
    <w:rsid w:val="006D642F"/>
    <w:rsid w:val="006D6AB7"/>
    <w:rsid w:val="006D7561"/>
    <w:rsid w:val="006E23D7"/>
    <w:rsid w:val="006E2C39"/>
    <w:rsid w:val="006E33A9"/>
    <w:rsid w:val="006E664C"/>
    <w:rsid w:val="006E73C8"/>
    <w:rsid w:val="006E7725"/>
    <w:rsid w:val="006F0AB5"/>
    <w:rsid w:val="006F176A"/>
    <w:rsid w:val="006F3E8D"/>
    <w:rsid w:val="0070162F"/>
    <w:rsid w:val="00701C1D"/>
    <w:rsid w:val="00703435"/>
    <w:rsid w:val="00704492"/>
    <w:rsid w:val="00710AC9"/>
    <w:rsid w:val="00712786"/>
    <w:rsid w:val="00716BA3"/>
    <w:rsid w:val="007315C7"/>
    <w:rsid w:val="00731AFA"/>
    <w:rsid w:val="0073286F"/>
    <w:rsid w:val="007333A7"/>
    <w:rsid w:val="00743A73"/>
    <w:rsid w:val="00747C8C"/>
    <w:rsid w:val="007501E0"/>
    <w:rsid w:val="0075156C"/>
    <w:rsid w:val="00752950"/>
    <w:rsid w:val="00753079"/>
    <w:rsid w:val="00753DF4"/>
    <w:rsid w:val="00755741"/>
    <w:rsid w:val="00757B3D"/>
    <w:rsid w:val="007601ED"/>
    <w:rsid w:val="00761064"/>
    <w:rsid w:val="00761C11"/>
    <w:rsid w:val="00762D50"/>
    <w:rsid w:val="007631C0"/>
    <w:rsid w:val="007633AD"/>
    <w:rsid w:val="00765A6D"/>
    <w:rsid w:val="00765D77"/>
    <w:rsid w:val="00770BC2"/>
    <w:rsid w:val="00771937"/>
    <w:rsid w:val="00772C72"/>
    <w:rsid w:val="00774550"/>
    <w:rsid w:val="00777FF0"/>
    <w:rsid w:val="00780320"/>
    <w:rsid w:val="00782033"/>
    <w:rsid w:val="0078561A"/>
    <w:rsid w:val="00785D85"/>
    <w:rsid w:val="00791579"/>
    <w:rsid w:val="0079272B"/>
    <w:rsid w:val="00797286"/>
    <w:rsid w:val="007976CE"/>
    <w:rsid w:val="007A116B"/>
    <w:rsid w:val="007A1494"/>
    <w:rsid w:val="007A2E44"/>
    <w:rsid w:val="007A5533"/>
    <w:rsid w:val="007A61F0"/>
    <w:rsid w:val="007A7231"/>
    <w:rsid w:val="007A78A7"/>
    <w:rsid w:val="007A7AE8"/>
    <w:rsid w:val="007B069B"/>
    <w:rsid w:val="007B1F25"/>
    <w:rsid w:val="007B5D0A"/>
    <w:rsid w:val="007C2E65"/>
    <w:rsid w:val="007C78C0"/>
    <w:rsid w:val="007D3EA6"/>
    <w:rsid w:val="007E1E70"/>
    <w:rsid w:val="007E3609"/>
    <w:rsid w:val="007E6AD4"/>
    <w:rsid w:val="007F092D"/>
    <w:rsid w:val="007F11E2"/>
    <w:rsid w:val="007F4E08"/>
    <w:rsid w:val="007F5371"/>
    <w:rsid w:val="007F695A"/>
    <w:rsid w:val="008000D2"/>
    <w:rsid w:val="008027B4"/>
    <w:rsid w:val="00804369"/>
    <w:rsid w:val="008051E6"/>
    <w:rsid w:val="0081198B"/>
    <w:rsid w:val="00812450"/>
    <w:rsid w:val="008125C6"/>
    <w:rsid w:val="00812D28"/>
    <w:rsid w:val="008138D2"/>
    <w:rsid w:val="00816BAF"/>
    <w:rsid w:val="008209C3"/>
    <w:rsid w:val="008214F1"/>
    <w:rsid w:val="00822236"/>
    <w:rsid w:val="0082346F"/>
    <w:rsid w:val="008251F1"/>
    <w:rsid w:val="00826356"/>
    <w:rsid w:val="00832423"/>
    <w:rsid w:val="00832FD7"/>
    <w:rsid w:val="00833375"/>
    <w:rsid w:val="00833CBD"/>
    <w:rsid w:val="008368C3"/>
    <w:rsid w:val="00843068"/>
    <w:rsid w:val="008524AF"/>
    <w:rsid w:val="00853BC9"/>
    <w:rsid w:val="00854FC3"/>
    <w:rsid w:val="00857265"/>
    <w:rsid w:val="008670F1"/>
    <w:rsid w:val="00867969"/>
    <w:rsid w:val="00873B66"/>
    <w:rsid w:val="00883238"/>
    <w:rsid w:val="0089184A"/>
    <w:rsid w:val="00894057"/>
    <w:rsid w:val="00894DAD"/>
    <w:rsid w:val="008A310E"/>
    <w:rsid w:val="008A3382"/>
    <w:rsid w:val="008A4A8E"/>
    <w:rsid w:val="008A4EB4"/>
    <w:rsid w:val="008A7EB4"/>
    <w:rsid w:val="008B0DCC"/>
    <w:rsid w:val="008B25D6"/>
    <w:rsid w:val="008B4F52"/>
    <w:rsid w:val="008B5578"/>
    <w:rsid w:val="008C1568"/>
    <w:rsid w:val="008C356A"/>
    <w:rsid w:val="008C50D5"/>
    <w:rsid w:val="008C54AC"/>
    <w:rsid w:val="008C6003"/>
    <w:rsid w:val="008C60F9"/>
    <w:rsid w:val="008C739F"/>
    <w:rsid w:val="008D15CE"/>
    <w:rsid w:val="008D47B1"/>
    <w:rsid w:val="008D53A1"/>
    <w:rsid w:val="008D64A4"/>
    <w:rsid w:val="008D71EB"/>
    <w:rsid w:val="008E05C1"/>
    <w:rsid w:val="008E1CD2"/>
    <w:rsid w:val="008E3683"/>
    <w:rsid w:val="008E3A3C"/>
    <w:rsid w:val="008E3BAD"/>
    <w:rsid w:val="008E471B"/>
    <w:rsid w:val="008E6FE9"/>
    <w:rsid w:val="008E7853"/>
    <w:rsid w:val="008F1259"/>
    <w:rsid w:val="008F2933"/>
    <w:rsid w:val="008F59FD"/>
    <w:rsid w:val="008F645E"/>
    <w:rsid w:val="008F787E"/>
    <w:rsid w:val="00906259"/>
    <w:rsid w:val="0090693D"/>
    <w:rsid w:val="00906A79"/>
    <w:rsid w:val="0090746B"/>
    <w:rsid w:val="00910096"/>
    <w:rsid w:val="009104C9"/>
    <w:rsid w:val="00911A62"/>
    <w:rsid w:val="009139C8"/>
    <w:rsid w:val="009166DA"/>
    <w:rsid w:val="00920427"/>
    <w:rsid w:val="00921FD9"/>
    <w:rsid w:val="00927ED9"/>
    <w:rsid w:val="009300F9"/>
    <w:rsid w:val="00932249"/>
    <w:rsid w:val="00932D42"/>
    <w:rsid w:val="0093314F"/>
    <w:rsid w:val="00933DE4"/>
    <w:rsid w:val="00933DF7"/>
    <w:rsid w:val="00934D58"/>
    <w:rsid w:val="00935F24"/>
    <w:rsid w:val="00937C64"/>
    <w:rsid w:val="009442A6"/>
    <w:rsid w:val="00944F46"/>
    <w:rsid w:val="00945DE8"/>
    <w:rsid w:val="00947156"/>
    <w:rsid w:val="009512F3"/>
    <w:rsid w:val="00951F53"/>
    <w:rsid w:val="00952096"/>
    <w:rsid w:val="00952C4F"/>
    <w:rsid w:val="0095433E"/>
    <w:rsid w:val="00957832"/>
    <w:rsid w:val="0096060F"/>
    <w:rsid w:val="009664C4"/>
    <w:rsid w:val="00966AFD"/>
    <w:rsid w:val="00966C2C"/>
    <w:rsid w:val="0097025D"/>
    <w:rsid w:val="00973AFC"/>
    <w:rsid w:val="00975272"/>
    <w:rsid w:val="00980089"/>
    <w:rsid w:val="009800DB"/>
    <w:rsid w:val="00983CF0"/>
    <w:rsid w:val="0098542A"/>
    <w:rsid w:val="0098559F"/>
    <w:rsid w:val="009862B4"/>
    <w:rsid w:val="00990804"/>
    <w:rsid w:val="009931D7"/>
    <w:rsid w:val="00994183"/>
    <w:rsid w:val="00994B4A"/>
    <w:rsid w:val="0099691D"/>
    <w:rsid w:val="009A2447"/>
    <w:rsid w:val="009A245E"/>
    <w:rsid w:val="009A25BF"/>
    <w:rsid w:val="009A4A59"/>
    <w:rsid w:val="009A507D"/>
    <w:rsid w:val="009A77D9"/>
    <w:rsid w:val="009B1F35"/>
    <w:rsid w:val="009B5FA4"/>
    <w:rsid w:val="009B7184"/>
    <w:rsid w:val="009B7532"/>
    <w:rsid w:val="009B78F3"/>
    <w:rsid w:val="009C1CED"/>
    <w:rsid w:val="009C3030"/>
    <w:rsid w:val="009C3BB7"/>
    <w:rsid w:val="009C4426"/>
    <w:rsid w:val="009C4DF5"/>
    <w:rsid w:val="009C7C68"/>
    <w:rsid w:val="009D1B3D"/>
    <w:rsid w:val="009D1CC1"/>
    <w:rsid w:val="009D2947"/>
    <w:rsid w:val="009D2B48"/>
    <w:rsid w:val="009D3283"/>
    <w:rsid w:val="009D4A5F"/>
    <w:rsid w:val="009E20ED"/>
    <w:rsid w:val="009E5CAD"/>
    <w:rsid w:val="009E6D18"/>
    <w:rsid w:val="009E6E68"/>
    <w:rsid w:val="009F07C2"/>
    <w:rsid w:val="009F1EEA"/>
    <w:rsid w:val="009F47B8"/>
    <w:rsid w:val="009F4C35"/>
    <w:rsid w:val="009F4F8D"/>
    <w:rsid w:val="009F503E"/>
    <w:rsid w:val="009F578D"/>
    <w:rsid w:val="009F5AF0"/>
    <w:rsid w:val="00A00985"/>
    <w:rsid w:val="00A024E5"/>
    <w:rsid w:val="00A04268"/>
    <w:rsid w:val="00A075EF"/>
    <w:rsid w:val="00A106BD"/>
    <w:rsid w:val="00A12A85"/>
    <w:rsid w:val="00A13862"/>
    <w:rsid w:val="00A141F9"/>
    <w:rsid w:val="00A16608"/>
    <w:rsid w:val="00A172A2"/>
    <w:rsid w:val="00A226EC"/>
    <w:rsid w:val="00A22C21"/>
    <w:rsid w:val="00A23FF2"/>
    <w:rsid w:val="00A255A9"/>
    <w:rsid w:val="00A30500"/>
    <w:rsid w:val="00A3094A"/>
    <w:rsid w:val="00A325D2"/>
    <w:rsid w:val="00A40D96"/>
    <w:rsid w:val="00A500C6"/>
    <w:rsid w:val="00A529CC"/>
    <w:rsid w:val="00A5313F"/>
    <w:rsid w:val="00A5459E"/>
    <w:rsid w:val="00A55454"/>
    <w:rsid w:val="00A60123"/>
    <w:rsid w:val="00A61912"/>
    <w:rsid w:val="00A61E56"/>
    <w:rsid w:val="00A620D2"/>
    <w:rsid w:val="00A6253F"/>
    <w:rsid w:val="00A630E3"/>
    <w:rsid w:val="00A63148"/>
    <w:rsid w:val="00A643D5"/>
    <w:rsid w:val="00A64480"/>
    <w:rsid w:val="00A6529B"/>
    <w:rsid w:val="00A70412"/>
    <w:rsid w:val="00A73619"/>
    <w:rsid w:val="00A74262"/>
    <w:rsid w:val="00A76B14"/>
    <w:rsid w:val="00A776F8"/>
    <w:rsid w:val="00A77C47"/>
    <w:rsid w:val="00A80C4C"/>
    <w:rsid w:val="00A86BAB"/>
    <w:rsid w:val="00A871A2"/>
    <w:rsid w:val="00A872D5"/>
    <w:rsid w:val="00A877E5"/>
    <w:rsid w:val="00A9026F"/>
    <w:rsid w:val="00A94B27"/>
    <w:rsid w:val="00A95043"/>
    <w:rsid w:val="00AA0488"/>
    <w:rsid w:val="00AA156F"/>
    <w:rsid w:val="00AA1606"/>
    <w:rsid w:val="00AA1710"/>
    <w:rsid w:val="00AA1EF0"/>
    <w:rsid w:val="00AA4AEF"/>
    <w:rsid w:val="00AA5423"/>
    <w:rsid w:val="00AA7E6E"/>
    <w:rsid w:val="00AB16EA"/>
    <w:rsid w:val="00AB3739"/>
    <w:rsid w:val="00AB66D8"/>
    <w:rsid w:val="00AB6C0B"/>
    <w:rsid w:val="00AB70DD"/>
    <w:rsid w:val="00AC1BD0"/>
    <w:rsid w:val="00AC7352"/>
    <w:rsid w:val="00AD318B"/>
    <w:rsid w:val="00AD755F"/>
    <w:rsid w:val="00AD7880"/>
    <w:rsid w:val="00AE0C07"/>
    <w:rsid w:val="00AE3378"/>
    <w:rsid w:val="00AE4676"/>
    <w:rsid w:val="00AF11B7"/>
    <w:rsid w:val="00AF45A0"/>
    <w:rsid w:val="00AF46D7"/>
    <w:rsid w:val="00AF4B98"/>
    <w:rsid w:val="00AF54A1"/>
    <w:rsid w:val="00AF5620"/>
    <w:rsid w:val="00B02A98"/>
    <w:rsid w:val="00B03A2A"/>
    <w:rsid w:val="00B11702"/>
    <w:rsid w:val="00B11E37"/>
    <w:rsid w:val="00B1267B"/>
    <w:rsid w:val="00B1287C"/>
    <w:rsid w:val="00B12F0A"/>
    <w:rsid w:val="00B12FBD"/>
    <w:rsid w:val="00B13F9B"/>
    <w:rsid w:val="00B22044"/>
    <w:rsid w:val="00B232AA"/>
    <w:rsid w:val="00B27680"/>
    <w:rsid w:val="00B27772"/>
    <w:rsid w:val="00B304E4"/>
    <w:rsid w:val="00B31529"/>
    <w:rsid w:val="00B32344"/>
    <w:rsid w:val="00B32A42"/>
    <w:rsid w:val="00B34B67"/>
    <w:rsid w:val="00B43565"/>
    <w:rsid w:val="00B43BBF"/>
    <w:rsid w:val="00B466D9"/>
    <w:rsid w:val="00B52335"/>
    <w:rsid w:val="00B53B5B"/>
    <w:rsid w:val="00B6082D"/>
    <w:rsid w:val="00B62B1C"/>
    <w:rsid w:val="00B6523D"/>
    <w:rsid w:val="00B65860"/>
    <w:rsid w:val="00B65C1F"/>
    <w:rsid w:val="00B664DB"/>
    <w:rsid w:val="00B6727E"/>
    <w:rsid w:val="00B73A2D"/>
    <w:rsid w:val="00B740EF"/>
    <w:rsid w:val="00B7599D"/>
    <w:rsid w:val="00B76ADD"/>
    <w:rsid w:val="00B77A1C"/>
    <w:rsid w:val="00B77A1E"/>
    <w:rsid w:val="00B77D3E"/>
    <w:rsid w:val="00B80D1C"/>
    <w:rsid w:val="00B85403"/>
    <w:rsid w:val="00B87CCA"/>
    <w:rsid w:val="00B9040C"/>
    <w:rsid w:val="00B92C08"/>
    <w:rsid w:val="00B96CCC"/>
    <w:rsid w:val="00B96E07"/>
    <w:rsid w:val="00BA1A71"/>
    <w:rsid w:val="00BA1F0D"/>
    <w:rsid w:val="00BA2924"/>
    <w:rsid w:val="00BB02A2"/>
    <w:rsid w:val="00BB047C"/>
    <w:rsid w:val="00BB12D9"/>
    <w:rsid w:val="00BB181F"/>
    <w:rsid w:val="00BB1C2F"/>
    <w:rsid w:val="00BB59B7"/>
    <w:rsid w:val="00BB6A46"/>
    <w:rsid w:val="00BB6B33"/>
    <w:rsid w:val="00BB749B"/>
    <w:rsid w:val="00BB75CC"/>
    <w:rsid w:val="00BC365E"/>
    <w:rsid w:val="00BC69A3"/>
    <w:rsid w:val="00BD0CB5"/>
    <w:rsid w:val="00BD0CE3"/>
    <w:rsid w:val="00BD0D7E"/>
    <w:rsid w:val="00BD1229"/>
    <w:rsid w:val="00BD46A2"/>
    <w:rsid w:val="00BD635C"/>
    <w:rsid w:val="00BD7F13"/>
    <w:rsid w:val="00BE1031"/>
    <w:rsid w:val="00BE3E7E"/>
    <w:rsid w:val="00BE483E"/>
    <w:rsid w:val="00BE65CA"/>
    <w:rsid w:val="00BF2AAD"/>
    <w:rsid w:val="00BF46C6"/>
    <w:rsid w:val="00C0222D"/>
    <w:rsid w:val="00C0250C"/>
    <w:rsid w:val="00C03EFB"/>
    <w:rsid w:val="00C04A8D"/>
    <w:rsid w:val="00C059FA"/>
    <w:rsid w:val="00C07719"/>
    <w:rsid w:val="00C12DB5"/>
    <w:rsid w:val="00C16DF6"/>
    <w:rsid w:val="00C203A5"/>
    <w:rsid w:val="00C22383"/>
    <w:rsid w:val="00C27C12"/>
    <w:rsid w:val="00C3119B"/>
    <w:rsid w:val="00C31453"/>
    <w:rsid w:val="00C367A0"/>
    <w:rsid w:val="00C36FD5"/>
    <w:rsid w:val="00C40B21"/>
    <w:rsid w:val="00C439FE"/>
    <w:rsid w:val="00C4472D"/>
    <w:rsid w:val="00C46174"/>
    <w:rsid w:val="00C46DD6"/>
    <w:rsid w:val="00C46F63"/>
    <w:rsid w:val="00C50720"/>
    <w:rsid w:val="00C52035"/>
    <w:rsid w:val="00C53B8E"/>
    <w:rsid w:val="00C56748"/>
    <w:rsid w:val="00C579E1"/>
    <w:rsid w:val="00C6419A"/>
    <w:rsid w:val="00C65E9B"/>
    <w:rsid w:val="00C670D6"/>
    <w:rsid w:val="00C67C6A"/>
    <w:rsid w:val="00C703DF"/>
    <w:rsid w:val="00C71963"/>
    <w:rsid w:val="00C71C50"/>
    <w:rsid w:val="00C7453C"/>
    <w:rsid w:val="00C800F5"/>
    <w:rsid w:val="00C803B0"/>
    <w:rsid w:val="00C805CD"/>
    <w:rsid w:val="00C828D7"/>
    <w:rsid w:val="00C836AC"/>
    <w:rsid w:val="00C83CA2"/>
    <w:rsid w:val="00C84A20"/>
    <w:rsid w:val="00C85D8B"/>
    <w:rsid w:val="00C86891"/>
    <w:rsid w:val="00C97B5E"/>
    <w:rsid w:val="00C97F94"/>
    <w:rsid w:val="00CA1EDB"/>
    <w:rsid w:val="00CA2EA2"/>
    <w:rsid w:val="00CB03AF"/>
    <w:rsid w:val="00CB2A29"/>
    <w:rsid w:val="00CB4FAF"/>
    <w:rsid w:val="00CB77E1"/>
    <w:rsid w:val="00CC1115"/>
    <w:rsid w:val="00CC1F22"/>
    <w:rsid w:val="00CC32C7"/>
    <w:rsid w:val="00CC4F58"/>
    <w:rsid w:val="00CC50ED"/>
    <w:rsid w:val="00CC5503"/>
    <w:rsid w:val="00CC632F"/>
    <w:rsid w:val="00CD0B7C"/>
    <w:rsid w:val="00CD1D37"/>
    <w:rsid w:val="00CD6042"/>
    <w:rsid w:val="00CD6830"/>
    <w:rsid w:val="00CE45DB"/>
    <w:rsid w:val="00CE4DCA"/>
    <w:rsid w:val="00CE6170"/>
    <w:rsid w:val="00CF0C99"/>
    <w:rsid w:val="00CF42E8"/>
    <w:rsid w:val="00D004B6"/>
    <w:rsid w:val="00D01543"/>
    <w:rsid w:val="00D05AD6"/>
    <w:rsid w:val="00D10456"/>
    <w:rsid w:val="00D105B5"/>
    <w:rsid w:val="00D12612"/>
    <w:rsid w:val="00D20EC3"/>
    <w:rsid w:val="00D24E9F"/>
    <w:rsid w:val="00D26B65"/>
    <w:rsid w:val="00D279EF"/>
    <w:rsid w:val="00D31A00"/>
    <w:rsid w:val="00D31A5A"/>
    <w:rsid w:val="00D32E38"/>
    <w:rsid w:val="00D3320C"/>
    <w:rsid w:val="00D34ADB"/>
    <w:rsid w:val="00D35568"/>
    <w:rsid w:val="00D425CC"/>
    <w:rsid w:val="00D42D4D"/>
    <w:rsid w:val="00D445D4"/>
    <w:rsid w:val="00D50F70"/>
    <w:rsid w:val="00D51330"/>
    <w:rsid w:val="00D5261B"/>
    <w:rsid w:val="00D542BA"/>
    <w:rsid w:val="00D57B7B"/>
    <w:rsid w:val="00D602B4"/>
    <w:rsid w:val="00D61598"/>
    <w:rsid w:val="00D62A4B"/>
    <w:rsid w:val="00D65079"/>
    <w:rsid w:val="00D65B43"/>
    <w:rsid w:val="00D66642"/>
    <w:rsid w:val="00D66977"/>
    <w:rsid w:val="00D67A60"/>
    <w:rsid w:val="00D67B0E"/>
    <w:rsid w:val="00D70886"/>
    <w:rsid w:val="00D72C84"/>
    <w:rsid w:val="00D76032"/>
    <w:rsid w:val="00D84468"/>
    <w:rsid w:val="00D86278"/>
    <w:rsid w:val="00D909A8"/>
    <w:rsid w:val="00D913A4"/>
    <w:rsid w:val="00D918ED"/>
    <w:rsid w:val="00D929DE"/>
    <w:rsid w:val="00D94677"/>
    <w:rsid w:val="00D94CAF"/>
    <w:rsid w:val="00D9773F"/>
    <w:rsid w:val="00D97B57"/>
    <w:rsid w:val="00DA2B23"/>
    <w:rsid w:val="00DA3489"/>
    <w:rsid w:val="00DA5121"/>
    <w:rsid w:val="00DB0D83"/>
    <w:rsid w:val="00DB0EE7"/>
    <w:rsid w:val="00DB5D22"/>
    <w:rsid w:val="00DC15B3"/>
    <w:rsid w:val="00DC17F2"/>
    <w:rsid w:val="00DC3933"/>
    <w:rsid w:val="00DC4BDC"/>
    <w:rsid w:val="00DC586F"/>
    <w:rsid w:val="00DD3577"/>
    <w:rsid w:val="00DD521D"/>
    <w:rsid w:val="00DD7631"/>
    <w:rsid w:val="00DE4D8F"/>
    <w:rsid w:val="00DE733A"/>
    <w:rsid w:val="00DE7CE1"/>
    <w:rsid w:val="00DF079B"/>
    <w:rsid w:val="00DF176B"/>
    <w:rsid w:val="00DF2EBE"/>
    <w:rsid w:val="00DF43AF"/>
    <w:rsid w:val="00E00115"/>
    <w:rsid w:val="00E00C57"/>
    <w:rsid w:val="00E01826"/>
    <w:rsid w:val="00E01AD6"/>
    <w:rsid w:val="00E01D12"/>
    <w:rsid w:val="00E0279A"/>
    <w:rsid w:val="00E02D2A"/>
    <w:rsid w:val="00E02E17"/>
    <w:rsid w:val="00E033F8"/>
    <w:rsid w:val="00E03C34"/>
    <w:rsid w:val="00E03DBC"/>
    <w:rsid w:val="00E04DFD"/>
    <w:rsid w:val="00E12275"/>
    <w:rsid w:val="00E12BEC"/>
    <w:rsid w:val="00E13907"/>
    <w:rsid w:val="00E140B1"/>
    <w:rsid w:val="00E16AEB"/>
    <w:rsid w:val="00E2364F"/>
    <w:rsid w:val="00E236E0"/>
    <w:rsid w:val="00E249A4"/>
    <w:rsid w:val="00E25438"/>
    <w:rsid w:val="00E259ED"/>
    <w:rsid w:val="00E273F0"/>
    <w:rsid w:val="00E32233"/>
    <w:rsid w:val="00E33E94"/>
    <w:rsid w:val="00E340BA"/>
    <w:rsid w:val="00E367CB"/>
    <w:rsid w:val="00E3763E"/>
    <w:rsid w:val="00E45BB7"/>
    <w:rsid w:val="00E4605E"/>
    <w:rsid w:val="00E472F9"/>
    <w:rsid w:val="00E50533"/>
    <w:rsid w:val="00E5096A"/>
    <w:rsid w:val="00E54558"/>
    <w:rsid w:val="00E54CA0"/>
    <w:rsid w:val="00E57FF7"/>
    <w:rsid w:val="00E71DAD"/>
    <w:rsid w:val="00E720B5"/>
    <w:rsid w:val="00E7231D"/>
    <w:rsid w:val="00E72508"/>
    <w:rsid w:val="00E72E16"/>
    <w:rsid w:val="00E7384A"/>
    <w:rsid w:val="00E7431F"/>
    <w:rsid w:val="00E74EEF"/>
    <w:rsid w:val="00E76F73"/>
    <w:rsid w:val="00E77DEC"/>
    <w:rsid w:val="00E80B68"/>
    <w:rsid w:val="00E84D19"/>
    <w:rsid w:val="00E86BE6"/>
    <w:rsid w:val="00E86E60"/>
    <w:rsid w:val="00E871E1"/>
    <w:rsid w:val="00E87AAA"/>
    <w:rsid w:val="00E903F3"/>
    <w:rsid w:val="00E91E60"/>
    <w:rsid w:val="00E929FB"/>
    <w:rsid w:val="00E92C0F"/>
    <w:rsid w:val="00E95A54"/>
    <w:rsid w:val="00E971C6"/>
    <w:rsid w:val="00E974CD"/>
    <w:rsid w:val="00EA2ECC"/>
    <w:rsid w:val="00EA3C69"/>
    <w:rsid w:val="00EA4A33"/>
    <w:rsid w:val="00EA70AB"/>
    <w:rsid w:val="00EA7978"/>
    <w:rsid w:val="00EB180A"/>
    <w:rsid w:val="00EC0028"/>
    <w:rsid w:val="00EC275A"/>
    <w:rsid w:val="00EC2C3C"/>
    <w:rsid w:val="00ED2AA6"/>
    <w:rsid w:val="00ED2AE2"/>
    <w:rsid w:val="00ED4CB3"/>
    <w:rsid w:val="00ED5332"/>
    <w:rsid w:val="00EE0133"/>
    <w:rsid w:val="00EE1589"/>
    <w:rsid w:val="00EE2AB4"/>
    <w:rsid w:val="00EF0781"/>
    <w:rsid w:val="00EF171B"/>
    <w:rsid w:val="00EF4166"/>
    <w:rsid w:val="00EF537A"/>
    <w:rsid w:val="00F02360"/>
    <w:rsid w:val="00F02B3A"/>
    <w:rsid w:val="00F02F4E"/>
    <w:rsid w:val="00F03D15"/>
    <w:rsid w:val="00F0519F"/>
    <w:rsid w:val="00F105AC"/>
    <w:rsid w:val="00F118F4"/>
    <w:rsid w:val="00F13BD1"/>
    <w:rsid w:val="00F145F8"/>
    <w:rsid w:val="00F1517A"/>
    <w:rsid w:val="00F203CE"/>
    <w:rsid w:val="00F23568"/>
    <w:rsid w:val="00F245F9"/>
    <w:rsid w:val="00F2512C"/>
    <w:rsid w:val="00F25747"/>
    <w:rsid w:val="00F2765C"/>
    <w:rsid w:val="00F325DB"/>
    <w:rsid w:val="00F3402A"/>
    <w:rsid w:val="00F350AA"/>
    <w:rsid w:val="00F36EAB"/>
    <w:rsid w:val="00F40C7D"/>
    <w:rsid w:val="00F46E67"/>
    <w:rsid w:val="00F47D80"/>
    <w:rsid w:val="00F51247"/>
    <w:rsid w:val="00F5147F"/>
    <w:rsid w:val="00F533BB"/>
    <w:rsid w:val="00F5351C"/>
    <w:rsid w:val="00F54A42"/>
    <w:rsid w:val="00F552BD"/>
    <w:rsid w:val="00F55AA4"/>
    <w:rsid w:val="00F56243"/>
    <w:rsid w:val="00F568C1"/>
    <w:rsid w:val="00F605C0"/>
    <w:rsid w:val="00F60B4E"/>
    <w:rsid w:val="00F62B1E"/>
    <w:rsid w:val="00F63D89"/>
    <w:rsid w:val="00F64541"/>
    <w:rsid w:val="00F64D6C"/>
    <w:rsid w:val="00F67B73"/>
    <w:rsid w:val="00F7376B"/>
    <w:rsid w:val="00F75BC2"/>
    <w:rsid w:val="00F778A8"/>
    <w:rsid w:val="00F80032"/>
    <w:rsid w:val="00F801F8"/>
    <w:rsid w:val="00F80DE7"/>
    <w:rsid w:val="00F810C6"/>
    <w:rsid w:val="00F83A9D"/>
    <w:rsid w:val="00F855DE"/>
    <w:rsid w:val="00F85725"/>
    <w:rsid w:val="00F85797"/>
    <w:rsid w:val="00F87BE5"/>
    <w:rsid w:val="00F92243"/>
    <w:rsid w:val="00F92DEC"/>
    <w:rsid w:val="00F95B94"/>
    <w:rsid w:val="00F979DE"/>
    <w:rsid w:val="00FA0112"/>
    <w:rsid w:val="00FA307A"/>
    <w:rsid w:val="00FA376B"/>
    <w:rsid w:val="00FB2D5A"/>
    <w:rsid w:val="00FB53AC"/>
    <w:rsid w:val="00FB5538"/>
    <w:rsid w:val="00FB7273"/>
    <w:rsid w:val="00FB7656"/>
    <w:rsid w:val="00FC4484"/>
    <w:rsid w:val="00FC4ABD"/>
    <w:rsid w:val="00FC6B50"/>
    <w:rsid w:val="00FD1C46"/>
    <w:rsid w:val="00FD4EE2"/>
    <w:rsid w:val="00FE0D5C"/>
    <w:rsid w:val="00FE3B73"/>
    <w:rsid w:val="00FE3C30"/>
    <w:rsid w:val="00FE4A7E"/>
    <w:rsid w:val="00FE4E26"/>
    <w:rsid w:val="00FE5867"/>
    <w:rsid w:val="00FE6313"/>
    <w:rsid w:val="00FF1750"/>
    <w:rsid w:val="00FF1AB2"/>
    <w:rsid w:val="00FF2942"/>
    <w:rsid w:val="00FF61FB"/>
    <w:rsid w:val="00FF7743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24537-BC30-44B4-A9C9-C0A1A333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1C2F"/>
  </w:style>
  <w:style w:type="character" w:styleId="Hyperlink">
    <w:name w:val="Hyperlink"/>
    <w:basedOn w:val="DefaultParagraphFont"/>
    <w:uiPriority w:val="99"/>
    <w:semiHidden/>
    <w:unhideWhenUsed/>
    <w:rsid w:val="00BB1C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11299</TotalTime>
  <Pages>5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Eniola</dc:creator>
  <cp:keywords/>
  <dc:description/>
  <cp:lastModifiedBy>Eniola</cp:lastModifiedBy>
  <cp:revision>118</cp:revision>
  <dcterms:created xsi:type="dcterms:W3CDTF">2015-10-28T12:22:00Z</dcterms:created>
  <dcterms:modified xsi:type="dcterms:W3CDTF">2015-11-16T09:55:00Z</dcterms:modified>
</cp:coreProperties>
</file>