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FD202" w14:textId="474E9BF1" w:rsidR="00516E98" w:rsidRPr="00FF69EB" w:rsidRDefault="00CB63E8" w:rsidP="00CB63E8">
      <w:pPr>
        <w:jc w:val="center"/>
        <w:rPr>
          <w:rFonts w:ascii="Candara" w:hAnsi="Candara" w:cs="Times New Roman"/>
          <w:b/>
          <w:bCs/>
          <w:sz w:val="28"/>
          <w:szCs w:val="28"/>
        </w:rPr>
      </w:pPr>
      <w:r w:rsidRPr="00FF69EB">
        <w:rPr>
          <w:rFonts w:ascii="Candara" w:hAnsi="Candara" w:cs="Times New Roman"/>
          <w:b/>
          <w:bCs/>
          <w:sz w:val="28"/>
          <w:szCs w:val="28"/>
        </w:rPr>
        <w:t xml:space="preserve">TED - How false news can spread - Noah </w:t>
      </w:r>
      <w:proofErr w:type="spellStart"/>
      <w:r w:rsidRPr="00FF69EB">
        <w:rPr>
          <w:rFonts w:ascii="Candara" w:hAnsi="Candara" w:cs="Times New Roman"/>
          <w:b/>
          <w:bCs/>
          <w:sz w:val="28"/>
          <w:szCs w:val="28"/>
        </w:rPr>
        <w:t>Tavlin</w:t>
      </w:r>
      <w:proofErr w:type="spellEnd"/>
    </w:p>
    <w:p w14:paraId="2DC13ED3" w14:textId="2E75A88C" w:rsidR="00CB63E8" w:rsidRPr="00FF69EB" w:rsidRDefault="00CB63E8" w:rsidP="00CB63E8">
      <w:pPr>
        <w:jc w:val="center"/>
        <w:rPr>
          <w:rFonts w:ascii="Candara" w:hAnsi="Candara" w:cs="Times New Roman"/>
          <w:b/>
          <w:bCs/>
          <w:sz w:val="28"/>
          <w:szCs w:val="28"/>
        </w:rPr>
      </w:pPr>
      <w:r w:rsidRPr="00FF69EB">
        <w:rPr>
          <w:rFonts w:ascii="Candara" w:hAnsi="Candara" w:cs="Times New Roman"/>
          <w:b/>
          <w:bCs/>
          <w:sz w:val="28"/>
          <w:szCs w:val="28"/>
        </w:rPr>
        <w:t>QUIZ</w:t>
      </w:r>
    </w:p>
    <w:p w14:paraId="72CFBC7A" w14:textId="77777777" w:rsidR="00CB63E8" w:rsidRPr="00FF69EB" w:rsidRDefault="00CB63E8" w:rsidP="00CB63E8">
      <w:pPr>
        <w:jc w:val="center"/>
        <w:rPr>
          <w:rFonts w:ascii="Candara" w:hAnsi="Candara" w:cs="Times New Roman"/>
          <w:b/>
          <w:bCs/>
          <w:sz w:val="28"/>
          <w:szCs w:val="28"/>
        </w:rPr>
      </w:pPr>
    </w:p>
    <w:p w14:paraId="2E6029A0" w14:textId="669EC64C" w:rsidR="00CB63E8" w:rsidRPr="00FF69EB" w:rsidRDefault="00CB63E8" w:rsidP="00EE7236">
      <w:pPr>
        <w:pStyle w:val="ListParagraph"/>
        <w:numPr>
          <w:ilvl w:val="0"/>
          <w:numId w:val="1"/>
        </w:numPr>
        <w:jc w:val="both"/>
        <w:rPr>
          <w:rFonts w:ascii="Candara" w:hAnsi="Candara" w:cs="Times New Roman"/>
          <w:sz w:val="28"/>
          <w:szCs w:val="28"/>
        </w:rPr>
      </w:pPr>
      <w:r w:rsidRPr="00A67CEB">
        <w:rPr>
          <w:rFonts w:ascii="Candara" w:hAnsi="Candara" w:cs="Times New Roman"/>
          <w:i/>
          <w:iCs/>
          <w:sz w:val="28"/>
          <w:szCs w:val="28"/>
          <w:u w:val="single"/>
        </w:rPr>
        <w:t>Question:</w:t>
      </w:r>
      <w:r w:rsidRPr="00FF69EB">
        <w:rPr>
          <w:rFonts w:ascii="Candara" w:hAnsi="Candara" w:cs="Times New Roman"/>
          <w:sz w:val="28"/>
          <w:szCs w:val="28"/>
        </w:rPr>
        <w:t xml:space="preserve"> What makes circular reporting ‘circular’?</w:t>
      </w:r>
    </w:p>
    <w:p w14:paraId="1FBDBBFA" w14:textId="23A0C0E8" w:rsidR="00CB63E8" w:rsidRPr="00FF69EB" w:rsidRDefault="00CB63E8" w:rsidP="00EE7236">
      <w:pPr>
        <w:ind w:firstLine="720"/>
        <w:jc w:val="both"/>
        <w:rPr>
          <w:rFonts w:ascii="Candara" w:hAnsi="Candara" w:cs="Times New Roman"/>
          <w:sz w:val="28"/>
          <w:szCs w:val="28"/>
        </w:rPr>
      </w:pPr>
      <w:r w:rsidRPr="00A67CEB">
        <w:rPr>
          <w:rFonts w:ascii="Candara" w:hAnsi="Candara" w:cs="Times New Roman"/>
          <w:i/>
          <w:iCs/>
          <w:sz w:val="28"/>
          <w:szCs w:val="28"/>
          <w:u w:val="single"/>
        </w:rPr>
        <w:t>Answer:</w:t>
      </w:r>
      <w:r w:rsidRPr="00FF69EB">
        <w:rPr>
          <w:rFonts w:ascii="Candara" w:hAnsi="Candara" w:cs="Times New Roman"/>
          <w:sz w:val="28"/>
          <w:szCs w:val="28"/>
        </w:rPr>
        <w:t xml:space="preserve"> Sources become validated by themselves in a </w:t>
      </w:r>
      <w:r w:rsidR="00FF69EB" w:rsidRPr="00FF69EB">
        <w:rPr>
          <w:rFonts w:ascii="Candara" w:hAnsi="Candara" w:cs="Times New Roman"/>
          <w:sz w:val="28"/>
          <w:szCs w:val="28"/>
        </w:rPr>
        <w:t>reference</w:t>
      </w:r>
      <w:r w:rsidRPr="00FF69EB">
        <w:rPr>
          <w:rFonts w:ascii="Candara" w:hAnsi="Candara" w:cs="Times New Roman"/>
          <w:sz w:val="28"/>
          <w:szCs w:val="28"/>
        </w:rPr>
        <w:t xml:space="preserve"> loop</w:t>
      </w:r>
    </w:p>
    <w:p w14:paraId="5147E0EA" w14:textId="77777777" w:rsidR="008C5E91" w:rsidRPr="00FF69EB" w:rsidRDefault="008C5E91" w:rsidP="00EE7236">
      <w:pPr>
        <w:ind w:firstLine="720"/>
        <w:jc w:val="both"/>
        <w:rPr>
          <w:rFonts w:ascii="Candara" w:hAnsi="Candara" w:cs="Times New Roman"/>
          <w:sz w:val="28"/>
          <w:szCs w:val="28"/>
        </w:rPr>
      </w:pPr>
    </w:p>
    <w:p w14:paraId="26C458F4" w14:textId="5272A7A6" w:rsidR="00021389" w:rsidRPr="00FF69EB" w:rsidRDefault="00021389" w:rsidP="00EE7236">
      <w:pPr>
        <w:pStyle w:val="ListParagraph"/>
        <w:numPr>
          <w:ilvl w:val="0"/>
          <w:numId w:val="1"/>
        </w:numPr>
        <w:jc w:val="both"/>
        <w:rPr>
          <w:rFonts w:ascii="Candara" w:hAnsi="Candara" w:cs="Times New Roman"/>
          <w:sz w:val="28"/>
          <w:szCs w:val="28"/>
        </w:rPr>
      </w:pPr>
      <w:r w:rsidRPr="00A67CEB">
        <w:rPr>
          <w:rFonts w:ascii="Candara" w:hAnsi="Candara" w:cs="Times New Roman"/>
          <w:i/>
          <w:iCs/>
          <w:sz w:val="28"/>
          <w:szCs w:val="28"/>
          <w:u w:val="single"/>
        </w:rPr>
        <w:t>Question:</w:t>
      </w:r>
      <w:r w:rsidRPr="00FF69EB">
        <w:rPr>
          <w:rFonts w:ascii="Candara" w:hAnsi="Candara" w:cs="Times New Roman"/>
          <w:sz w:val="28"/>
          <w:szCs w:val="28"/>
        </w:rPr>
        <w:t xml:space="preserve"> Which of the following has NOT directly contributed to an increase of circular reporting?</w:t>
      </w:r>
    </w:p>
    <w:p w14:paraId="5DEDC795" w14:textId="4D8C3F9B" w:rsidR="00021389" w:rsidRPr="00FF69EB" w:rsidRDefault="00021389" w:rsidP="00EE7236">
      <w:pPr>
        <w:ind w:firstLine="720"/>
        <w:jc w:val="both"/>
        <w:rPr>
          <w:rFonts w:ascii="Candara" w:hAnsi="Candara" w:cs="Times New Roman"/>
          <w:sz w:val="28"/>
          <w:szCs w:val="28"/>
        </w:rPr>
      </w:pPr>
      <w:r w:rsidRPr="00A67CEB">
        <w:rPr>
          <w:rFonts w:ascii="Candara" w:hAnsi="Candara" w:cs="Times New Roman"/>
          <w:i/>
          <w:iCs/>
          <w:sz w:val="28"/>
          <w:szCs w:val="28"/>
          <w:u w:val="single"/>
        </w:rPr>
        <w:t>Answer:</w:t>
      </w:r>
      <w:r w:rsidRPr="00FF69EB">
        <w:rPr>
          <w:rFonts w:ascii="Candara" w:hAnsi="Candara" w:cs="Times New Roman"/>
          <w:sz w:val="28"/>
          <w:szCs w:val="28"/>
        </w:rPr>
        <w:t xml:space="preserve"> Human curiosity</w:t>
      </w:r>
    </w:p>
    <w:p w14:paraId="18710BE8" w14:textId="77777777" w:rsidR="008C5E91" w:rsidRPr="00FF69EB" w:rsidRDefault="008C5E91" w:rsidP="00EE7236">
      <w:pPr>
        <w:ind w:firstLine="720"/>
        <w:jc w:val="both"/>
        <w:rPr>
          <w:rFonts w:ascii="Candara" w:hAnsi="Candara" w:cs="Times New Roman"/>
          <w:sz w:val="28"/>
          <w:szCs w:val="28"/>
        </w:rPr>
      </w:pPr>
      <w:bookmarkStart w:id="0" w:name="_GoBack"/>
      <w:bookmarkEnd w:id="0"/>
    </w:p>
    <w:p w14:paraId="060E97C4" w14:textId="0CE0E8FC" w:rsidR="00021389" w:rsidRPr="00FF69EB" w:rsidRDefault="00021389" w:rsidP="00EE7236">
      <w:pPr>
        <w:pStyle w:val="ListParagraph"/>
        <w:numPr>
          <w:ilvl w:val="0"/>
          <w:numId w:val="1"/>
        </w:numPr>
        <w:jc w:val="both"/>
        <w:rPr>
          <w:rFonts w:ascii="Candara" w:hAnsi="Candara" w:cs="Times New Roman"/>
          <w:sz w:val="28"/>
          <w:szCs w:val="28"/>
        </w:rPr>
      </w:pPr>
      <w:r w:rsidRPr="00A67CEB">
        <w:rPr>
          <w:rFonts w:ascii="Candara" w:hAnsi="Candara" w:cs="Times New Roman"/>
          <w:i/>
          <w:iCs/>
          <w:sz w:val="28"/>
          <w:szCs w:val="28"/>
          <w:u w:val="single"/>
        </w:rPr>
        <w:t>Question:</w:t>
      </w:r>
      <w:r w:rsidRPr="00FF69EB">
        <w:rPr>
          <w:rFonts w:ascii="Candara" w:hAnsi="Candara" w:cs="Times New Roman"/>
          <w:sz w:val="28"/>
          <w:szCs w:val="28"/>
        </w:rPr>
        <w:t xml:space="preserve"> Why might the anti-</w:t>
      </w:r>
      <w:proofErr w:type="spellStart"/>
      <w:r w:rsidRPr="00FF69EB">
        <w:rPr>
          <w:rFonts w:ascii="Candara" w:hAnsi="Candara" w:cs="Times New Roman"/>
          <w:sz w:val="28"/>
          <w:szCs w:val="28"/>
        </w:rPr>
        <w:t>vaccer</w:t>
      </w:r>
      <w:proofErr w:type="spellEnd"/>
      <w:r w:rsidRPr="00FF69EB">
        <w:rPr>
          <w:rFonts w:ascii="Candara" w:hAnsi="Candara" w:cs="Times New Roman"/>
          <w:sz w:val="28"/>
          <w:szCs w:val="28"/>
        </w:rPr>
        <w:t xml:space="preserve"> movement be considered a product of circular reporting?</w:t>
      </w:r>
    </w:p>
    <w:p w14:paraId="41CEBD95" w14:textId="26AA73C9" w:rsidR="00021389" w:rsidRPr="00FF69EB" w:rsidRDefault="00021389" w:rsidP="00EE7236">
      <w:pPr>
        <w:ind w:left="720"/>
        <w:jc w:val="both"/>
        <w:rPr>
          <w:rFonts w:ascii="Candara" w:hAnsi="Candara" w:cs="Times New Roman"/>
          <w:sz w:val="28"/>
          <w:szCs w:val="28"/>
        </w:rPr>
      </w:pPr>
      <w:r w:rsidRPr="00A67CEB">
        <w:rPr>
          <w:rFonts w:ascii="Candara" w:hAnsi="Candara" w:cs="Times New Roman"/>
          <w:i/>
          <w:iCs/>
          <w:sz w:val="28"/>
          <w:szCs w:val="28"/>
          <w:u w:val="single"/>
        </w:rPr>
        <w:t>Answer:</w:t>
      </w:r>
      <w:r w:rsidRPr="00FF69EB">
        <w:rPr>
          <w:rFonts w:ascii="Candara" w:hAnsi="Candara" w:cs="Times New Roman"/>
          <w:sz w:val="28"/>
          <w:szCs w:val="28"/>
        </w:rPr>
        <w:t xml:space="preserve"> The body of literature and information supporting the theory can be</w:t>
      </w:r>
      <w:r w:rsidR="00812814">
        <w:rPr>
          <w:rFonts w:ascii="Candara" w:hAnsi="Candara" w:cs="Times New Roman"/>
          <w:sz w:val="28"/>
          <w:szCs w:val="28"/>
        </w:rPr>
        <w:t xml:space="preserve"> </w:t>
      </w:r>
      <w:r w:rsidRPr="00FF69EB">
        <w:rPr>
          <w:rFonts w:ascii="Candara" w:hAnsi="Candara" w:cs="Times New Roman"/>
          <w:sz w:val="28"/>
          <w:szCs w:val="28"/>
        </w:rPr>
        <w:t>traced to one initial source</w:t>
      </w:r>
    </w:p>
    <w:p w14:paraId="62883B6C" w14:textId="77777777" w:rsidR="008C5E91" w:rsidRPr="00FF69EB" w:rsidRDefault="008C5E91" w:rsidP="00EE7236">
      <w:pPr>
        <w:ind w:left="720"/>
        <w:jc w:val="both"/>
        <w:rPr>
          <w:rFonts w:ascii="Candara" w:hAnsi="Candara" w:cs="Times New Roman"/>
          <w:sz w:val="28"/>
          <w:szCs w:val="28"/>
        </w:rPr>
      </w:pPr>
    </w:p>
    <w:p w14:paraId="3E2C5A7F" w14:textId="13D1FD03" w:rsidR="008C5E91" w:rsidRPr="00FF69EB" w:rsidRDefault="008C5E91" w:rsidP="00EE7236">
      <w:pPr>
        <w:pStyle w:val="ListParagraph"/>
        <w:numPr>
          <w:ilvl w:val="0"/>
          <w:numId w:val="1"/>
        </w:numPr>
        <w:jc w:val="both"/>
        <w:rPr>
          <w:rFonts w:ascii="Candara" w:hAnsi="Candara" w:cs="Times New Roman"/>
          <w:sz w:val="28"/>
          <w:szCs w:val="28"/>
        </w:rPr>
      </w:pPr>
      <w:r w:rsidRPr="00A67CEB">
        <w:rPr>
          <w:rFonts w:ascii="Candara" w:hAnsi="Candara" w:cs="Times New Roman"/>
          <w:i/>
          <w:iCs/>
          <w:sz w:val="28"/>
          <w:szCs w:val="28"/>
          <w:u w:val="single"/>
        </w:rPr>
        <w:t>Question:</w:t>
      </w:r>
      <w:r w:rsidRPr="00FF69EB">
        <w:rPr>
          <w:rFonts w:ascii="Candara" w:hAnsi="Candara" w:cs="Times New Roman"/>
          <w:sz w:val="28"/>
          <w:szCs w:val="28"/>
        </w:rPr>
        <w:t xml:space="preserve"> Before the 20</w:t>
      </w:r>
      <w:r w:rsidRPr="00FF69EB">
        <w:rPr>
          <w:rFonts w:ascii="Candara" w:hAnsi="Candara" w:cs="Times New Roman"/>
          <w:sz w:val="28"/>
          <w:szCs w:val="28"/>
          <w:vertAlign w:val="superscript"/>
        </w:rPr>
        <w:t>th</w:t>
      </w:r>
      <w:r w:rsidRPr="00FF69EB">
        <w:rPr>
          <w:rFonts w:ascii="Candara" w:hAnsi="Candara" w:cs="Times New Roman"/>
          <w:sz w:val="28"/>
          <w:szCs w:val="28"/>
        </w:rPr>
        <w:t xml:space="preserve"> century, because it took longer to publish writing, it was more accurate?</w:t>
      </w:r>
    </w:p>
    <w:p w14:paraId="46989BEB" w14:textId="2331B533" w:rsidR="008C5E91" w:rsidRPr="00FF69EB" w:rsidRDefault="008C5E91" w:rsidP="00EE7236">
      <w:pPr>
        <w:ind w:left="720"/>
        <w:jc w:val="both"/>
        <w:rPr>
          <w:rFonts w:ascii="Candara" w:hAnsi="Candara" w:cs="Times New Roman"/>
          <w:sz w:val="28"/>
          <w:szCs w:val="28"/>
        </w:rPr>
      </w:pPr>
      <w:r w:rsidRPr="00A67CEB">
        <w:rPr>
          <w:rFonts w:ascii="Candara" w:hAnsi="Candara" w:cs="Times New Roman"/>
          <w:i/>
          <w:iCs/>
          <w:sz w:val="28"/>
          <w:szCs w:val="28"/>
          <w:u w:val="single"/>
        </w:rPr>
        <w:t>Answer:</w:t>
      </w:r>
      <w:r w:rsidRPr="00FF69EB">
        <w:rPr>
          <w:rFonts w:ascii="Candara" w:hAnsi="Candara" w:cs="Times New Roman"/>
          <w:sz w:val="28"/>
          <w:szCs w:val="28"/>
        </w:rPr>
        <w:t xml:space="preserve"> False</w:t>
      </w:r>
    </w:p>
    <w:p w14:paraId="45013D58" w14:textId="5B9B2E50" w:rsidR="008C5E91" w:rsidRPr="00FF69EB" w:rsidRDefault="008C5E91" w:rsidP="00EE7236">
      <w:pPr>
        <w:ind w:left="720"/>
        <w:jc w:val="both"/>
        <w:rPr>
          <w:rFonts w:ascii="Candara" w:hAnsi="Candara" w:cs="Times New Roman"/>
          <w:sz w:val="28"/>
          <w:szCs w:val="28"/>
        </w:rPr>
      </w:pPr>
    </w:p>
    <w:p w14:paraId="722272F5" w14:textId="75516A55" w:rsidR="008C5E91" w:rsidRPr="00FF69EB" w:rsidRDefault="008C5E91" w:rsidP="00EE7236">
      <w:pPr>
        <w:pStyle w:val="ListParagraph"/>
        <w:numPr>
          <w:ilvl w:val="0"/>
          <w:numId w:val="1"/>
        </w:numPr>
        <w:jc w:val="both"/>
        <w:rPr>
          <w:rFonts w:ascii="Candara" w:hAnsi="Candara" w:cs="Times New Roman"/>
          <w:sz w:val="28"/>
          <w:szCs w:val="28"/>
        </w:rPr>
      </w:pPr>
      <w:r w:rsidRPr="00A67CEB">
        <w:rPr>
          <w:rFonts w:ascii="Candara" w:hAnsi="Candara" w:cs="Times New Roman"/>
          <w:i/>
          <w:iCs/>
          <w:sz w:val="28"/>
          <w:szCs w:val="28"/>
          <w:u w:val="single"/>
        </w:rPr>
        <w:t>Question:</w:t>
      </w:r>
      <w:r w:rsidRPr="00FF69EB">
        <w:rPr>
          <w:rFonts w:ascii="Candara" w:hAnsi="Candara" w:cs="Times New Roman"/>
          <w:sz w:val="28"/>
          <w:szCs w:val="28"/>
        </w:rPr>
        <w:t xml:space="preserve"> Which of the following is NOT an example of circular reporting?</w:t>
      </w:r>
    </w:p>
    <w:p w14:paraId="2EA1258E" w14:textId="2360EEF7" w:rsidR="008C5E91" w:rsidRPr="00FF69EB" w:rsidRDefault="008C5E91" w:rsidP="00EE7236">
      <w:pPr>
        <w:ind w:left="720"/>
        <w:jc w:val="both"/>
        <w:rPr>
          <w:rFonts w:ascii="Candara" w:hAnsi="Candara" w:cs="Times New Roman"/>
          <w:sz w:val="28"/>
          <w:szCs w:val="28"/>
        </w:rPr>
      </w:pPr>
      <w:r w:rsidRPr="00A67CEB">
        <w:rPr>
          <w:rFonts w:ascii="Candara" w:hAnsi="Candara" w:cs="Times New Roman"/>
          <w:i/>
          <w:iCs/>
          <w:sz w:val="28"/>
          <w:szCs w:val="28"/>
          <w:u w:val="single"/>
        </w:rPr>
        <w:t>Answer:</w:t>
      </w:r>
      <w:r w:rsidRPr="00FF69EB">
        <w:rPr>
          <w:rFonts w:ascii="Candara" w:hAnsi="Candara" w:cs="Times New Roman"/>
          <w:sz w:val="28"/>
          <w:szCs w:val="28"/>
        </w:rPr>
        <w:t xml:space="preserve"> When a source intentionally provides false information to a wr</w:t>
      </w:r>
      <w:r w:rsidR="00C8290F">
        <w:rPr>
          <w:rFonts w:ascii="Candara" w:hAnsi="Candara" w:cs="Times New Roman"/>
          <w:sz w:val="28"/>
          <w:szCs w:val="28"/>
        </w:rPr>
        <w:t>i</w:t>
      </w:r>
      <w:r w:rsidRPr="00FF69EB">
        <w:rPr>
          <w:rFonts w:ascii="Candara" w:hAnsi="Candara" w:cs="Times New Roman"/>
          <w:sz w:val="28"/>
          <w:szCs w:val="28"/>
        </w:rPr>
        <w:t>ter</w:t>
      </w:r>
    </w:p>
    <w:p w14:paraId="6B4C88A1" w14:textId="77777777" w:rsidR="008C5E91" w:rsidRPr="00FF69EB" w:rsidRDefault="008C5E91" w:rsidP="00EE7236">
      <w:pPr>
        <w:ind w:left="720"/>
        <w:jc w:val="both"/>
        <w:rPr>
          <w:rFonts w:ascii="Candara" w:hAnsi="Candara" w:cs="Times New Roman"/>
          <w:sz w:val="28"/>
          <w:szCs w:val="28"/>
        </w:rPr>
      </w:pPr>
    </w:p>
    <w:p w14:paraId="5595434F" w14:textId="67A261C8" w:rsidR="00021389" w:rsidRPr="00FF69EB" w:rsidRDefault="00021389" w:rsidP="00EE7236">
      <w:pPr>
        <w:ind w:firstLine="720"/>
        <w:jc w:val="both"/>
        <w:rPr>
          <w:rFonts w:ascii="Candara" w:hAnsi="Candara" w:cs="Times New Roman"/>
          <w:sz w:val="28"/>
          <w:szCs w:val="28"/>
        </w:rPr>
      </w:pPr>
    </w:p>
    <w:p w14:paraId="6A60DE6E" w14:textId="77777777" w:rsidR="00CB63E8" w:rsidRPr="00FF69EB" w:rsidRDefault="00CB63E8" w:rsidP="00EE7236">
      <w:pPr>
        <w:jc w:val="both"/>
        <w:rPr>
          <w:rFonts w:ascii="Candara" w:hAnsi="Candara" w:cs="Times New Roman"/>
          <w:b/>
          <w:bCs/>
          <w:sz w:val="28"/>
          <w:szCs w:val="28"/>
        </w:rPr>
      </w:pPr>
    </w:p>
    <w:sectPr w:rsidR="00CB63E8" w:rsidRPr="00FF69EB" w:rsidSect="00EE72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77699"/>
    <w:multiLevelType w:val="hybridMultilevel"/>
    <w:tmpl w:val="0534F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56"/>
    <w:rsid w:val="00021389"/>
    <w:rsid w:val="001A2EC7"/>
    <w:rsid w:val="003A2713"/>
    <w:rsid w:val="00514082"/>
    <w:rsid w:val="00516E98"/>
    <w:rsid w:val="007A6D89"/>
    <w:rsid w:val="00812814"/>
    <w:rsid w:val="008C5E91"/>
    <w:rsid w:val="00976856"/>
    <w:rsid w:val="00A67CEB"/>
    <w:rsid w:val="00C8290F"/>
    <w:rsid w:val="00CB63E8"/>
    <w:rsid w:val="00EE7236"/>
    <w:rsid w:val="00FF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C4745"/>
  <w15:chartTrackingRefBased/>
  <w15:docId w15:val="{8989E693-56A2-498B-A516-CD414D29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abuzhak@amcbridge.com</dc:creator>
  <cp:keywords/>
  <dc:description/>
  <cp:lastModifiedBy>Andrii Buzhak</cp:lastModifiedBy>
  <cp:revision>19</cp:revision>
  <dcterms:created xsi:type="dcterms:W3CDTF">2020-04-23T18:23:00Z</dcterms:created>
  <dcterms:modified xsi:type="dcterms:W3CDTF">2020-04-30T18:39:00Z</dcterms:modified>
</cp:coreProperties>
</file>