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У методичних вказівках до лабораторних робіт з курсу «Адміністрування</w:t>
      </w:r>
    </w:p>
    <w:p w:rsid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комп’ютерних мереж та операційних систем» розглянуто п’ять лабораторних</w:t>
      </w:r>
    </w:p>
    <w:p w:rsid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робіт, що входять до складу робочої програми. Наведено теоретичний матеріал</w:t>
      </w:r>
    </w:p>
    <w:p w:rsid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необхідний для виконання лабораторної роботи. До лабораторних робіт</w:t>
      </w:r>
    </w:p>
    <w:p w:rsid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сформульовано завдання студентам, вимоги до порядку виконання та змісту</w:t>
      </w:r>
    </w:p>
    <w:p w:rsid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звіту по проробленій роботі. У методичних вказівках наведена програма</w:t>
      </w:r>
    </w:p>
    <w:p w:rsidR="00C5360F" w:rsidRDefault="00F5619C" w:rsidP="00F5619C">
      <w:pPr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навчальної дисципліни та перелік запитань на підсумковий контроль.</w:t>
      </w:r>
    </w:p>
    <w:p w:rsidR="00F5619C" w:rsidRDefault="00F5619C" w:rsidP="00F5619C">
      <w:pPr>
        <w:rPr>
          <w:rFonts w:ascii="TimesNewRoman" w:hAnsi="TimesNewRoman" w:cs="TimesNewRoman"/>
          <w:sz w:val="28"/>
          <w:szCs w:val="28"/>
        </w:rPr>
      </w:pPr>
    </w:p>
    <w:p w:rsidR="00F5619C" w:rsidRDefault="00F5619C" w:rsidP="00F5619C">
      <w:pPr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Завдання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,Bold" w:hAnsi="TimesNewRoman,Bold" w:cs="TimesNewRoman,Bold"/>
          <w:b/>
          <w:bCs/>
          <w:sz w:val="28"/>
          <w:szCs w:val="28"/>
        </w:rPr>
        <w:t xml:space="preserve">Вступ </w:t>
      </w:r>
      <w:r w:rsidRPr="00F5619C">
        <w:rPr>
          <w:rFonts w:ascii="TimesNewRoman" w:hAnsi="TimesNewRoman" w:cs="TimesNewRoman"/>
          <w:sz w:val="28"/>
          <w:szCs w:val="28"/>
        </w:rPr>
        <w:t>............................................................................................................................ 4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,Bold" w:hAnsi="TimesNewRoman,Bold" w:cs="TimesNewRoman,Bold"/>
          <w:b/>
          <w:bCs/>
          <w:sz w:val="28"/>
          <w:szCs w:val="28"/>
        </w:rPr>
        <w:t xml:space="preserve">Програма навчальної дисципліни </w:t>
      </w:r>
      <w:r w:rsidRPr="00F5619C">
        <w:rPr>
          <w:rFonts w:ascii="TimesNewRoman" w:hAnsi="TimesNewRoman" w:cs="TimesNewRoman"/>
          <w:sz w:val="28"/>
          <w:szCs w:val="28"/>
        </w:rPr>
        <w:t>......................................................................... 5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,Bold" w:hAnsi="TimesNewRoman,Bold" w:cs="TimesNewRoman,Bold"/>
          <w:b/>
          <w:bCs/>
          <w:sz w:val="28"/>
          <w:szCs w:val="28"/>
        </w:rPr>
        <w:t>Лабораторна робота №1</w:t>
      </w:r>
      <w:r w:rsidRPr="00F5619C">
        <w:rPr>
          <w:rFonts w:ascii="TimesNewRoman" w:hAnsi="TimesNewRoman" w:cs="TimesNewRoman"/>
          <w:sz w:val="28"/>
          <w:szCs w:val="28"/>
        </w:rPr>
        <w:t>. .......................................................................................... 7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TCP/IP утиліти та сервіси ........................................................................................... 7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,Bold" w:hAnsi="TimesNewRoman,Bold" w:cs="TimesNewRoman,Bold"/>
          <w:b/>
          <w:bCs/>
          <w:sz w:val="28"/>
          <w:szCs w:val="28"/>
        </w:rPr>
        <w:t xml:space="preserve">Лабораторна робота №2. </w:t>
      </w:r>
      <w:r w:rsidRPr="00F5619C">
        <w:rPr>
          <w:rFonts w:ascii="TimesNewRoman" w:hAnsi="TimesNewRoman" w:cs="TimesNewRoman"/>
          <w:sz w:val="28"/>
          <w:szCs w:val="28"/>
        </w:rPr>
        <w:t>........................................................................................ 11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Розробка плану приміщень та плану комп’ютерної мережі ................................. 11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,Bold" w:hAnsi="TimesNewRoman,Bold" w:cs="TimesNewRoman,Bold"/>
          <w:b/>
          <w:bCs/>
          <w:sz w:val="28"/>
          <w:szCs w:val="28"/>
        </w:rPr>
        <w:t xml:space="preserve">Лабораторна робота №3. </w:t>
      </w:r>
      <w:r w:rsidRPr="00F5619C">
        <w:rPr>
          <w:rFonts w:ascii="TimesNewRoman" w:hAnsi="TimesNewRoman" w:cs="TimesNewRoman"/>
          <w:sz w:val="28"/>
          <w:szCs w:val="28"/>
        </w:rPr>
        <w:t>........................................................................................ 17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Проектування комп’ютерної мережі: підбір мережевого обладнання та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складання кошторису витрат .................................................................................... 17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,Bold" w:hAnsi="TimesNewRoman,Bold" w:cs="TimesNewRoman,Bold"/>
          <w:b/>
          <w:bCs/>
          <w:sz w:val="28"/>
          <w:szCs w:val="28"/>
        </w:rPr>
        <w:t xml:space="preserve">Лабораторна робота №4. </w:t>
      </w:r>
      <w:r w:rsidRPr="00F5619C">
        <w:rPr>
          <w:rFonts w:ascii="TimesNewRoman" w:hAnsi="TimesNewRoman" w:cs="TimesNewRoman"/>
          <w:sz w:val="28"/>
          <w:szCs w:val="28"/>
        </w:rPr>
        <w:t>........................................................................................ 20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Ознайомлення з ролями ОС сімейства Windows Server ........................................ 20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,Bold" w:hAnsi="TimesNewRoman,Bold" w:cs="TimesNewRoman,Bold"/>
          <w:b/>
          <w:bCs/>
          <w:sz w:val="28"/>
          <w:szCs w:val="28"/>
        </w:rPr>
        <w:t xml:space="preserve">Лабораторна робота №5. </w:t>
      </w:r>
      <w:r w:rsidRPr="00F5619C">
        <w:rPr>
          <w:rFonts w:ascii="TimesNewRoman" w:hAnsi="TimesNewRoman" w:cs="TimesNewRoman"/>
          <w:sz w:val="28"/>
          <w:szCs w:val="28"/>
        </w:rPr>
        <w:t>........................................................................................ 23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Адміністрування Windows засобами групових політик ........................................ 23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,Bold" w:hAnsi="TimesNewRoman,Bold" w:cs="TimesNewRoman,Bold"/>
          <w:b/>
          <w:bCs/>
          <w:sz w:val="28"/>
          <w:szCs w:val="28"/>
        </w:rPr>
        <w:lastRenderedPageBreak/>
        <w:t xml:space="preserve">Перелік питань на підсумковий контроль </w:t>
      </w:r>
      <w:r w:rsidRPr="00F5619C">
        <w:rPr>
          <w:rFonts w:ascii="TimesNewRoman" w:hAnsi="TimesNewRoman" w:cs="TimesNewRoman"/>
          <w:sz w:val="28"/>
          <w:szCs w:val="28"/>
        </w:rPr>
        <w:t>......................................................... 26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,Bold" w:hAnsi="TimesNewRoman,Bold" w:cs="TimesNewRoman,Bold"/>
          <w:b/>
          <w:bCs/>
          <w:sz w:val="28"/>
          <w:szCs w:val="28"/>
        </w:rPr>
        <w:t xml:space="preserve">Література та джерела </w:t>
      </w:r>
      <w:r w:rsidRPr="00F5619C">
        <w:rPr>
          <w:rFonts w:ascii="TimesNewRoman" w:hAnsi="TimesNewRoman" w:cs="TimesNewRoman"/>
          <w:sz w:val="28"/>
          <w:szCs w:val="28"/>
        </w:rPr>
        <w:t>............................................................................................ 30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4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F5619C">
        <w:rPr>
          <w:rFonts w:ascii="TimesNewRoman,Bold" w:hAnsi="TimesNewRoman,Bold" w:cs="TimesNewRoman,Bold"/>
          <w:b/>
          <w:bCs/>
          <w:sz w:val="28"/>
          <w:szCs w:val="28"/>
        </w:rPr>
        <w:t>Вступ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F5619C">
        <w:rPr>
          <w:rFonts w:ascii="TimesNewRoman,Bold" w:hAnsi="TimesNewRoman,Bold" w:cs="TimesNewRoman,Bold"/>
          <w:b/>
          <w:bCs/>
          <w:sz w:val="28"/>
          <w:szCs w:val="28"/>
        </w:rPr>
        <w:t xml:space="preserve">Метою дисципліни </w:t>
      </w:r>
      <w:r w:rsidRPr="00F5619C">
        <w:rPr>
          <w:rFonts w:ascii="TimesNewRoman" w:hAnsi="TimesNewRoman" w:cs="TimesNewRoman"/>
          <w:sz w:val="28"/>
          <w:szCs w:val="28"/>
        </w:rPr>
        <w:t>«</w:t>
      </w:r>
      <w:r w:rsidRPr="00F5619C">
        <w:rPr>
          <w:rFonts w:ascii="TimesNewRoman,Bold" w:hAnsi="TimesNewRoman,Bold" w:cs="TimesNewRoman,Bold"/>
          <w:b/>
          <w:bCs/>
          <w:sz w:val="28"/>
          <w:szCs w:val="28"/>
        </w:rPr>
        <w:t>Адміністрування комп’ютерних мереж 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,Bold" w:hAnsi="TimesNewRoman,Bold" w:cs="TimesNewRoman,Bold"/>
          <w:b/>
          <w:bCs/>
          <w:sz w:val="28"/>
          <w:szCs w:val="28"/>
        </w:rPr>
        <w:t>операційних систем</w:t>
      </w:r>
      <w:r w:rsidRPr="00F5619C">
        <w:rPr>
          <w:rFonts w:ascii="TimesNewRoman" w:hAnsi="TimesNewRoman" w:cs="TimesNewRoman"/>
          <w:sz w:val="28"/>
          <w:szCs w:val="28"/>
        </w:rPr>
        <w:t>» є: формування системи теоретичних і практичних знань 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галузі створення та адміністрування комп’ютерних мереж, а також операційних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систем.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 xml:space="preserve">До </w:t>
      </w:r>
      <w:r w:rsidRPr="00F5619C">
        <w:rPr>
          <w:rFonts w:ascii="TimesNewRoman,Bold" w:hAnsi="TimesNewRoman,Bold" w:cs="TimesNewRoman,Bold"/>
          <w:b/>
          <w:bCs/>
          <w:sz w:val="28"/>
          <w:szCs w:val="28"/>
        </w:rPr>
        <w:t xml:space="preserve">завдань дисципліни </w:t>
      </w:r>
      <w:r w:rsidRPr="00F5619C">
        <w:rPr>
          <w:rFonts w:ascii="TimesNewRoman" w:hAnsi="TimesNewRoman" w:cs="TimesNewRoman"/>
          <w:sz w:val="28"/>
          <w:szCs w:val="28"/>
        </w:rPr>
        <w:t>відносяться: вивчення технологій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комп’ютерних мереж (протоколів, сучасного обладнання, структурованих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кабельних систем); формування навиків розробки проектів комп’ютерних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мереж з використанням сучасних програмних комплексів; засвоїти програмне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забезпечення та методи управління мережами та принципами їх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адміністрування; оволодіти знаннями адміністрування серверних операційних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систем сімейства Windows.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,Bold" w:hAnsi="TimesNewRoman,Bold" w:cs="TimesNewRoman,Bold"/>
          <w:b/>
          <w:bCs/>
          <w:sz w:val="28"/>
          <w:szCs w:val="28"/>
        </w:rPr>
        <w:t xml:space="preserve">Предмет дисципліни: </w:t>
      </w:r>
      <w:r w:rsidRPr="00F5619C">
        <w:rPr>
          <w:rFonts w:ascii="TimesNewRoman" w:hAnsi="TimesNewRoman" w:cs="TimesNewRoman"/>
          <w:sz w:val="28"/>
          <w:szCs w:val="28"/>
        </w:rPr>
        <w:t>технології комп’ютерних мереж та програмні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засоби, що підтримують проектування комп’ютерних мереж.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В результаті вивчення дисципліни студенти повинні: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,Bold" w:hAnsi="TimesNewRoman,Bold" w:cs="TimesNewRoman,Bold"/>
          <w:b/>
          <w:bCs/>
          <w:sz w:val="28"/>
          <w:szCs w:val="28"/>
        </w:rPr>
        <w:t xml:space="preserve">- знати </w:t>
      </w:r>
      <w:r w:rsidRPr="00F5619C">
        <w:rPr>
          <w:rFonts w:ascii="TimesNewRoman" w:hAnsi="TimesNewRoman" w:cs="TimesNewRoman"/>
          <w:sz w:val="28"/>
          <w:szCs w:val="28"/>
        </w:rPr>
        <w:t>сучасні технології комп’ютерних мереж; протоколи передачі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даних; методології створення структурованих кабельних систем; еталонні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моделі комп’ютерних мереж; визначення та застосування комп’ютерної мережі;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історію розвитку комп’ютерних мереж; основні ІР-адреси мереж з виділеними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серверами; організацію локальних мереж з магістральною організацією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середовища; організацію глобальних мереж та cпособи управління каналами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зв’язку; oснови електронного листування; систему доменних імен Internet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(DNS); основи Internet та її безпеку; критерії пошуку інформації та драйверів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пристроїв ПК та периферії в Internet.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 xml:space="preserve">-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вміти </w:t>
      </w:r>
      <w:r w:rsidRPr="00F5619C">
        <w:rPr>
          <w:rFonts w:ascii="TimesNewRoman" w:hAnsi="TimesNewRoman" w:cs="TimesNewRoman"/>
          <w:sz w:val="28"/>
          <w:szCs w:val="28"/>
        </w:rPr>
        <w:t>cпроектувати та розрахувати локальну мережу; налаштовувати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стек протоколу TCP/IP; діагностувати функціональність мережі та усувати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lastRenderedPageBreak/>
        <w:t>неполадки; створювати проекти комп’ютерних мереж з використанням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сучасних програмних комплексів; визначати ІР адреси для абонентів сегментів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у мережі; здійснювати обґрунтований вибір середовищ передачі даних.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5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Програма навчальної дисципліни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ЗМІСТОВИЙ МОДУЛЬ 1. ТОПОЛОГІЇ МЕРЕЖ ТА ВИДИ ОС.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Тема 1. </w:t>
      </w:r>
      <w:r w:rsidRPr="00F5619C">
        <w:rPr>
          <w:rFonts w:ascii="TimesNewRoman" w:hAnsi="TimesNewRoman" w:cs="TimesNewRoman"/>
          <w:sz w:val="28"/>
          <w:szCs w:val="28"/>
        </w:rPr>
        <w:t>Вступ. Предмет курсу. Основні поняття, взаємозв’язок з іншими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дисциплінами.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Тема 2. </w:t>
      </w:r>
      <w:r w:rsidRPr="00F5619C">
        <w:rPr>
          <w:rFonts w:ascii="TimesNewRoman" w:hAnsi="TimesNewRoman" w:cs="TimesNewRoman"/>
          <w:sz w:val="28"/>
          <w:szCs w:val="28"/>
        </w:rPr>
        <w:t>Компютерні мережі. Основні положення. Визначення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комп'ютерної мережі. Переваги комп'ютерних мереж. Види комп'ютерних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мереж.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Тема 3</w:t>
      </w:r>
      <w:r w:rsidRPr="00F5619C">
        <w:rPr>
          <w:rFonts w:ascii="TimesNewRoman" w:hAnsi="TimesNewRoman" w:cs="TimesNewRoman"/>
          <w:sz w:val="28"/>
          <w:szCs w:val="28"/>
        </w:rPr>
        <w:t>. Робота в режимі комутованого доступу. Підключення модему.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Використання модему. Підключення зовнішнього модему телефонної лінії.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Налагодження модема. Налагодження з'єднання.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Тема 4. </w:t>
      </w:r>
      <w:r w:rsidRPr="00F5619C">
        <w:rPr>
          <w:rFonts w:ascii="TimesNewRoman" w:hAnsi="TimesNewRoman" w:cs="TimesNewRoman"/>
          <w:sz w:val="28"/>
          <w:szCs w:val="28"/>
        </w:rPr>
        <w:t>Створення локальної мережі. Необхідне обладнання. Фізичне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підключення до мережі. Встановлення драйвера мережної карти.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Тема 5. </w:t>
      </w:r>
      <w:r w:rsidRPr="00F5619C">
        <w:rPr>
          <w:rFonts w:ascii="TimesNewRoman" w:hAnsi="TimesNewRoman" w:cs="TimesNewRoman"/>
          <w:sz w:val="28"/>
          <w:szCs w:val="28"/>
        </w:rPr>
        <w:t>Вибір та встановлення мережного протоколу. Надання мережного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імені та робочої групи комп'ютера. Надання ресурсів у загальне користування.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Робота з локальною мережею.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ЗМІСТОВИЙ МОДУЛЬ 2. АДМІНІСТРУВАННЯ ОС.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Тема 6. </w:t>
      </w:r>
      <w:r w:rsidRPr="00F5619C">
        <w:rPr>
          <w:rFonts w:ascii="TimesNewRoman" w:hAnsi="TimesNewRoman" w:cs="TimesNewRoman"/>
          <w:sz w:val="28"/>
          <w:szCs w:val="28"/>
        </w:rPr>
        <w:t>Служба DNS: простір імен, домени. Діагностичні утиліти TCP/IP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i DNS. Зони прямого і зворотного перегляду, основні і додаткові зони.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Рекурсивний і ітеративний запити на дозвіл імен.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Тема 7. </w:t>
      </w:r>
      <w:r w:rsidRPr="00F5619C">
        <w:rPr>
          <w:rFonts w:ascii="TimesNewRoman" w:hAnsi="TimesNewRoman" w:cs="TimesNewRoman"/>
          <w:sz w:val="28"/>
          <w:szCs w:val="28"/>
        </w:rPr>
        <w:t>Огляд та основні можливості ОС Windows Server. Системні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вимоги. Загальна характеристика Windows Server 2003, 2008, 2016. Апаратні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ресурси. Основні сервіси.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Тема 8. </w:t>
      </w:r>
      <w:r w:rsidRPr="00F5619C">
        <w:rPr>
          <w:rFonts w:ascii="TimesNewRoman" w:hAnsi="TimesNewRoman" w:cs="TimesNewRoman"/>
          <w:sz w:val="28"/>
          <w:szCs w:val="28"/>
        </w:rPr>
        <w:t>Служба DHCP. Особливості служби DHCP в системах сімейства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Windows Server. Планування сервісів DHCP. Установка і авторизація сервера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DHCP.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Тема 9</w:t>
      </w:r>
      <w:r w:rsidRPr="00F5619C">
        <w:rPr>
          <w:rFonts w:ascii="TimesNewRoman" w:hAnsi="TimesNewRoman" w:cs="TimesNewRoman"/>
          <w:sz w:val="28"/>
          <w:szCs w:val="28"/>
        </w:rPr>
        <w:t>. Планування просторів імен AD. Установка контролерів доменів.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Призначення служби каталогів AD. Моделі управління безпекою: робоча група;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доменна модель безпеки.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6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lastRenderedPageBreak/>
        <w:t>Самостійна робота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п/п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Назва теми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6"/>
          <w:szCs w:val="26"/>
        </w:rPr>
        <w:t xml:space="preserve">1. </w:t>
      </w:r>
      <w:r w:rsidRPr="00F5619C">
        <w:rPr>
          <w:rFonts w:ascii="TimesNewRoman" w:hAnsi="TimesNewRoman" w:cs="TimesNewRoman"/>
          <w:sz w:val="28"/>
          <w:szCs w:val="28"/>
        </w:rPr>
        <w:t>Вступ. Предмет курсу. Основні поняття, взаємозв’язок з іншими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дисциплінами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6"/>
          <w:szCs w:val="26"/>
        </w:rPr>
        <w:t xml:space="preserve">2. </w:t>
      </w:r>
      <w:r w:rsidRPr="00F5619C">
        <w:rPr>
          <w:rFonts w:ascii="TimesNewRoman" w:hAnsi="TimesNewRoman" w:cs="TimesNewRoman"/>
          <w:sz w:val="28"/>
          <w:szCs w:val="28"/>
        </w:rPr>
        <w:t>Компютерні мережі. Основні положення. Визначення комп'ютерної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мережі. Переваги комп'ютерних мереж. Види комп'ютерних мереж.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6"/>
          <w:szCs w:val="26"/>
        </w:rPr>
        <w:t xml:space="preserve">3. </w:t>
      </w:r>
      <w:r w:rsidRPr="00F5619C">
        <w:rPr>
          <w:rFonts w:ascii="TimesNewRoman" w:hAnsi="TimesNewRoman" w:cs="TimesNewRoman"/>
          <w:sz w:val="28"/>
          <w:szCs w:val="28"/>
        </w:rPr>
        <w:t>Топології локальних мереж.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6"/>
          <w:szCs w:val="26"/>
        </w:rPr>
        <w:t xml:space="preserve">4. </w:t>
      </w:r>
      <w:r w:rsidRPr="00F5619C">
        <w:rPr>
          <w:rFonts w:ascii="TimesNewRoman" w:hAnsi="TimesNewRoman" w:cs="TimesNewRoman"/>
          <w:sz w:val="28"/>
          <w:szCs w:val="28"/>
        </w:rPr>
        <w:t>Створення локальної мережі. Необхідне обладнання. Фізичне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підключення до мережі. Встановлення драйвера мережної карти.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6"/>
          <w:szCs w:val="26"/>
        </w:rPr>
        <w:t xml:space="preserve">5. </w:t>
      </w:r>
      <w:r w:rsidRPr="00F5619C">
        <w:rPr>
          <w:rFonts w:ascii="TimesNewRoman" w:hAnsi="TimesNewRoman" w:cs="TimesNewRoman"/>
          <w:sz w:val="28"/>
          <w:szCs w:val="28"/>
        </w:rPr>
        <w:t>Вибір та встановлення мережного протоколу. Надання мережного імені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та робочої групи комп'ютера. Надання ресурсів у загальне користування.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Робота з локальною мережею.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6"/>
          <w:szCs w:val="26"/>
        </w:rPr>
        <w:t xml:space="preserve">6. </w:t>
      </w:r>
      <w:r w:rsidRPr="00F5619C">
        <w:rPr>
          <w:rFonts w:ascii="TimesNewRoman" w:hAnsi="TimesNewRoman" w:cs="TimesNewRoman"/>
          <w:sz w:val="28"/>
          <w:szCs w:val="28"/>
        </w:rPr>
        <w:t>Робота в режимі комутованого доступу. Підключення модему.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Використання модему. Підключення зовнішнього модему телефонної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лінії. Налагодження модема. Налагодження з'єднання.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6"/>
          <w:szCs w:val="26"/>
        </w:rPr>
        <w:t xml:space="preserve">7. </w:t>
      </w:r>
      <w:r w:rsidRPr="00F5619C">
        <w:rPr>
          <w:rFonts w:ascii="TimesNewRoman" w:hAnsi="TimesNewRoman" w:cs="TimesNewRoman"/>
          <w:sz w:val="28"/>
          <w:szCs w:val="28"/>
        </w:rPr>
        <w:t>Робота в режимі комутованого доступу. Підключення до Інтернет.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Налаштування модуля віддаленого доступу до мережі. Налагодження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сполучення із провайдером.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6"/>
          <w:szCs w:val="26"/>
        </w:rPr>
        <w:t xml:space="preserve">8. </w:t>
      </w:r>
      <w:r w:rsidRPr="00F5619C">
        <w:rPr>
          <w:rFonts w:ascii="TimesNewRoman" w:hAnsi="TimesNewRoman" w:cs="TimesNewRoman"/>
          <w:sz w:val="28"/>
          <w:szCs w:val="28"/>
        </w:rPr>
        <w:t>Протоколи та методи доступу еталонної моделі взаємодії відкритих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систем OSI. Вузли мережі, мережеві ОС – Novell Netware, UNIX та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Windows.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6"/>
          <w:szCs w:val="26"/>
        </w:rPr>
        <w:t xml:space="preserve">9. </w:t>
      </w:r>
      <w:r w:rsidRPr="00F5619C">
        <w:rPr>
          <w:rFonts w:ascii="TimesNewRoman" w:hAnsi="TimesNewRoman" w:cs="TimesNewRoman"/>
          <w:sz w:val="28"/>
          <w:szCs w:val="28"/>
        </w:rPr>
        <w:t>Протоколи TCP/IP; базові IP-адреси локальної мережі (LAN). Структура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мережі Ethernet IEEE 802.3 – фізичний та канальний рівні.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7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Лабораторна робота №1.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TCP/IP утиліти та сервіси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Мета роботи: </w:t>
      </w:r>
      <w:r w:rsidRPr="00F5619C">
        <w:rPr>
          <w:rFonts w:ascii="TimesNewRoman" w:hAnsi="TimesNewRoman" w:cs="TimesNewRoman"/>
          <w:sz w:val="28"/>
          <w:szCs w:val="28"/>
        </w:rPr>
        <w:t>Ознайомити студентів з утилітами та сервісами мережевих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під'єднань до інших комп'ютерів, а також діагностичні та інформаційні функції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мережевих під'єднань.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Теоретичні відомості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TCP/IP утиліти та сервіси забезпечують мережеві під'єднання до інших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комп'ютерів, а також діагностичні та інформаційні функції мережевих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під'єднань. Для їх використання мережевий протокол TCP/IP повинен бути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встановлений. У міру подачі матеріалу ми розширюватимемо перелік утиліт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командного рядка платформи Windows. Повний перелік усіх утиліт командного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lastRenderedPageBreak/>
        <w:t xml:space="preserve">рядка можна знайти на сторінці </w:t>
      </w:r>
      <w:r w:rsidRPr="00F5619C">
        <w:rPr>
          <w:rFonts w:ascii="TimesNewRoman,Italic" w:hAnsi="TimesNewRoman,Italic" w:cs="TimesNewRoman,Italic"/>
          <w:i/>
          <w:iCs/>
          <w:sz w:val="28"/>
          <w:szCs w:val="28"/>
        </w:rPr>
        <w:t>http://technet.microsoft.com/enus/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8"/>
          <w:szCs w:val="28"/>
        </w:rPr>
      </w:pPr>
      <w:r w:rsidRPr="00F5619C">
        <w:rPr>
          <w:rFonts w:ascii="TimesNewRoman,Italic" w:hAnsi="TimesNewRoman,Italic" w:cs="TimesNewRoman,Italic"/>
          <w:i/>
          <w:iCs/>
          <w:sz w:val="28"/>
          <w:szCs w:val="28"/>
        </w:rPr>
        <w:t>library/bb490921.aspx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/>
          <w:bCs/>
          <w:i/>
          <w:iCs/>
          <w:sz w:val="28"/>
          <w:szCs w:val="28"/>
        </w:rPr>
      </w:pPr>
      <w:r w:rsidRPr="00F5619C">
        <w:rPr>
          <w:rFonts w:ascii="TimesNewRoman,BoldItalic" w:hAnsi="TimesNewRoman,BoldItalic" w:cs="TimesNewRoman,BoldItalic"/>
          <w:b/>
          <w:bCs/>
          <w:i/>
          <w:iCs/>
          <w:sz w:val="28"/>
          <w:szCs w:val="28"/>
        </w:rPr>
        <w:t>Утиліта ipconfig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Ця програма конфігурування відображає усі поточні налаштування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F5619C">
        <w:rPr>
          <w:rFonts w:ascii="TimesNewRoman" w:hAnsi="TimesNewRoman" w:cs="TimesNewRoman"/>
          <w:sz w:val="28"/>
          <w:szCs w:val="28"/>
        </w:rPr>
        <w:t>протоколу TCP/IP на цьому вузлі.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  <w:lang w:val="en-US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Формат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команди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>: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  <w:lang w:val="en-US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  <w:lang w:val="en-US"/>
        </w:rPr>
        <w:t>ipconfig [/all\/renew [adapter] \/release [adapter] ]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Параметри утиліти наведені у табл. 1.1, а екранну форму виконання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команди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ipconfig.exe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показано на рис. 1.1.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Таблиця 1.1. Параметри утиліти ipconfig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Ключі Функції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All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Виводить усі дані. Без цього ключа відображається тільки IP-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адреса, маска, шлюз за замовчуванням для кожного мережевого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інтерфейсу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/renew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[adapter]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Команда оновлює параметри налаштування, отримані з DHCP.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Ключ працює тільки на системах, які є клієнтом DHCP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/release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[adapter]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Скасовує поточну конфігурацію DHCP. Ключ працює тільки на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системах, які є клієнтом DHCP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8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Рис. 1.1. Екранна форма виконання команди ipconfig.exe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/>
          <w:bCs/>
          <w:i/>
          <w:iCs/>
          <w:sz w:val="28"/>
          <w:szCs w:val="28"/>
        </w:rPr>
      </w:pPr>
      <w:r w:rsidRPr="00F5619C">
        <w:rPr>
          <w:rFonts w:ascii="TimesNewRoman,BoldItalic" w:hAnsi="TimesNewRoman,BoldItalic" w:cs="TimesNewRoman,BoldItalic"/>
          <w:b/>
          <w:bCs/>
          <w:i/>
          <w:iCs/>
          <w:sz w:val="28"/>
          <w:szCs w:val="28"/>
        </w:rPr>
        <w:t>Утиліта ping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Утиліта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ping (Packet Internet Groper)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є одним з основних засобів, що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використовуються для відлагодження мереж, і слугує для примусового виклику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відповіді конкретної машини.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Запити утиліти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ping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передаються протоколом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ІСМР (Internet Control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Message Protocol).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Отримавши такий запит, програмне забезпечення, що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реалізує протокол IP у адресата, негайно посилає ехо-відповідь. Ехо-запити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посилаються задану кількість разів (ключ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-п)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або за замовчанням до того часу,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поки користувач не введе команду переривання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(Ctrl+C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або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Del)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(ключ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-і).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результаті користувачеві виводяться статистичні дані про втрачені ехо-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відповіді і середній час реакції мережі на запити.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lastRenderedPageBreak/>
        <w:t xml:space="preserve">Під час виконання процедури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ping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ехо-запит (ІСМР-повідомлення тип=8,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код=0) з часовою позначкою в полі дані посилаються адресатові. Якщо адресат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активний, він приймає IP-пакет, міняє місцями адресу відправника й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одержувача, і посилає його назад (ІСМР-повідомлення тип=0, код=0). Вузол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відправник, отримавши цю відповідь, може порівняти часову позначку,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записану ним у пакет, з поточним показанням внутрішнього годинника 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визначити час обороту пакета RTT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(round trip time).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9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Час передачі ІСМР-запиту загалом не дорівнює часу передачі відповіді.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Це пов'язано з можливими змінами у каналі, а також з тим, що шляхи їх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передачі можуть бути різними.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Успішний результат виконання команди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ping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означає, що живлення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тесованої машини включене, машина не відмовила ("не висить") і мережа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знаходиться у робочому стані.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Утиліта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ping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є в операційній системі UNIX, а також у більшості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реалізацій стека TCP/IP для інших операційних систем. У Windows утиліта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ping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є в комплекті постачання, але є програмою, що виконується у сеансі DOS з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командного рядка (виконати утиліту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cmd.exe).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Формат команди: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ping [-t][-a][-n число][-1 розмір] [-J][-і TTL]f-v TOS] f-r </w:t>
      </w:r>
      <w:r w:rsidRPr="00F5619C">
        <w:rPr>
          <w:rFonts w:ascii="TimesNewRoman,BoldItalic" w:hAnsi="TimesNewRoman,BoldItalic" w:cs="TimesNewRoman,BoldItalic"/>
          <w:b/>
          <w:bCs/>
          <w:i/>
          <w:iCs/>
          <w:sz w:val="28"/>
          <w:szCs w:val="28"/>
        </w:rPr>
        <w:t>4ucno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][-s число]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[[-j] список вузлів] \ [-k список вузлів]] [-w таймаут] ім'я вузла.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Параметри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утиліти наведені у табл. 1.2.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Таблиця 1.2. Параметри утиліти ping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Ключі Функції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-t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Відправка пакетів на вказаний вузол до команди переривання. Для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виведення статистики і продовження натисніть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-а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Визначення адрес за іменами вузлів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-п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Кількість запитів, що відправляються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-1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Розмір буфера відправки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-f Установка прапора, що забороняє фрагментацію пакета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lastRenderedPageBreak/>
        <w:t xml:space="preserve">-і TTL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Встановлення часу життя пакета (поле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Time То Live)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-vTOS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Встановлення типу служби (поле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Type Of Service)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-r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Запис маршруту для вказаної кількості переходів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-s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Штамп часу для вказаної кількості переходів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-j список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Вільний вибір маршруту за списком вузлів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-k список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Жорсткий вибір маршруту за списком вузлів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-w інтервал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Інтервал очікування кожної відповіді у мілісекундах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Екранна форма виконання команди ping.exe, рис. 1.2.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10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Рис. 1.2. Екранна форма виконання команди ping.exe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Порядок виконання роботи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1. Познайомитись з основними можливостями утиліт, що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використовуються у роботі адміністратором, викликати їх у командному рядку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(cmd) та вивчити їхні назви.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2. Вибрати 20 утиліт та представити їх у звіті.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3. Для трьох утиліт показати скриншоти виклику.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4. Оформити звіт про виконану роботу.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Зміст звіту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1. Теоретичні відомості 20 вибраних утиліт.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2. Скриншоти виклику трьох утиліт.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3. Зробити висновки.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11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Лабораторна робота №2.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Розробка плану приміщень та плану комп’ютерної мережі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Мета роботи: отримати навички проектування плану приміщень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комерційних установ і плану комп’ютерної мережі з використанням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інструментального засобу, наприклад, Microsoft Office Visio.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Теоретичні відомості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Пасивне мережеве обладнання.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При проектуванні комп'ютерних мереж в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офісних приміщеннях використовують кабельні лотки та пластикові короби.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Кабельний лоток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– це відкрита конструкція, призначена для монтажу дротів 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кабелів.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Короб кабельний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– конструкція із пластмаси для монтажу кабельних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мереж усередині приміщення. Пластикові короби поділяються на кілька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основних видів: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–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кабельний канал (кабель-канал)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– має просту конструкцію, він досить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дешевий, деякі моделі дозволяють встановлювати розетки всередину кабель-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lastRenderedPageBreak/>
        <w:t>каналу;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–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парапетні короби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– встановлюються на рівні робочого місця,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внутрішній простір такого короба розділений на секції, він має подвійну стінку,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і практично всі види парапетного короба підтримують монтаж розеток;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–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короб на підлогу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– короб для монтажу на підлогу, має посилену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конструкцію та стійку до стирання поверхню.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Вимоги до серверної кімнати. Серверна кімната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– приміщення для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великого телекомунікаційного або серверного обладнання. Розміри серверної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повинні відповідати вимогам до розташовуваного в ній обладнання. Якщо такі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дані на момент вибору приміщення відсутні, розрахунки ведуться виходячи із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площі робочих місць, що обслуговуються: на кожні її 10 м</w:t>
      </w:r>
      <w:r w:rsidRPr="00F5619C">
        <w:rPr>
          <w:rFonts w:ascii="TimesNewRoman" w:hAnsi="TimesNewRoman" w:cs="TimesNewRoman"/>
          <w:b/>
          <w:bCs/>
          <w:sz w:val="18"/>
          <w:szCs w:val="18"/>
        </w:rPr>
        <w:t xml:space="preserve">2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приймаються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0,07 м</w:t>
      </w:r>
      <w:r w:rsidRPr="00F5619C">
        <w:rPr>
          <w:rFonts w:ascii="TimesNewRoman" w:hAnsi="TimesNewRoman" w:cs="TimesNewRoman"/>
          <w:b/>
          <w:bCs/>
          <w:sz w:val="18"/>
          <w:szCs w:val="18"/>
        </w:rPr>
        <w:t xml:space="preserve">2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для серверної. Мінімальна площа апаратної приймається 14 м</w:t>
      </w:r>
      <w:r w:rsidRPr="00F5619C">
        <w:rPr>
          <w:rFonts w:ascii="TimesNewRoman" w:hAnsi="TimesNewRoman" w:cs="TimesNewRoman"/>
          <w:b/>
          <w:bCs/>
          <w:sz w:val="18"/>
          <w:szCs w:val="18"/>
        </w:rPr>
        <w:t>2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Серверна кімната повинна розташовуватися в приміщенні, яке не має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зовнішніх стін будинку. Для забезпечення катастрофостійкості приміщень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12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критичного електронного, електричного або механічного обладнання та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комп’ютерів дані приміщення не допускається розміщати у підвальних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поверхах або нижче очікуваного рівня повідкових вод, і на верхніх поверхах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будинку, оскільки вони сильніше інших страждають у випадку пожежі.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Конструкція стін приміщення повинна бути герметичною, при цьому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стіни та двері повинні мати вогнестійкість не менш 45 хвилин, а міжповерхові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перекриття, окрім цього, повинні мати гідроізоляцію. Ширина дверей 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серверну повинна бути не менш 910 мм, висота – 2000 мм. Конструкція дверей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має певні обмеження: полотно повинне відкриватися назовні на 180 градусів, 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дверна коробка не повинна мати поріг. При використанні в серверній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lastRenderedPageBreak/>
        <w:t>великогабаритного обладнання передбачається встановлення двостулкових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дверей. Для забезпечення герметичності в конструкції дверей повинна бути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ущільнювальна прокладка, а для підвищення рівня захисту від злому необхідно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передбачити протиз’ємне пристосування.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У серверній не повинно бути вікон. Обов'язковою умовою в цьому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приміщенні є наявність фальшпідлоги, що витримує навантаження від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обладнання, що встановлюється, і працюючих з ним людей. Рекомендована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відстань між плитою на підлозі та фальшпідлогою – 400 мм, при цьому просвіт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між фальшпідлогою і фальшстелею повинен бути не менш 2440 мм.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Фальшпідлогу рекомендується робити з легко знімних модулів. Матеріал, із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якого вона виготовлена, повинен бути міцним, зносостійким, мати погану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займистість і мати електричний опір відносно землі від 1 до 20 Ом.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Використання килимових покриттів у таких приміщеннях суворо заборонене.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Перекриття під фальшпідлогою повинне бути герметизованим або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пофарбованим.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Нумерація (маркування) розеток.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Усі розетки в комп'ютерній мережі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повинні бути пронумеровані. Причому, номер розетки повинен бути зазначений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(приклеєний, підписаний) безпосередньо поруч із розеткою. Для кожного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користувача комп'ютерної мережі повинні бути зарезервовані 2 розетки: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комп'ютерна для підключення комп'ютера користувача до комп'ютерної мережі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13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та телефонна для підключення телефону. Правила нумерації розеток не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регламентуються, але слід підкреслити, що кожна розетка повинна мати свій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унікальний номер, а також пошук фізичного розташування розетки повинен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lastRenderedPageBreak/>
        <w:t>бути не складним. Пропонується наступна складена нумерація розеток – 01-01-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К01: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- перша і друга цифри – номер поверху;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- третя та четверта цифри – номер кімнати;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- п’ятий символ – тип розетки (К – комп’ютерна, Т – телефонна);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- шоста і сьома цифри – порядковий номер розетки.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Типи кабельних сегментів.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При проектуванні комп'ютерної мережі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необхідно враховувати характеристики кабельних сегментів.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Кабельний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сегмент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– відрізок кабелю або ланцюг відрізків кабелів, електрично (оптично)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з'єднаних один з одним, що забезпечують з'єднання двох або більше вузлів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мережі. Особливо важливо враховувати довжину кабельного сегмента. В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таблиці 2.1. надані основні характеристики кабельних сегментів.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Таблиця 2.1. Характеристики кабельних сегментів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№ Стандарт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Швидкість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передачі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даних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Тип кабелю, що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використовується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Максимальна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довжина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сегменту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1 Ethernet 10Base-2 10 Мбіт/с тонкий коаксіальний 185 м.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2 Ethernet 10Base-5 10 Мбіт/с товстий коаксіальний 500 м.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3 Ethernet 10Base-F 10 Мбіт/с волоконно-оптичний 2 км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4 Ethernet 10Base-T 10 Мбіт/с вита пара 100 м.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5 Ethernet 100Base-FX 100 Мбіт/с волоконно-оптичний 2000 м.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  <w:lang w:val="en-US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 xml:space="preserve">6 Ethernet 100Base-T 100 </w:t>
      </w:r>
      <w:r w:rsidRPr="00F5619C">
        <w:rPr>
          <w:rFonts w:ascii="TimesNewRoman" w:hAnsi="TimesNewRoman" w:cs="TimesNewRoman"/>
          <w:b/>
          <w:bCs/>
          <w:sz w:val="24"/>
          <w:szCs w:val="24"/>
        </w:rPr>
        <w:t>Мбіт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>/</w:t>
      </w:r>
      <w:r w:rsidRPr="00F5619C">
        <w:rPr>
          <w:rFonts w:ascii="TimesNewRoman" w:hAnsi="TimesNewRoman" w:cs="TimesNewRoman"/>
          <w:b/>
          <w:bCs/>
          <w:sz w:val="24"/>
          <w:szCs w:val="24"/>
        </w:rPr>
        <w:t>с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 xml:space="preserve"> </w:t>
      </w:r>
      <w:r w:rsidRPr="00F5619C">
        <w:rPr>
          <w:rFonts w:ascii="TimesNewRoman" w:hAnsi="TimesNewRoman" w:cs="TimesNewRoman"/>
          <w:b/>
          <w:bCs/>
          <w:sz w:val="24"/>
          <w:szCs w:val="24"/>
        </w:rPr>
        <w:t>вита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 xml:space="preserve"> </w:t>
      </w:r>
      <w:r w:rsidRPr="00F5619C">
        <w:rPr>
          <w:rFonts w:ascii="TimesNewRoman" w:hAnsi="TimesNewRoman" w:cs="TimesNewRoman"/>
          <w:b/>
          <w:bCs/>
          <w:sz w:val="24"/>
          <w:szCs w:val="24"/>
        </w:rPr>
        <w:t>пара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 xml:space="preserve"> 100 </w:t>
      </w:r>
      <w:r w:rsidRPr="00F5619C">
        <w:rPr>
          <w:rFonts w:ascii="TimesNewRoman" w:hAnsi="TimesNewRoman" w:cs="TimesNewRoman"/>
          <w:b/>
          <w:bCs/>
          <w:sz w:val="24"/>
          <w:szCs w:val="24"/>
        </w:rPr>
        <w:t>м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>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  <w:lang w:val="en-US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 xml:space="preserve">7 Ethernet 100Base-T2 100 </w:t>
      </w:r>
      <w:r w:rsidRPr="00F5619C">
        <w:rPr>
          <w:rFonts w:ascii="TimesNewRoman" w:hAnsi="TimesNewRoman" w:cs="TimesNewRoman"/>
          <w:b/>
          <w:bCs/>
          <w:sz w:val="24"/>
          <w:szCs w:val="24"/>
        </w:rPr>
        <w:t>Мбіт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>/</w:t>
      </w:r>
      <w:r w:rsidRPr="00F5619C">
        <w:rPr>
          <w:rFonts w:ascii="TimesNewRoman" w:hAnsi="TimesNewRoman" w:cs="TimesNewRoman"/>
          <w:b/>
          <w:bCs/>
          <w:sz w:val="24"/>
          <w:szCs w:val="24"/>
        </w:rPr>
        <w:t>с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 xml:space="preserve"> UTP 3 100 </w:t>
      </w:r>
      <w:r w:rsidRPr="00F5619C">
        <w:rPr>
          <w:rFonts w:ascii="TimesNewRoman" w:hAnsi="TimesNewRoman" w:cs="TimesNewRoman"/>
          <w:b/>
          <w:bCs/>
          <w:sz w:val="24"/>
          <w:szCs w:val="24"/>
        </w:rPr>
        <w:t>м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>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  <w:lang w:val="en-US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 xml:space="preserve">8 Ethernet 100Base-T4 100 </w:t>
      </w:r>
      <w:r w:rsidRPr="00F5619C">
        <w:rPr>
          <w:rFonts w:ascii="TimesNewRoman" w:hAnsi="TimesNewRoman" w:cs="TimesNewRoman"/>
          <w:b/>
          <w:bCs/>
          <w:sz w:val="24"/>
          <w:szCs w:val="24"/>
        </w:rPr>
        <w:t>Мбіт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>/</w:t>
      </w:r>
      <w:r w:rsidRPr="00F5619C">
        <w:rPr>
          <w:rFonts w:ascii="TimesNewRoman" w:hAnsi="TimesNewRoman" w:cs="TimesNewRoman"/>
          <w:b/>
          <w:bCs/>
          <w:sz w:val="24"/>
          <w:szCs w:val="24"/>
        </w:rPr>
        <w:t>с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 xml:space="preserve"> UTP5, STP 100 </w:t>
      </w:r>
      <w:r w:rsidRPr="00F5619C">
        <w:rPr>
          <w:rFonts w:ascii="TimesNewRoman" w:hAnsi="TimesNewRoman" w:cs="TimesNewRoman"/>
          <w:b/>
          <w:bCs/>
          <w:sz w:val="24"/>
          <w:szCs w:val="24"/>
        </w:rPr>
        <w:t>м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>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  <w:lang w:val="en-US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 xml:space="preserve">9 Ethernet 1000Base-CX 1000 </w:t>
      </w:r>
      <w:r w:rsidRPr="00F5619C">
        <w:rPr>
          <w:rFonts w:ascii="TimesNewRoman" w:hAnsi="TimesNewRoman" w:cs="TimesNewRoman"/>
          <w:b/>
          <w:bCs/>
          <w:sz w:val="24"/>
          <w:szCs w:val="24"/>
        </w:rPr>
        <w:t>Мбіт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>/</w:t>
      </w:r>
      <w:r w:rsidRPr="00F5619C">
        <w:rPr>
          <w:rFonts w:ascii="TimesNewRoman" w:hAnsi="TimesNewRoman" w:cs="TimesNewRoman"/>
          <w:b/>
          <w:bCs/>
          <w:sz w:val="24"/>
          <w:szCs w:val="24"/>
        </w:rPr>
        <w:t>с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 xml:space="preserve"> STP 25 </w:t>
      </w:r>
      <w:r w:rsidRPr="00F5619C">
        <w:rPr>
          <w:rFonts w:ascii="TimesNewRoman" w:hAnsi="TimesNewRoman" w:cs="TimesNewRoman"/>
          <w:b/>
          <w:bCs/>
          <w:sz w:val="24"/>
          <w:szCs w:val="24"/>
        </w:rPr>
        <w:t>м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>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  <w:lang w:val="en-US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 xml:space="preserve">10 Ethernet 1000Base-LX 1000 Мбіт/с волоконно-оптичний одномод. 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 xml:space="preserve">5000 </w:t>
      </w:r>
      <w:r w:rsidRPr="00F5619C">
        <w:rPr>
          <w:rFonts w:ascii="TimesNewRoman" w:hAnsi="TimesNewRoman" w:cs="TimesNewRoman"/>
          <w:b/>
          <w:bCs/>
          <w:sz w:val="24"/>
          <w:szCs w:val="24"/>
        </w:rPr>
        <w:t>м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>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  <w:lang w:val="en-US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багатомод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 xml:space="preserve">. 550 </w:t>
      </w:r>
      <w:r w:rsidRPr="00F5619C">
        <w:rPr>
          <w:rFonts w:ascii="TimesNewRoman" w:hAnsi="TimesNewRoman" w:cs="TimesNewRoman"/>
          <w:b/>
          <w:bCs/>
          <w:sz w:val="24"/>
          <w:szCs w:val="24"/>
        </w:rPr>
        <w:t>м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>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  <w:lang w:val="en-US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 xml:space="preserve">11 Ethernet 1000Base-T 1000 </w:t>
      </w:r>
      <w:r w:rsidRPr="00F5619C">
        <w:rPr>
          <w:rFonts w:ascii="TimesNewRoman" w:hAnsi="TimesNewRoman" w:cs="TimesNewRoman"/>
          <w:b/>
          <w:bCs/>
          <w:sz w:val="24"/>
          <w:szCs w:val="24"/>
        </w:rPr>
        <w:t>Мбіт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>/</w:t>
      </w:r>
      <w:r w:rsidRPr="00F5619C">
        <w:rPr>
          <w:rFonts w:ascii="TimesNewRoman" w:hAnsi="TimesNewRoman" w:cs="TimesNewRoman"/>
          <w:b/>
          <w:bCs/>
          <w:sz w:val="24"/>
          <w:szCs w:val="24"/>
        </w:rPr>
        <w:t>с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 xml:space="preserve"> UTP 5 100 </w:t>
      </w:r>
      <w:r w:rsidRPr="00F5619C">
        <w:rPr>
          <w:rFonts w:ascii="TimesNewRoman" w:hAnsi="TimesNewRoman" w:cs="TimesNewRoman"/>
          <w:b/>
          <w:bCs/>
          <w:sz w:val="24"/>
          <w:szCs w:val="24"/>
        </w:rPr>
        <w:t>м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>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Завдання студентам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Необхідно спроектувати план поверху комерційної установи та план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комп'ютерної мережі. Вихідними даними для цього є: кількість кімнат на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14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поверсі комерційного банку, робочі місця користувачів комп'ютерної мережі та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lastRenderedPageBreak/>
        <w:t>розподіл робочих місць у комерційному банку (табл. 2.2).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На основі вихідних даних необхідно спроектувати план одного поверху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комерційного банку, враховуючи, що одна з кімнат поверху комерційного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банку повинна бути серверною кімнатою з одним робочим місцем для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адміністратора мережі (серверна кімната входить у перелік кімнат з вихідних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даних). Також необхідно врахувати всі вимоги щодо розташування серверної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кімнати (двері, вікна тощо).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Таблиця 2.2. Вихідні дані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Варіант №1 Варіант №2 Варіант №3 Варіант №4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кімнати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К-ть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робочих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місць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кімнати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К-ть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робочих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місць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кімнати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К-ть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робочих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місць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кімнати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К-ть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робочих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місць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1 7 1 1 1 4 1 4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2 6 2 6 2 8 2 8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3 9 3 7 3 10 3 8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4 5 4 10 4 3 4 3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5 5 5 5 5 5 5 5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6 2 6 7 6 4 6 8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7 1 7 1 7 1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Варіант №5 Варіант №6 Варіант №7 Варіант №8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кімнати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К-ть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робочих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місць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кімнати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К-ть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lastRenderedPageBreak/>
        <w:t>робочих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місць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кімнати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К-ть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робочих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місць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кімнати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К-ть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робочих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місць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1 5 1 5 1 25 1 30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2 8 2 7 2 5 2 3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3 10 3 12 3 1 3 2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4 5 4 1 4 7 4 1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5 5 5 9 5 15 5 1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6 3 6 5 6 3 6 4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7 1 7 1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15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Варіант №9 Варіант №10 Варіант №11 Варіант №12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кімнати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К-ть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робочих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місць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кімнати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К-ть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робочих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місць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кімнати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К-ть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робочих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місць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кімнати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К-ть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робочих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місць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1 1 1 3 1 1 1 10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2 7 2 1 2 3 2 5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3 10 3 5 3 10 3 1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4 12 4 7 4 7 4 8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5 3 5 9 5 14 5 9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6 4 6 5 6 5 6 4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7 6 7 8 7 6 7 4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8 2 8 1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Варіант №13 Варіант №14 Варіант №15 Варіант №16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кімнати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lastRenderedPageBreak/>
        <w:t>К-ть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робочих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місць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кімнати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К-ть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робочих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місць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кімнати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К-ть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робочих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місць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кімнати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К-ть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робочих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місць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1 6 1 5 1 25 1 18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2 8 2 7 2 5 2 3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3 9 3 3 3 1 3 2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4 5 4 1 4 4 4 5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5 5 5 9 5 12 5 1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6 1 6 5 6 3 6 4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7 3 7 3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Варіант №17 Варіант №18 Варіант №19 Варіант №20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кімнати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К-ть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робочих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місць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кімнати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К-ть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робочих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місць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кімнати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К-ть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робочих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місць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кімнати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К-ть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робочих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місць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1 15 1 1 1 14 1 10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2 8 2 4 2 5 2 3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3 5 3 10 3 3 3 2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4 5 4 2 4 7 4 6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5 5 5 3 5 13 5 1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6 3 6 5 6 1 6 4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lastRenderedPageBreak/>
        <w:t>7 1 7 3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При проектуванні поверху офісного будинку необхідно визначити робочі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місця для персоналу, оснащені офісними меблями й персональними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комп'ютерами. Також необхідно визначити можливе місце розташування для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монтажу кабелю комп'ютерної мережі – місця для коробів, лотків і т.д.;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визначити місце розташування для мережевого обладнання; визначити місце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розташування телефонних і комп'ютерних розеток на робочих місцях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користувачів і пронумерувати їх.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16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Порядок виконання роботи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1. Визначити форму периметру зовнішніх несучих стін будинку.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2. Спроектувати план поверху офісного будинку, тобто визначити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розташування кімнат на поверсі офісного будинку. Необхідно також підписати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номера кімнат. На поверсі повинні бути присутніми коридори для переміщень,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серверна кімната, місця для комунікацій.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3. Показати розміри кімнат. Це необхідно для визначення порядку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довжин кабельних сегментів від серверної до офісних кімнат.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4. Ґрунтуючись на вихідних даних визначити робочі місця користувачів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комп'ютерної мережі. Для цього необхідно використовувати відповідні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елементи Microsoft Office Visio: столи, стільці, комп'ютери і т.д.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5. Визначити місце розташування коробів, лотків, телефонних 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комп'ютерних мережевих розеток. Короба, лотки й розетки необхідно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пронумерувати.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6. Заповнити кабельний журнал, у якому необхідно вказати відповідність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мережевого обладнання, порту мережевого обладнання, мережевої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комп'ютерної розетки, номера кімнати й ім'я комп'ютера. Приклад кабельного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журналу представлено в табл. 2.3.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Таблиця 2.3. Приклад кабельного журналу*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№ п/п Назва пристрою № порту № розетки Ім’я комп’ютера № кімнати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1. КМ01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01 01-01-К01 01-01-01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lastRenderedPageBreak/>
        <w:t>01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02 01-01-К02 01-01-02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03 01-01-К03 01-01-03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2. КМ02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01 01-01-Т01 01-01-01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02 01-01-Т02 01-01-02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03 01-01-Т03 01-01-03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3. КМ03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01 01-02-К04 01-02-04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02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02 01-02-К05 01-02-05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03 01-02-К06 01-02-06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04 01-02-К07 01-02-07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4. КМ04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01 01-02-Т04 01-02-04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02 01-02-Т05 01-02-05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03 01-02-Т06 01-02-06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04 01-02-Т07 01-02-07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5. МР01 01 01-05-К36 01-05-36 03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* умовні позначення: КМ – комутатор, МР - маршрутизатор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17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Зміст звіту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1. Розробити план приміщення згідно поданого до завдання і власного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варіанту.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2. Заповнити кабельний журнал.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3. Зробити висновки.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Лабораторна робота №3.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Проектування комп’ютерної мережі: підбір мережевого обладнання та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складання кошторису витрат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Мета роботи: отримати навички підбору активного та пасивного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мережевого обладнання, а також складання кошторису витрат на побудову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комп’ютерної мережі.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Методичні вказівки та завдання для виконання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Етап 1. Здійснити підбір активного та пасивного мережевого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обладнання та вивчити його основні технічні характеристики.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Використовуючи проект комп’ютерної мережі, розроблений 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лабораторній роботі №1, підібрати необхідне мережеве обладнання для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побудови комп’ютерної мережі. Результати оформити у вигляді таблиці (див.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табл. 3.1.).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Обов’язковий перелік активного обладнання включає: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- сервер комп’ютерної мережі;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- робочі місця користувачів;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lastRenderedPageBreak/>
        <w:t>- VoIP-телефони;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- VoIP-шлюз;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- маршрутизатор;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- комутатори.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Для підбору обладнання ви можете скористатися будь-яким сайтом.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18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Таблиця 3.1. Технічні характеристики мережевого обладнання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п/п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Тип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обладнання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Найменування моделі Основні технічні характеристики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  <w:lang w:val="en-US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 xml:space="preserve">1 </w:t>
      </w:r>
      <w:r w:rsidRPr="00F5619C">
        <w:rPr>
          <w:rFonts w:ascii="TimesNewRoman" w:hAnsi="TimesNewRoman" w:cs="TimesNewRoman"/>
          <w:b/>
          <w:bCs/>
          <w:sz w:val="24"/>
          <w:szCs w:val="24"/>
        </w:rPr>
        <w:t>Сервер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  <w:lang w:val="en-US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>HP ProLiant DL120 G5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  <w:lang w:val="en-US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>(470065-180)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  <w:lang w:val="en-US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Процесор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>: Intel Xeon E3110; 3,00 GHz;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кількість процесорів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встановлених/максимальна: 1/1;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пам’ять: 1 GB; жорсткий диск: 250 GB;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  <w:lang w:val="en-US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 xml:space="preserve">SATA; </w:t>
      </w:r>
      <w:r w:rsidRPr="00F5619C">
        <w:rPr>
          <w:rFonts w:ascii="TimesNewRoman" w:hAnsi="TimesNewRoman" w:cs="TimesNewRoman"/>
          <w:b/>
          <w:bCs/>
          <w:sz w:val="24"/>
          <w:szCs w:val="24"/>
        </w:rPr>
        <w:t>мережевий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 xml:space="preserve"> </w:t>
      </w:r>
      <w:r w:rsidRPr="00F5619C">
        <w:rPr>
          <w:rFonts w:ascii="TimesNewRoman" w:hAnsi="TimesNewRoman" w:cs="TimesNewRoman"/>
          <w:b/>
          <w:bCs/>
          <w:sz w:val="24"/>
          <w:szCs w:val="24"/>
        </w:rPr>
        <w:t>адаптер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>: 1xGigabit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  <w:lang w:val="en-US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>Ethernet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  <w:lang w:val="en-US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>2 … … …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3 … … …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Також необхідно провести розрахунок потреби у пасивному мережевому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обладнанні: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- довжина кабелю (вита пара);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- кількість конекторів RJ-45;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- довжина коробів та лотків;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- кількість комп’ютерних та телефонних розеток.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Результати розрахунків навести у звіті.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Етап 2. Скласти кошторис витрат. Результати оформити у вигляді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таблиці.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Використовуючи перелік активного та пасивного мережевого обладнання,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складений на першому етапі роботи, провести розрахунок витрат на придбання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обладнання (див. табл. 3.2.).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Таблиця 3.2. Кошторис витрат на обладнання комп’ютерної мережі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п/п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Найменування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Одиниці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виміру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Кількість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lastRenderedPageBreak/>
        <w:t>Ціна за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одиницю, грн.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Загальна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вартість,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  <w:lang w:val="en-US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грн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>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  <w:lang w:val="en-US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 xml:space="preserve">1 </w:t>
      </w:r>
      <w:r w:rsidRPr="00F5619C">
        <w:rPr>
          <w:rFonts w:ascii="TimesNewRoman" w:hAnsi="TimesNewRoman" w:cs="TimesNewRoman"/>
          <w:b/>
          <w:bCs/>
          <w:sz w:val="24"/>
          <w:szCs w:val="24"/>
        </w:rPr>
        <w:t>Сервер</w:t>
      </w: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 xml:space="preserve"> HP ProLiant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  <w:lang w:val="en-US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  <w:lang w:val="en-US"/>
        </w:rPr>
        <w:t>DL120 G5 (470065-180)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шт. 1 6173,00 6173,00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2 … … … … …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3 … … … … …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4"/>
          <w:szCs w:val="24"/>
        </w:rPr>
      </w:pPr>
      <w:r w:rsidRPr="00F5619C">
        <w:rPr>
          <w:rFonts w:ascii="TimesNewRoman" w:hAnsi="TimesNewRoman" w:cs="TimesNewRoman"/>
          <w:b/>
          <w:bCs/>
          <w:sz w:val="24"/>
          <w:szCs w:val="24"/>
        </w:rPr>
        <w:t>ВСЬОГО - - - 6173,00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19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Завдання студентам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1. Здійснити підбір активного та пасивного мережевого обладнання на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базі індивідуального завдання у лабораторній роботі №2.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2. Вивчити основні технічні характеристики активного та пасивного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мережевого обладнання.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3. Скласти кошторис витрат.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4. Результати оформити у вигляді таблиці.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5. Оформити звіт.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Зміст звіту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1. Таблиця активного та пасивного мережевого обладнання.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2. Таблиця кошторису витрат.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3. Зробити висновки.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20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Лабораторна робота №4.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Ознайомлення з ролями ОС сімейства Windows Server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Мета роботи: Ознайомити студентів з ролями та їх адміністрування у ОС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Windows Server.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Теоретичні відомості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Установка, налаштування і використання системи Windows Server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залежить від тих завдань, які повинна виконувати конкретна інсталяція. Типові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завдання системи корпорація Microsoft об'єднала у вигляді "ролей" сервера. Всі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ролі можна побачити при запуску майстрів "Майстер налаштування сервера"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або "Управління даним сервером". До основниз ролей належать: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- файловий сервер (сервер, що надає доступ до файлів і керівник ним;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вибір цієї ролі дозволить вам швидко набудувати параметри квотування 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індексування);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lastRenderedPageBreak/>
        <w:t>- сервер друку (сервер, організуючий доступ до мережевих принтерів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і керівник чергами друку і драйверами принтерів; вибір цієї ролі дозволить вам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швидко набудувати параметри принтерів і драйверів);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- сервер додатків (сервер, на якому виконуються Web-службы XML,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Web-приложения і розподілені застосування; при призначенні серверу цієї ролі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на нім автоматично встановлюються IIS, COM+ і Microsoft .NET Framework; за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бажання ви можете додати до них серверні розширення Microsoft FrontPage, 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також включити або вимкнути ASP.NET);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- поштовий сервер (сервер, на якому працюють основні поштові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  <w:lang w:val="en-US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служби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РОРЗ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(Post Office Protocol 3)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і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SMTP (Simple Mail Transfer Protocol),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завдяки чому поштові РОРЗ-клиенты домена можуть відправляти і отримувати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електронну пошту; вибравши цю роль, ви визначаєте домен за умовчанням для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обміну поштою і створюєте поштові скриньки);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- сервер терміналів (сервер, що виконує завдання для клієнтських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комп'ютерів, які працюють в режимі термінальної служби; вибір цієї ролі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21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приводить до установки служб терміналів, що працюють в режимі сервера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додатків);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- сервер видаленого доступу/сервер віртуальної приватної мережі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(сервер, що здійснює маршрутизацію мережевого трафіку і керівник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телефонними з'єднаннями і з'єднаннями через віртуальні приватні мережі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(virtual private network, VPN); вибравши цю роль, ви запустите Майстер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настройки сервера маршрутизації і видаленого доступу (Routing and Remote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Access Server Setup Wizard); за допомогою параметрів маршрутизації 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видаленого доступу ви можете вирішити тільки витікаючі підключення, вхідні 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витікаючі підключення або повністю заборонити доступ ззовні);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lastRenderedPageBreak/>
        <w:t>- служба каталогів (контроллер домена Active Directory — сервер, на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якому працюють служби каталогів і розташовується сховище даних каталога;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контроллери домена також відповідають за вхід в мережу і пошук в каталозі;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при виборі цієї ролі на сервері будуть встановлені DNS і Active Directory);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- система доменних імен (сервер, на якому запущена служба DNS, що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вирішує імена комп'ютерів в IP-адреса і навпаки; при виборі цієї ролі на сервері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буде встановлена DNS і запущений Майстер настройки DNS-сервера);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- сервер протоколу динамічної настройки вузлів (сервер, на якому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  <w:lang w:val="en-US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запущена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служба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DHCP (Dynamic Host Configuration Protocol),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що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дозволяє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автоматизувати призначення IP-адресов вузлам мережі; при виборі цієї ролі на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сервері буде встановлена служба DHCP і запущений Майстер створення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області);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- сервер Windows Internet Naming Service (сервер, на якому запущена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  <w:lang w:val="en-US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служба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WINS (Windows Internet Name Service),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що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вирішує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імена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NETBIOS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в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IP-адреса і навпаки; вибір цієї ролі приводить до установки служби WINS);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- сервер потокове мультимедіа-віщання (сервер, що надає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мультимедійні потоки іншим системам мережі або Інтернету; вибір цієї ролі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приводить до установки служб Windows Media; ця роль підтримується тільки 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  <w:lang w:val="en-US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версіях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Standard Edition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і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Enterprise Edition).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22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Із способами вирішення адміністративних завдань найтіснішим чином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зв'язана і архітектура системи безпеки Windows Server. Active Directory 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адміністративні шаблони дозволяють застосовувати параметри безпеки до всіх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робочих станцій і серверів компанії. Іншими словами, ви настроюєте захист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lastRenderedPageBreak/>
        <w:t>даних не кожного конкретного комп'ютера, а всього підприємства в цілому.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Порядок виконання роботи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1. Ознайомитись з теоретичними відомостями по службам у ОС Windows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Server.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2. Встановити і налаштувати сервіс на VM відповідно до індивідуального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завдання.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3. Вказати і вивчити основін можливості сервісу.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4. Оформити звіт та зробити висновки.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Індивідуальні завдання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1. Служби доменів Active Directory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(AD DS).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2. Служби Active Directory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полегшеного доступу до каталогів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  <w:lang w:val="en-US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>(AD LDS).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  <w:lang w:val="en-US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3.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Служби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управління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правами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  <w:lang w:val="en-US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>Active Directory (AD RMS).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4. Сервер додатків.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5. DHCP-сервер.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6. DNS-сервер.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7. Факс-сервер.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8. Файлові служби.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9. Hyper-V.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10. Служби мережевих політик 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доступу.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11. Служби друку.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12. Служби віддалених робочих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столів.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13. Служби терміналів.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14. Служби UDDI.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15. Веб-сервер (IIS).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  <w:lang w:val="en-US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16.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Служби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Windows Server Update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  <w:lang w:val="en-US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>Services (WSUS).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17. Поштовий сервер.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Зміст звіту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1. Теоретичні відомості та характеристики сервісу з індивідуального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завдання.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2. Скриншоти встановлення і налаштування сервісу.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3. Зробити висновки.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23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Лабораторна робота №5.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Адміністрування Windows засобами групових політик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lastRenderedPageBreak/>
        <w:t xml:space="preserve">Мета роботи: ознайомитись з можливостями оснащення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Групова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політика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управляти ресурсами Microsoft Windows, такими, як установка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програмного забезпечення, адміністративні шаблони, перенаправлення папок,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служби віддаленої інсталяції, параметри безпеки, сценарії (завантаження,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завершення, вхід-вихід). Навчитись використовувати об'єкти групової політики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 консолі керування груповою політикою для створення шаблонів управління та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обслуговування ресурсів ОС.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Порядок виконання роботи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1. Відкрити оснащення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ттс Групова політика.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Перейти у гілку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Політика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паролів,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задати мінімальну довжину пароля. Після цього спробувати змінити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власний пароль на такий, довжина якого менша за вказану у політиці,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переконатись у неможливості такої дії. Повторити ці дії з параметрами: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Пароль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повинен відповідати вимогам складності.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2.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Перейти у гілку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Політика блокування облікового запису,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задати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граничне значення блокування. Після цього спробувати кілька разів зайти 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систему з неправильним вводом пароля - переконатись у спрацюванні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блокування. Увійти у систему як адміністратор - зняти блокування через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оснащення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Локальні користувачі та групи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у властивостях облікового запису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(рис. 5.1).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3.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Перейти у гілку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Локальні політики\Призначення прав користувача,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задати привілей на вимкнення комп'ютера тільки для групи адміністраторів.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Увійти до системи як користувач без адміністративних привілеїв; переконатись,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що пункт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Виключити комп'ютер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зник з меню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Пуск,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а також, що завершення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роботи системи з командного рядка теж неможливе.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4.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Оглянути вміст гілки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Адміністративні шаблони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для частин: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Конфігурація комп'ютера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та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Конфігурація користувача.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У гілці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Панель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lastRenderedPageBreak/>
        <w:t>24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керування\Екран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увімкнути політику видалення значка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Екран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з панелі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керування. Спробувати змінити параметри екрана. Переконатись, що політики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діють на усіх користувачів локальної системи.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Рис. 5.1. Властивості заблокованого облікового запису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5. Перейти у гілку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Політики обмеженого використання програм.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Створити нову політику. Не змінюючи політики за замовчуванням, створити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нове правило (правила), що забороняє виконання програм з будь-якого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іншого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тому,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окрім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тому С: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(за потреби створити логічні диски або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розділи). Спробувати виконати будь-який файл з цього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тому.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Створити нове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правило для хешу програми, яке дасть змогу виконувати саме цей вказаний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файл. Спробувати запустити на виконання цей файл. Для яких потреб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можуть використовуватись правила такого типу?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6. Відкрити оснащення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Аналіз та налаштування безпеки.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Створити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нову базу даних, яка відображатиме стан налаштування політик комп'ютера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за певним шаблоном. Для порівняння обрати один із вбудованих шаблонів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безпеки (власні шаблони можна створювати за допомогою оснастки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Шаблони безпеки).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Проаналізувати параметри безпеки комп'ютера.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Результати аналізу відображаються як порівняння параметрів комп'ютера з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параметрами шаблона (створеної бази даних) (рис. 5.2). Базу даних можна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25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редагувати у цьому самому вікні, а потім вибрати пункт контекстного меню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Зберегти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та за потреби, експортувати відредагований шаблон безпеки.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Рис. 5.2. Результат аналізу безпеки системи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7. Налаштувати комп'ютер за певним шаблоном безпеки (привести 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відповідність параметри бази даних і поточні налаштування комп'ютера),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lastRenderedPageBreak/>
        <w:t>виконавши необхідні дії.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8. У звіті до лабораторної роботи описати та пояснити отримані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результати.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Запитання для самоконтролю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1. Яке призначення групових політик?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2. Чим відрізняються гілки політики "Конфігурация комп'ютера" та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"Конфігурація користувача"?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3. Хто має привілей брати об'єкти у власність?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 xml:space="preserve">4. Який порядок застосування групових політик в </w:t>
      </w:r>
      <w:r w:rsidRPr="00F5619C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Active Directory.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5. Для чого використовуються шаблони безпеки?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6. Чи можна (і як) за допомогою політик бути впевненим у відсутності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модифікацій програмного забезпечення після його встановлення на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комп'ютер?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26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Перелік питань на підсумковий контроль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1. Дайте визначення операційної системи.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2. Вкажіть, які задачі розв’язуються в області мережевого адміністрування та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охарактеризуйте їх.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3. Вкажіть на які частини була розділена індустрія ПЗ мережевого управління.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4. Вкажіть на основі якої технології будуються сучасні мережі.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5. Дайте визначення системного адміністратора.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6. Дайте визначення клієнт-сервера.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7. Вкажіть на яких положеннях повинні базуватися правила роботи в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корпоративній мережі.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8. Дайте визначення сервера та однорангової мережі.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9. Вкажіть, які завдання виконує системний адміністратор.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10. Розкрийте поняття автентифікації та авторизації.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11. Вкажіть, як класифікуються комп’ютерні мережі по області дії.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12. Вкажіть, як класифікуються комп’ютерні мережі по способах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адмініструванням.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13. Вкажіть, як класифікуються комп’ютерні мережі по мережних операційних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системах.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14. Вкажіть, як класифікуються комп’ютерні мережі по протоколах.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15. Вкажіть чим зумовлюється популярність протоколу TCP/IP?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16. Вкажіть, як класифікуються комп’ютерні мережі по топології.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17. Вкажіть, як класифікуються комп’ютерні мережі по архітектурі.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18. Опишіть використовувані категорії кручених пар.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lastRenderedPageBreak/>
        <w:t>19. Опишіть спосіб створення локальної мережі в малому офісі засобами LAN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та USB -з’єднанням.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20. Опишіть спосіб створення локальної мережі в малому офісі засобами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WLAN та BT -з’єднанням.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21. Вкажіть, необхідне обладнання для створення локальної мережі.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27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22. Розкрийте зміст мережевого протоколу.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23. Вкажіть, що представляє собою маршрутизований протокол та протокол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маршрутизації.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24. Вкажіть, що представляє собою модель OSI.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25. Охарактеризуйте прикладний рівень моделі OSI та вкажіть його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найпоширеніші протоколи.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26. Охарактеризуйте рівень відображення моделі OSI та вкажіть його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найпоширеніші протоколи.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27. Охарактеризуйте сеансовий рівень моделі OSI та вкажіть його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найпоширеніші протоколи.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28. Охарактеризуйте транспортний рівень моделі OSI та вкажіть його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найпоширеніші протоколи.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29. Охарактеризуйте мережевий рівень моделі OSI та вкажіть його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найпоширеніші протоколи.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30. Охарактеризуйте канальний рівень моделі OSI та вкажіть його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найпоширеніші протоколи.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31. Охарактеризуйте фізичний рівень моделі OSI та вкажіть його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найпоширеніші протоколи.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32. Вкажіть якими організаціями визначаються стандарти технології фізичного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рівня моделі OSI.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33. Вкажіть основні функції фізичного рівня моделі OSI.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34. Вкажіть, що представляє собою кодування у фізичному рівні моделі OSI.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35. Опишіть алгоритм передавання інформації протоколом TCP.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36. Вкажіть, що собою представляє IP-протокол.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37. Розкрийте поняття IP-адреси та зобразіть її структуру різних класів.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38. Розкрийте основні етапи процесу обміну даними між клієнтом і сервером з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використанням протоколу TCP/IP.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39. Розкрийте поняття DNS та його основних компонент.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lastRenderedPageBreak/>
        <w:t>40. Вкажіть, що собою представляє простір імен DNS.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41. Вкажіть, які категорії імен розрізняють для доменів верхнього рівня.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28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42. Вкажіть, що собою представляють сервери імен та зони у службі DNS.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43. Вкажіть для чого служать діагностичні утиліти ipconfig, ping, tracert.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44. Вкажіть для чого служать діагностичні утиліти pathping, netstat, nbtstat.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45. Опишіть роботу в режимі комутативного доступу.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46. Вкажіть, що собою представляє технологія ADSL та опишіть необхідне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обладнання.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47. Зобразіть типову схему підключення ADSL-модему до телефонної лінії.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48. Розкрийте характеристику файлового серверу, серверу друку і серверу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додатків у сімействі WindowsServer.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49. Розкрийте характеристику файлового поштового серверу, серверу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терміналів і серверу видаленого доступу у сімействі WindowsServer.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50. Розкрийте характеристику файлової служби каталогів, системи доменних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імен та серверу протоколу динамічного налаштування вузлів у сімействі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  <w:lang w:val="en-US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>WindowsServer.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  <w:lang w:val="en-US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51.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Розкрийте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поняття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ActiveDirectory, IntelliMirror, TerminalServices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та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  <w:lang w:val="en-US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WindowsScriptHost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у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сімействі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WindowsServer.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  <w:lang w:val="en-US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52.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Розкрийте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поняття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служби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DHCP.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53. Вкажіть рекомендації планування серверів DHCP.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54. Опишіть модель управління безпекою – «робоча група».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55. Опишіть «доменну модель» управління безпекою корпоративної мережі.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56. Вкажіть, яку інформацію зберігає каталог у службі ActiveDirectory.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57. Розкрийте можливості служби каталогів ActiveDirectory.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58. Розкрийте поняття протоколу LDAP.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59. Розкрийте функції контролерів домена у ActiveDirectory.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60. Розкрийте поняття «дерева» та «лісу» у домені ActiveDirectory.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61. Розкрийте поняття глобального каталогу та механізм іменування об’єктів у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службі каталогів.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lastRenderedPageBreak/>
        <w:t>62. Опишіть поняття планування простору імен ActiveDirectory та, що потрібно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при цьому враховувати.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29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63. Опишіть варіант планування імен доменів верхнього рівня – один домен,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одна зона DNS.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64. Опишіть варіант планування імен доменів верхнього рівня – одне ім’я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домена, дві різні зони DNS.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65. Опишіть варіант планування імен доменів верхнього рівня – під домен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простору імен DNS для підтримки ActiveDirectory.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66. Опишіть варіант планування імен доменів верхнього рівня – два різні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домени DNS для зовнішніх ресурсів і для ActiveDirectory.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67. Вкажіть основні вимоги до серверної кімнати.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68. Опишіть механізм нумерації розеток в комп’ютерній мережі.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69. Вкажіть, які завдання необхідно вирішити при плануванні, придбання і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установки сервера?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30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Література та джерела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Базова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1. Основи адміністрування LAN у середовищі MS Windows. Навчальний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посібник / Б. А. Демида, К. М. Обельовська, В. С. Яковина. Львів: Видавництво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Львівської політехніки, 2013. 488 с.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2. Олифєр В.Г. Компьютерные сети. Принципы, технологии, протоколы: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учеб. для вузов. - 4-е изд. / В.Г. Олифер, H.A. Олифер. - СПб.: Питер, 2011. -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944 с.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3. Абрамов В.О. Базові технологи комп'ютерних мереж: навч. посіб. /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В.О. Абрамов, СЮ. Клименко. - К.: Київ, ун-т ім. Б. Грінченка, 2011. - 291 с.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4. Олифер В. Основы компьютерных сетей: учеб. пособ. / В. Олифер, Н.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Олифер. - СПб.: Питер, 2009. - 352 с.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5. Буров Є.В. Комп'ютерні мережі: підруч. - Львів: Магнолія плюс, 2006.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- 264 с.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6. Гультяев А.К. Виртуальные машины: несколько компьютеров в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lastRenderedPageBreak/>
        <w:t>одном. - СПб.: Питер, 2006. - 224 с.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7. Вишневский A. Windows Server 2003: Для профессионалов. - СПб.: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Питер, 2004. - 767 с.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8. Айвенс К. Microsoft Windows Server 2003: Полное руководство. - М.: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"СП ЭКОМ", 2004.- 896 с.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9. Рассел Ч. Microsoft Windows Server 2003: Справочник админи-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стратора. - Ч. Рассел, Ш. Кроуфорд, Дж. Джеренд; пер. с англ. - М.: ЭКОМ,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2006. - 1424 с.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Допоміжна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1. Основні АТ-команди модему. - [Електронний ресурс]. - Режим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доступу: http://v90.kiev.ua/articles/at_commands.html.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2. Обслуговування абонентів. Види з'єднань. - [Електронний ресурс]. -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  <w:lang w:val="en-US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Режим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 xml:space="preserve"> </w:t>
      </w:r>
      <w:r w:rsidRPr="00F5619C">
        <w:rPr>
          <w:rFonts w:ascii="TimesNewRoman" w:hAnsi="TimesNewRoman" w:cs="TimesNewRoman"/>
          <w:b/>
          <w:bCs/>
          <w:sz w:val="28"/>
          <w:szCs w:val="28"/>
        </w:rPr>
        <w:t>доступу</w:t>
      </w:r>
      <w:r w:rsidRPr="00F5619C">
        <w:rPr>
          <w:rFonts w:ascii="TimesNewRoman" w:hAnsi="TimesNewRoman" w:cs="TimesNewRoman"/>
          <w:b/>
          <w:bCs/>
          <w:sz w:val="28"/>
          <w:szCs w:val="28"/>
          <w:lang w:val="en-US"/>
        </w:rPr>
        <w:t>: http://www.oasisnet.com.ua/index.php?option=com_ content&amp;view</w:t>
      </w:r>
    </w:p>
    <w:p w:rsidR="00F5619C" w:rsidRPr="00F5619C" w:rsidRDefault="00F5619C" w:rsidP="00F561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F5619C">
        <w:rPr>
          <w:rFonts w:ascii="TimesNewRoman" w:hAnsi="TimesNewRoman" w:cs="TimesNewRoman"/>
          <w:b/>
          <w:bCs/>
          <w:sz w:val="28"/>
          <w:szCs w:val="28"/>
        </w:rPr>
        <w:t>= article&amp;id =5&amp;Itemid=12.</w:t>
      </w:r>
    </w:p>
    <w:p w:rsidR="00F5619C" w:rsidRDefault="00F5619C" w:rsidP="00F5619C">
      <w:r w:rsidRPr="00F5619C">
        <w:rPr>
          <w:rFonts w:ascii="TimesNewRoman" w:hAnsi="TimesNewRoman" w:cs="TimesNewRoman"/>
          <w:b/>
          <w:bCs/>
          <w:sz w:val="28"/>
          <w:szCs w:val="28"/>
        </w:rPr>
        <w:t>31__</w:t>
      </w:r>
    </w:p>
    <w:sectPr w:rsidR="00F5619C" w:rsidSect="00C04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F5619C"/>
    <w:rsid w:val="00374E09"/>
    <w:rsid w:val="00C0434E"/>
    <w:rsid w:val="00D479C0"/>
    <w:rsid w:val="00F56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5771</Words>
  <Characters>32896</Characters>
  <Application>Microsoft Office Word</Application>
  <DocSecurity>0</DocSecurity>
  <Lines>274</Lines>
  <Paragraphs>77</Paragraphs>
  <ScaleCrop>false</ScaleCrop>
  <Company/>
  <LinksUpToDate>false</LinksUpToDate>
  <CharactersWithSpaces>38590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2019-02-22T07:24:00Z</dcterms:created>
  <dcterms:modified xsi:type="dcterms:W3CDTF">2019-02-22T07:27:00Z</dcterms:modified>
</cp:coreProperties>
</file>