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B0" w:rsidRPr="002568B0" w:rsidRDefault="002568B0" w:rsidP="002568B0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568B0">
        <w:rPr>
          <w:rFonts w:ascii="Times New Roman" w:hAnsi="Times New Roman" w:cs="Times New Roman"/>
          <w:b/>
          <w:sz w:val="28"/>
          <w:szCs w:val="28"/>
          <w:lang w:val="uk-UA"/>
        </w:rPr>
        <w:t>Питання до екзамену з дисципліни Системний аналіз</w: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864234" w:rsidRPr="002568B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instrText>TOC</w:instrText>
      </w:r>
      <w:r w:rsidR="00864234" w:rsidRPr="002568B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\</w:instrTex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instrText>o</w:instrText>
      </w:r>
      <w:r w:rsidR="00864234" w:rsidRPr="002568B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"1-5" \</w:instrTex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instrText>h</w:instrText>
      </w:r>
      <w:r w:rsidR="00864234" w:rsidRPr="002568B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\</w:instrTex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instrText>z</w:instrText>
      </w:r>
      <w:r w:rsidR="00864234" w:rsidRPr="002568B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</w:instrText>
      </w:r>
      <w:r w:rsidR="00864234" w:rsidRPr="002568B0"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p w:rsidR="00A00999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256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</w:p>
    <w:p w:rsidR="00A00999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фундаментальних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системному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сприйнятті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світу</w:t>
      </w:r>
      <w:proofErr w:type="spellEnd"/>
    </w:p>
    <w:p w:rsidR="00A00999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теоретичних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засад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концептуальної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парадигми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системного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Емпірични</w:t>
      </w:r>
      <w:r w:rsidR="00A00999" w:rsidRPr="002568B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системного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основ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r w:rsidR="00A00999" w:rsidRPr="002568B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глобалізації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світових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A0099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999" w:rsidRPr="002568B0">
        <w:rPr>
          <w:rFonts w:ascii="Times New Roman" w:hAnsi="Times New Roman" w:cs="Times New Roman"/>
          <w:sz w:val="28"/>
          <w:szCs w:val="28"/>
        </w:rPr>
        <w:t>проблем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переходу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індустріального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="005754C9" w:rsidRPr="002568B0">
        <w:rPr>
          <w:rFonts w:ascii="Times New Roman" w:hAnsi="Times New Roman" w:cs="Times New Roman"/>
          <w:sz w:val="28"/>
          <w:szCs w:val="28"/>
        </w:rPr>
        <w:t xml:space="preserve"> </w:t>
      </w:r>
      <w:r w:rsidRPr="002568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епоху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глобалізації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Перерозподіл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трудових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типах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Становлення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практичної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</w:p>
    <w:p w:rsidR="005754C9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Системність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інноваційної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Роль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аналітика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ч</w:t>
      </w:r>
      <w:r w:rsidR="005754C9" w:rsidRPr="002568B0">
        <w:rPr>
          <w:rFonts w:ascii="Times New Roman" w:hAnsi="Times New Roman" w:cs="Times New Roman"/>
          <w:sz w:val="28"/>
          <w:szCs w:val="28"/>
        </w:rPr>
        <w:t>ас</w:t>
      </w:r>
      <w:proofErr w:type="spellEnd"/>
      <w:r w:rsidR="005754C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4C9" w:rsidRPr="002568B0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="005754C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4C9" w:rsidRPr="002568B0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="005754C9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4C9"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прикладна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наукова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методологія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Матеріальні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абстрактні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ієрархічні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915990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</w:p>
    <w:p w:rsidR="00915990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Фундаментальні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Евристичні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гіпотези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Концептуальні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умов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процедур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погляду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Спектри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трансобчислювальної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раціональності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трансобчислювальної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</w:p>
    <w:p w:rsidR="00915990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Відмінний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покладений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основу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Парето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лінійної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згортки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послідовного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зведенням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вихідної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супротивників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протидіючих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Змістовне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постановка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lastRenderedPageBreak/>
        <w:t>Понятт</w:t>
      </w:r>
      <w:r w:rsidR="00915990" w:rsidRPr="002568B0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концептуальної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невизначеності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</w:p>
    <w:p w:rsidR="00915990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ієрархічної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багаторівневої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моделей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закономірностей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дискретною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вибіркою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закон</w:t>
      </w:r>
      <w:r w:rsidR="00915990" w:rsidRPr="002568B0">
        <w:rPr>
          <w:rFonts w:ascii="Times New Roman" w:hAnsi="Times New Roman" w:cs="Times New Roman"/>
          <w:sz w:val="28"/>
          <w:szCs w:val="28"/>
        </w:rPr>
        <w:t>омірностей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адитивній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формі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мультиплікативній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дискретною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вибіркою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суперечливих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</w:p>
    <w:p w:rsidR="00864234" w:rsidRPr="002568B0" w:rsidRDefault="00915990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раціональних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компромісів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Математична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постановка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Системне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вн</w:t>
      </w:r>
      <w:r w:rsidR="00915990" w:rsidRPr="002568B0">
        <w:rPr>
          <w:rFonts w:ascii="Times New Roman" w:hAnsi="Times New Roman" w:cs="Times New Roman"/>
          <w:sz w:val="28"/>
          <w:szCs w:val="28"/>
        </w:rPr>
        <w:t>утрішніми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показниками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пош</w:t>
      </w:r>
      <w:r w:rsidR="00915990" w:rsidRPr="002568B0">
        <w:rPr>
          <w:rFonts w:ascii="Times New Roman" w:hAnsi="Times New Roman" w:cs="Times New Roman"/>
          <w:sz w:val="28"/>
          <w:szCs w:val="28"/>
        </w:rPr>
        <w:t>уку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раціональних</w:t>
      </w:r>
      <w:proofErr w:type="spellEnd"/>
      <w:r w:rsidR="00915990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990" w:rsidRPr="002568B0">
        <w:rPr>
          <w:rFonts w:ascii="Times New Roman" w:hAnsi="Times New Roman" w:cs="Times New Roman"/>
          <w:sz w:val="28"/>
          <w:szCs w:val="28"/>
        </w:rPr>
        <w:t>компромісів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Специфіка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Формалізований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Формалізований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стратегія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Принцип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ризиків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задачах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системної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Характерні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розв'язування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протидії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конкуренції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корпорацій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комерції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ризику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цільових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коаліцій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кількісних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якісних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характеристик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інформаційного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>»</w:t>
      </w:r>
    </w:p>
    <w:p w:rsidR="007E75D5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Якісні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повноти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своєчасності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показником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своєчасності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lastRenderedPageBreak/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достовірності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показниками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повноти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r w:rsidRPr="002568B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достовірності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інтегральними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r w:rsidRPr="002568B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частковими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</w:t>
      </w:r>
      <w:r w:rsidR="007E75D5" w:rsidRPr="002568B0">
        <w:rPr>
          <w:rFonts w:ascii="Times New Roman" w:hAnsi="Times New Roman" w:cs="Times New Roman"/>
          <w:sz w:val="28"/>
          <w:szCs w:val="28"/>
        </w:rPr>
        <w:t>казниками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ОПР</w:t>
      </w:r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інтегральног</w:t>
      </w:r>
      <w:r w:rsidR="007E75D5" w:rsidRPr="002568B0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показника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інтегральним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показником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Класифікація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сукупністю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частк</w:t>
      </w:r>
      <w:r w:rsidR="007E75D5" w:rsidRPr="002568B0">
        <w:rPr>
          <w:rFonts w:ascii="Times New Roman" w:hAnsi="Times New Roman" w:cs="Times New Roman"/>
          <w:sz w:val="28"/>
          <w:szCs w:val="28"/>
        </w:rPr>
        <w:t>ових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інформованості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</w:t>
      </w:r>
      <w:r w:rsidR="007E75D5" w:rsidRPr="002568B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умов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нечіткої</w:t>
      </w:r>
      <w:proofErr w:type="spellEnd"/>
      <w:r w:rsidR="007E75D5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75D5" w:rsidRPr="002568B0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Математичні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fldChar w:fldCharType="end"/>
      </w:r>
    </w:p>
    <w:p w:rsidR="00ED71D7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умов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неповн</w:t>
      </w:r>
      <w:r w:rsidR="00ED71D7" w:rsidRPr="002568B0">
        <w:rPr>
          <w:rFonts w:ascii="Times New Roman" w:hAnsi="Times New Roman" w:cs="Times New Roman"/>
          <w:sz w:val="28"/>
          <w:szCs w:val="28"/>
        </w:rPr>
        <w:t>оти</w:t>
      </w:r>
      <w:proofErr w:type="spellEnd"/>
      <w:r w:rsidR="00ED71D7"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D71D7" w:rsidRPr="002568B0">
        <w:rPr>
          <w:rFonts w:ascii="Times New Roman" w:hAnsi="Times New Roman" w:cs="Times New Roman"/>
          <w:sz w:val="28"/>
          <w:szCs w:val="28"/>
        </w:rPr>
        <w:t>нечіткості</w:t>
      </w:r>
      <w:proofErr w:type="spellEnd"/>
      <w:r w:rsidR="00ED71D7"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71D7" w:rsidRPr="002568B0">
        <w:rPr>
          <w:rFonts w:ascii="Times New Roman" w:hAnsi="Times New Roman" w:cs="Times New Roman"/>
          <w:sz w:val="28"/>
          <w:szCs w:val="28"/>
        </w:rPr>
        <w:t>інформаці</w:t>
      </w:r>
      <w:proofErr w:type="spellEnd"/>
    </w:p>
    <w:p w:rsidR="00864234" w:rsidRPr="002568B0" w:rsidRDefault="00864234" w:rsidP="002568B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критичних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катастрофічних</w:t>
      </w:r>
      <w:proofErr w:type="spellEnd"/>
      <w:r w:rsidRPr="0025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8B0">
        <w:rPr>
          <w:rFonts w:ascii="Times New Roman" w:hAnsi="Times New Roman" w:cs="Times New Roman"/>
          <w:sz w:val="28"/>
          <w:szCs w:val="28"/>
        </w:rPr>
        <w:t>ситуацій</w:t>
      </w:r>
      <w:bookmarkStart w:id="0" w:name="_GoBack"/>
      <w:bookmarkEnd w:id="0"/>
      <w:proofErr w:type="spellEnd"/>
    </w:p>
    <w:sectPr w:rsidR="00864234" w:rsidRPr="002568B0">
      <w:headerReference w:type="even" r:id="rId6"/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1" w:rsidRDefault="00864234">
    <w:pPr>
      <w:rPr>
        <w:sz w:val="2"/>
        <w:szCs w:val="2"/>
      </w:rPr>
    </w:pPr>
    <w:r>
      <w:rPr>
        <w:noProof/>
        <w:lang w:val="uk-UA" w:eastAsia="uk-UA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1282700</wp:posOffset>
              </wp:positionH>
              <wp:positionV relativeFrom="page">
                <wp:posOffset>1527175</wp:posOffset>
              </wp:positionV>
              <wp:extent cx="81915" cy="297815"/>
              <wp:effectExtent l="0" t="3175" r="3175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3001" w:rsidRDefault="002568B0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01pt;margin-top:120.25pt;width:6.45pt;height:23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" filled="f" stroked="f">
              <v:textbox style="mso-fit-shape-to-text:t" inset="0,0,0,0">
                <w:txbxContent>
                  <w:p w:rsidR="00A33001" w:rsidRDefault="002568B0">
                    <w:pPr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1" w:rsidRDefault="00864234">
    <w:pPr>
      <w:rPr>
        <w:sz w:val="2"/>
        <w:szCs w:val="2"/>
      </w:rPr>
    </w:pPr>
    <w:r>
      <w:rPr>
        <w:noProof/>
        <w:lang w:val="uk-UA" w:eastAsia="uk-UA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1282700</wp:posOffset>
              </wp:positionH>
              <wp:positionV relativeFrom="page">
                <wp:posOffset>1527175</wp:posOffset>
              </wp:positionV>
              <wp:extent cx="81915" cy="297815"/>
              <wp:effectExtent l="0" t="3175" r="317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3001" w:rsidRDefault="002568B0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margin-left:101pt;margin-top:120.25pt;width:6.45pt;height:23.4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" filled="f" stroked="f">
              <v:textbox style="mso-fit-shape-to-text:t" inset="0,0,0,0">
                <w:txbxContent>
                  <w:p w:rsidR="00A33001" w:rsidRDefault="002568B0">
                    <w:pPr>
                      <w:spacing w:line="240" w:lineRule="au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E4A93"/>
    <w:multiLevelType w:val="hybridMultilevel"/>
    <w:tmpl w:val="7FD8FE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34"/>
    <w:rsid w:val="002568B0"/>
    <w:rsid w:val="005754C9"/>
    <w:rsid w:val="007E75D5"/>
    <w:rsid w:val="00864234"/>
    <w:rsid w:val="00915990"/>
    <w:rsid w:val="00A00999"/>
    <w:rsid w:val="00BB54D1"/>
    <w:rsid w:val="00E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70BD5B-E42A-4179-932D-ECA2EB6A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234"/>
    <w:pPr>
      <w:widowControl w:val="0"/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"/>
    <w:basedOn w:val="a0"/>
    <w:rsid w:val="0086423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 w:eastAsia="uk-UA" w:bidi="uk-UA"/>
    </w:rPr>
  </w:style>
  <w:style w:type="character" w:customStyle="1" w:styleId="11">
    <w:name w:val="Основной текст (11)_"/>
    <w:basedOn w:val="a0"/>
    <w:link w:val="110"/>
    <w:rsid w:val="00864234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3">
    <w:name w:val="Заголовок №3_"/>
    <w:basedOn w:val="a0"/>
    <w:link w:val="30"/>
    <w:rsid w:val="00864234"/>
    <w:rPr>
      <w:rFonts w:ascii="Arial" w:eastAsia="Arial" w:hAnsi="Arial" w:cs="Arial"/>
      <w:b/>
      <w:bCs/>
      <w:sz w:val="46"/>
      <w:szCs w:val="46"/>
      <w:shd w:val="clear" w:color="auto" w:fill="FFFFFF"/>
    </w:rPr>
  </w:style>
  <w:style w:type="character" w:customStyle="1" w:styleId="2">
    <w:name w:val="Оглавление 2 Знак"/>
    <w:basedOn w:val="a0"/>
    <w:link w:val="20"/>
    <w:rsid w:val="00864234"/>
    <w:rPr>
      <w:rFonts w:ascii="Arial" w:eastAsia="Arial" w:hAnsi="Arial" w:cs="Arial"/>
      <w:sz w:val="15"/>
      <w:szCs w:val="15"/>
      <w:shd w:val="clear" w:color="auto" w:fill="FFFFFF"/>
      <w:lang w:bidi="en-US"/>
    </w:rPr>
  </w:style>
  <w:style w:type="character" w:customStyle="1" w:styleId="85pt">
    <w:name w:val="Оглавление + 8;5 pt"/>
    <w:basedOn w:val="2"/>
    <w:rsid w:val="00864234"/>
    <w:rPr>
      <w:rFonts w:ascii="Arial" w:eastAsia="Arial" w:hAnsi="Arial" w:cs="Arial"/>
      <w:color w:val="000000"/>
      <w:spacing w:val="0"/>
      <w:w w:val="100"/>
      <w:position w:val="0"/>
      <w:sz w:val="17"/>
      <w:szCs w:val="17"/>
      <w:shd w:val="clear" w:color="auto" w:fill="FFFFFF"/>
      <w:lang w:val="uk-UA" w:eastAsia="uk-UA" w:bidi="uk-UA"/>
    </w:rPr>
  </w:style>
  <w:style w:type="paragraph" w:customStyle="1" w:styleId="110">
    <w:name w:val="Основной текст (11)"/>
    <w:basedOn w:val="a"/>
    <w:link w:val="11"/>
    <w:rsid w:val="00864234"/>
    <w:pPr>
      <w:shd w:val="clear" w:color="auto" w:fill="FFFFFF"/>
      <w:spacing w:after="840" w:line="0" w:lineRule="atLeast"/>
      <w:jc w:val="right"/>
    </w:pPr>
    <w:rPr>
      <w:rFonts w:ascii="Arial" w:eastAsia="Arial" w:hAnsi="Arial" w:cs="Arial"/>
      <w:sz w:val="15"/>
      <w:szCs w:val="15"/>
      <w:lang w:val="uk-UA"/>
    </w:rPr>
  </w:style>
  <w:style w:type="paragraph" w:customStyle="1" w:styleId="30">
    <w:name w:val="Заголовок №3"/>
    <w:basedOn w:val="a"/>
    <w:link w:val="3"/>
    <w:rsid w:val="00864234"/>
    <w:pPr>
      <w:shd w:val="clear" w:color="auto" w:fill="FFFFFF"/>
      <w:spacing w:after="720" w:line="0" w:lineRule="atLeast"/>
      <w:outlineLvl w:val="2"/>
    </w:pPr>
    <w:rPr>
      <w:rFonts w:ascii="Arial" w:eastAsia="Arial" w:hAnsi="Arial" w:cs="Arial"/>
      <w:b/>
      <w:bCs/>
      <w:sz w:val="46"/>
      <w:szCs w:val="46"/>
      <w:lang w:val="uk-UA"/>
    </w:rPr>
  </w:style>
  <w:style w:type="paragraph" w:styleId="20">
    <w:name w:val="toc 2"/>
    <w:basedOn w:val="a"/>
    <w:link w:val="2"/>
    <w:autoRedefine/>
    <w:rsid w:val="00864234"/>
    <w:pPr>
      <w:shd w:val="clear" w:color="auto" w:fill="FFFFFF"/>
      <w:spacing w:before="720" w:after="180" w:line="0" w:lineRule="atLeast"/>
      <w:jc w:val="both"/>
    </w:pPr>
    <w:rPr>
      <w:rFonts w:ascii="Arial" w:eastAsia="Arial" w:hAnsi="Arial" w:cs="Arial"/>
      <w:sz w:val="15"/>
      <w:szCs w:val="15"/>
      <w:lang w:val="uk-UA" w:bidi="en-US"/>
    </w:rPr>
  </w:style>
  <w:style w:type="paragraph" w:styleId="a4">
    <w:name w:val="No Spacing"/>
    <w:uiPriority w:val="1"/>
    <w:qFormat/>
    <w:rsid w:val="002568B0"/>
    <w:pPr>
      <w:widowControl w:val="0"/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25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8A53F-143E-4713-BC2D-CA8FAE6E2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2962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2018-11-30T08:28:00Z</dcterms:created>
  <dcterms:modified xsi:type="dcterms:W3CDTF">2018-11-30T09:33:00Z</dcterms:modified>
</cp:coreProperties>
</file>