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97380" w:rsidRDefault="008C7208">
      <w:pPr>
        <w:jc w:val="center"/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6"/>
          <w:szCs w:val="36"/>
          <w:shd w:val="clear" w:color="auto" w:fill="FFFFFF"/>
        </w:rPr>
        <w:t>关联业务评审专家推荐表</w:t>
      </w:r>
    </w:p>
    <w:tbl>
      <w:tblPr>
        <w:tblStyle w:val="a3"/>
        <w:tblpPr w:leftFromText="180" w:rightFromText="180" w:vertAnchor="page" w:horzAnchor="page" w:tblpX="1993" w:tblpY="2628"/>
        <w:tblOverlap w:val="never"/>
        <w:tblW w:w="0" w:type="auto"/>
        <w:tblLook w:val="04A0" w:firstRow="1" w:lastRow="0" w:firstColumn="1" w:lastColumn="0" w:noHBand="0" w:noVBand="1"/>
      </w:tblPr>
      <w:tblGrid>
        <w:gridCol w:w="1716"/>
        <w:gridCol w:w="2016"/>
        <w:gridCol w:w="2016"/>
        <w:gridCol w:w="1716"/>
        <w:gridCol w:w="1716"/>
        <w:gridCol w:w="1866"/>
        <w:gridCol w:w="3066"/>
      </w:tblGrid>
      <w:tr w:rsidR="00897380" w:rsidTr="008C7208"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推荐单位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专家姓名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职称职级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专业领域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办公室电话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手机</w:t>
            </w:r>
          </w:p>
        </w:tc>
        <w:tc>
          <w:tcPr>
            <w:tcW w:w="0" w:type="auto"/>
          </w:tcPr>
          <w:p w:rsidR="00897380" w:rsidRDefault="008C7208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邮箱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37B9E" w:rsidRDefault="003E431A" w:rsidP="003E431A">
            <w:pPr>
              <w:widowControl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潘卫民</w:t>
            </w:r>
          </w:p>
          <w:p w:rsidR="003E431A" w:rsidRPr="003E431A" w:rsidRDefault="00037B9E" w:rsidP="003E431A">
            <w:pPr>
              <w:widowControl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（光源）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widowControl/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高频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5135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15611938011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panwm@ihep.ac.cn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岳军会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束测</w:t>
            </w:r>
            <w:proofErr w:type="gramEnd"/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6257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13810841508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yuejh</w:t>
            </w:r>
            <w:r w:rsidRPr="008C7208">
              <w:rPr>
                <w:rFonts w:ascii="仿宋" w:eastAsia="仿宋" w:hAnsi="仿宋" w:cs="仿宋"/>
                <w:sz w:val="30"/>
                <w:szCs w:val="30"/>
              </w:rPr>
              <w:t>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葛锐</w:t>
            </w:r>
            <w:r w:rsidR="003E77DD">
              <w:rPr>
                <w:rFonts w:ascii="仿宋" w:eastAsia="仿宋" w:hAnsi="仿宋" w:cs="仿宋" w:hint="eastAsia"/>
                <w:sz w:val="30"/>
                <w:szCs w:val="30"/>
              </w:rPr>
              <w:t>（光源）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正高级</w:t>
            </w:r>
            <w:r>
              <w:rPr>
                <w:rFonts w:ascii="仿宋" w:eastAsia="仿宋" w:hAnsi="仿宋" w:cs="仿宋"/>
                <w:sz w:val="30"/>
                <w:szCs w:val="30"/>
              </w:rPr>
              <w:t>工程师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低温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6283</w:t>
            </w:r>
          </w:p>
        </w:tc>
        <w:tc>
          <w:tcPr>
            <w:tcW w:w="0" w:type="auto"/>
          </w:tcPr>
          <w:p w:rsidR="003E431A" w:rsidRDefault="003E431A" w:rsidP="003E431A">
            <w:pPr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15611938039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/>
                <w:sz w:val="30"/>
                <w:szCs w:val="30"/>
              </w:rPr>
              <w:t>gerui@ihep.ac.cn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李京祎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直线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6206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13269397782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jingyili@ihep.ac.cn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陈福三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磁铁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6130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13681482329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chenfs@ihep.ac.cn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龙锋利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正高级</w:t>
            </w:r>
            <w:r>
              <w:rPr>
                <w:rFonts w:ascii="仿宋" w:eastAsia="仿宋" w:hAnsi="仿宋" w:cs="仿宋"/>
                <w:sz w:val="30"/>
                <w:szCs w:val="30"/>
              </w:rPr>
              <w:t>工程师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电源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6236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13671264473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fllong@ihep.ac.cn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何平</w:t>
            </w:r>
            <w:r w:rsidR="001058C3">
              <w:rPr>
                <w:rFonts w:ascii="仿宋" w:eastAsia="仿宋" w:hAnsi="仿宋" w:cs="仿宋" w:hint="eastAsia"/>
                <w:sz w:val="30"/>
                <w:szCs w:val="30"/>
              </w:rPr>
              <w:t>（光源）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真空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6547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15611938036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heping@ihep.ac.cn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张闯</w:t>
            </w:r>
            <w:proofErr w:type="gramEnd"/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加速器物理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5052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15611938001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zhangc@ihep.ac.cn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加速器</w:t>
            </w:r>
            <w:r>
              <w:rPr>
                <w:rFonts w:ascii="仿宋" w:eastAsia="仿宋" w:hAnsi="仿宋" w:cs="仿宋"/>
                <w:sz w:val="30"/>
                <w:szCs w:val="30"/>
              </w:rPr>
              <w:t>中心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proofErr w:type="gramStart"/>
            <w:r w:rsidRPr="003E431A">
              <w:rPr>
                <w:rFonts w:ascii="仿宋" w:eastAsia="仿宋" w:hAnsi="仿宋" w:cs="仿宋" w:hint="eastAsia"/>
                <w:sz w:val="30"/>
                <w:szCs w:val="30"/>
              </w:rPr>
              <w:t>屈化民</w:t>
            </w:r>
            <w:proofErr w:type="gramEnd"/>
          </w:p>
        </w:tc>
        <w:tc>
          <w:tcPr>
            <w:tcW w:w="0" w:type="auto"/>
          </w:tcPr>
          <w:p w:rsidR="003E431A" w:rsidRDefault="008C7208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>
              <w:rPr>
                <w:rFonts w:ascii="仿宋" w:eastAsia="仿宋" w:hAnsi="仿宋" w:cs="仿宋" w:hint="eastAsia"/>
                <w:sz w:val="30"/>
                <w:szCs w:val="30"/>
              </w:rPr>
              <w:t>研究员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E431A" w:rsidRPr="008C7208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 w:hint="eastAsia"/>
                <w:sz w:val="30"/>
                <w:szCs w:val="30"/>
              </w:rPr>
              <w:t>机械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6237</w:t>
            </w:r>
          </w:p>
        </w:tc>
        <w:tc>
          <w:tcPr>
            <w:tcW w:w="0" w:type="auto"/>
          </w:tcPr>
          <w:p w:rsidR="003E431A" w:rsidRDefault="008C7208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15611938032</w:t>
            </w: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  <w:r w:rsidRPr="008C7208">
              <w:rPr>
                <w:rFonts w:ascii="仿宋" w:eastAsia="仿宋" w:hAnsi="仿宋" w:cs="仿宋"/>
                <w:sz w:val="30"/>
                <w:szCs w:val="30"/>
              </w:rPr>
              <w:t>quhm@ihep.ac.cn</w:t>
            </w:r>
          </w:p>
        </w:tc>
      </w:tr>
      <w:tr w:rsidR="003E431A" w:rsidTr="008C7208"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  <w:tc>
          <w:tcPr>
            <w:tcW w:w="0" w:type="auto"/>
          </w:tcPr>
          <w:p w:rsidR="003E431A" w:rsidRDefault="003E431A" w:rsidP="003E431A">
            <w:pPr>
              <w:jc w:val="center"/>
              <w:rPr>
                <w:rFonts w:ascii="仿宋" w:eastAsia="仿宋" w:hAnsi="仿宋" w:cs="仿宋"/>
                <w:sz w:val="30"/>
                <w:szCs w:val="30"/>
              </w:rPr>
            </w:pPr>
          </w:p>
        </w:tc>
      </w:tr>
    </w:tbl>
    <w:p w:rsidR="00897380" w:rsidRDefault="00897380"/>
    <w:p w:rsidR="008C7208" w:rsidRDefault="008C7208"/>
    <w:p w:rsidR="00C12B85" w:rsidRDefault="00C12B85" w:rsidP="00C12B85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填报说明：</w:t>
      </w:r>
    </w:p>
    <w:p w:rsidR="00C12B85" w:rsidRDefault="00C12B85" w:rsidP="00C12B85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关联业务评审专家对高能所关联业务的开展具有至关重要的作用，推荐的专家应能独立、客观、公正的开展关联业务评审工作，具有良好的信誉；</w:t>
      </w:r>
    </w:p>
    <w:p w:rsidR="00C12B85" w:rsidRDefault="00C12B85" w:rsidP="00C12B85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专家名单由高能所所属部门单位依照高能所“科研项目关联业务管理细则”推荐；</w:t>
      </w:r>
    </w:p>
    <w:p w:rsidR="00C12B85" w:rsidRDefault="00C12B85" w:rsidP="00C12B85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原则上，推荐的专家是高能所正式工作人员；</w:t>
      </w:r>
    </w:p>
    <w:p w:rsidR="00C12B85" w:rsidRDefault="00C12B85" w:rsidP="00C12B85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各研究单位和分部可以推荐3-10名评审论证专家，尽量涵盖本单位的专业领域；</w:t>
      </w:r>
    </w:p>
    <w:p w:rsidR="00C12B85" w:rsidRDefault="00C12B85" w:rsidP="00C12B85">
      <w:pPr>
        <w:numPr>
          <w:ilvl w:val="0"/>
          <w:numId w:val="2"/>
        </w:numP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</w:pPr>
      <w:r>
        <w:rPr>
          <w:rFonts w:ascii="仿宋" w:eastAsia="仿宋" w:hAnsi="仿宋" w:cs="仿宋" w:hint="eastAsia"/>
          <w:color w:val="000000"/>
          <w:sz w:val="30"/>
          <w:szCs w:val="30"/>
          <w:shd w:val="clear" w:color="auto" w:fill="FFFFFF"/>
        </w:rPr>
        <w:t>各业务管理部门和支撑部门可以推荐1-5名评审论证专家。</w:t>
      </w:r>
    </w:p>
    <w:p w:rsidR="00897380" w:rsidRPr="00C12B85" w:rsidRDefault="00897380" w:rsidP="00C12B85">
      <w:pPr>
        <w:rPr>
          <w:rFonts w:ascii="仿宋" w:eastAsia="仿宋" w:hAnsi="仿宋" w:cs="仿宋"/>
          <w:color w:val="000000"/>
          <w:sz w:val="30"/>
          <w:szCs w:val="30"/>
          <w:shd w:val="clear" w:color="auto" w:fill="FFFFFF"/>
        </w:rPr>
      </w:pPr>
      <w:bookmarkStart w:id="0" w:name="_GoBack"/>
      <w:bookmarkEnd w:id="0"/>
    </w:p>
    <w:sectPr w:rsidR="00897380" w:rsidRPr="00C12B85">
      <w:pgSz w:w="16838" w:h="11906" w:orient="landscape"/>
      <w:pgMar w:top="1803" w:right="1440" w:bottom="1803" w:left="1440" w:header="851" w:footer="992" w:gutter="0"/>
      <w:cols w:space="0"/>
      <w:docGrid w:type="lines" w:linePitch="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4A07" w:rsidRDefault="00FC4A07" w:rsidP="001058C3">
      <w:r>
        <w:separator/>
      </w:r>
    </w:p>
  </w:endnote>
  <w:endnote w:type="continuationSeparator" w:id="0">
    <w:p w:rsidR="00FC4A07" w:rsidRDefault="00FC4A07" w:rsidP="001058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4A07" w:rsidRDefault="00FC4A07" w:rsidP="001058C3">
      <w:r>
        <w:separator/>
      </w:r>
    </w:p>
  </w:footnote>
  <w:footnote w:type="continuationSeparator" w:id="0">
    <w:p w:rsidR="00FC4A07" w:rsidRDefault="00FC4A07" w:rsidP="001058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AB4A75D"/>
    <w:multiLevelType w:val="singleLevel"/>
    <w:tmpl w:val="3AB4A75D"/>
    <w:lvl w:ilvl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 w:grammar="clean"/>
  <w:defaultTabStop w:val="420"/>
  <w:drawingGridVerticalSpacing w:val="159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B0765D1"/>
    <w:rsid w:val="00037B9E"/>
    <w:rsid w:val="001058C3"/>
    <w:rsid w:val="003E431A"/>
    <w:rsid w:val="003E77DD"/>
    <w:rsid w:val="006B5376"/>
    <w:rsid w:val="00861D5E"/>
    <w:rsid w:val="00897380"/>
    <w:rsid w:val="008C7208"/>
    <w:rsid w:val="00C12B85"/>
    <w:rsid w:val="00EB2C14"/>
    <w:rsid w:val="00FC4A07"/>
    <w:rsid w:val="0CAC3E90"/>
    <w:rsid w:val="1B07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DC686A1D-BDD3-4A8C-9D34-42154297B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1058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1058C3"/>
    <w:rPr>
      <w:kern w:val="2"/>
      <w:sz w:val="18"/>
      <w:szCs w:val="18"/>
    </w:rPr>
  </w:style>
  <w:style w:type="paragraph" w:styleId="a6">
    <w:name w:val="footer"/>
    <w:basedOn w:val="a"/>
    <w:link w:val="a7"/>
    <w:rsid w:val="001058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1058C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99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5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111</Words>
  <Characters>633</Characters>
  <Application>Microsoft Office Word</Application>
  <DocSecurity>0</DocSecurity>
  <Lines>5</Lines>
  <Paragraphs>1</Paragraphs>
  <ScaleCrop>false</ScaleCrop>
  <Company>Microsoft</Company>
  <LinksUpToDate>false</LinksUpToDate>
  <CharactersWithSpaces>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liuhuanliang</dc:creator>
  <cp:lastModifiedBy>柴培</cp:lastModifiedBy>
  <cp:revision>7</cp:revision>
  <dcterms:created xsi:type="dcterms:W3CDTF">2020-10-27T08:18:00Z</dcterms:created>
  <dcterms:modified xsi:type="dcterms:W3CDTF">2024-04-09T01:21:00Z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