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331" w:rsidRDefault="003D0BE6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pPr w:leftFromText="180" w:rightFromText="180" w:vertAnchor="page" w:horzAnchor="page" w:tblpX="1993" w:tblpY="2628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896"/>
        <w:gridCol w:w="1896"/>
        <w:gridCol w:w="1708"/>
        <w:gridCol w:w="2205"/>
        <w:gridCol w:w="1845"/>
        <w:gridCol w:w="1826"/>
        <w:gridCol w:w="1900"/>
      </w:tblGrid>
      <w:tr w:rsidR="00EB7331">
        <w:tc>
          <w:tcPr>
            <w:tcW w:w="1896" w:type="dxa"/>
          </w:tcPr>
          <w:p w:rsidR="00EB7331" w:rsidRDefault="003D0BE6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896" w:type="dxa"/>
          </w:tcPr>
          <w:p w:rsidR="00EB7331" w:rsidRDefault="003D0BE6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1708" w:type="dxa"/>
          </w:tcPr>
          <w:p w:rsidR="00EB7331" w:rsidRDefault="003D0BE6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2205" w:type="dxa"/>
          </w:tcPr>
          <w:p w:rsidR="00EB7331" w:rsidRDefault="003D0BE6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1845" w:type="dxa"/>
          </w:tcPr>
          <w:p w:rsidR="00EB7331" w:rsidRDefault="003D0BE6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826" w:type="dxa"/>
          </w:tcPr>
          <w:p w:rsidR="00EB7331" w:rsidRDefault="003D0BE6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1900" w:type="dxa"/>
          </w:tcPr>
          <w:p w:rsidR="00EB7331" w:rsidRDefault="003D0BE6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EB7331" w:rsidTr="00917EF5">
        <w:tc>
          <w:tcPr>
            <w:tcW w:w="1896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bookmarkStart w:id="0" w:name="_GoBack" w:colFirst="0" w:colLast="6"/>
            <w:r>
              <w:rPr>
                <w:rFonts w:ascii="仿宋" w:eastAsia="仿宋" w:hAnsi="仿宋" w:cs="仿宋" w:hint="eastAsia"/>
                <w:sz w:val="30"/>
                <w:szCs w:val="30"/>
              </w:rPr>
              <w:t>技术发展</w:t>
            </w:r>
            <w:r>
              <w:rPr>
                <w:rFonts w:ascii="仿宋" w:eastAsia="仿宋" w:hAnsi="仿宋" w:cs="仿宋"/>
                <w:sz w:val="30"/>
                <w:szCs w:val="30"/>
              </w:rPr>
              <w:t>与经营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管理</w:t>
            </w:r>
            <w:r>
              <w:rPr>
                <w:rFonts w:ascii="仿宋" w:eastAsia="仿宋" w:hAnsi="仿宋" w:cs="仿宋"/>
                <w:sz w:val="30"/>
                <w:szCs w:val="30"/>
              </w:rPr>
              <w:t>处</w:t>
            </w:r>
          </w:p>
        </w:tc>
        <w:tc>
          <w:tcPr>
            <w:tcW w:w="1896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赵建兵</w:t>
            </w:r>
          </w:p>
        </w:tc>
        <w:tc>
          <w:tcPr>
            <w:tcW w:w="1708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正</w:t>
            </w:r>
            <w:r>
              <w:rPr>
                <w:rFonts w:ascii="仿宋" w:eastAsia="仿宋" w:hAnsi="仿宋" w:cs="仿宋"/>
                <w:sz w:val="30"/>
                <w:szCs w:val="30"/>
              </w:rPr>
              <w:t>高级工程师</w:t>
            </w:r>
          </w:p>
        </w:tc>
        <w:tc>
          <w:tcPr>
            <w:tcW w:w="2205" w:type="dxa"/>
            <w:vAlign w:val="center"/>
          </w:tcPr>
          <w:p w:rsidR="00EB7331" w:rsidRDefault="00917EF5" w:rsidP="00917EF5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核技术</w:t>
            </w:r>
            <w:r>
              <w:rPr>
                <w:rFonts w:ascii="仿宋" w:eastAsia="仿宋" w:hAnsi="仿宋" w:cs="仿宋"/>
                <w:sz w:val="30"/>
                <w:szCs w:val="30"/>
              </w:rPr>
              <w:t>及应用</w:t>
            </w:r>
          </w:p>
        </w:tc>
        <w:tc>
          <w:tcPr>
            <w:tcW w:w="1845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88236345</w:t>
            </w:r>
          </w:p>
        </w:tc>
        <w:tc>
          <w:tcPr>
            <w:tcW w:w="1826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18612930572</w:t>
            </w:r>
          </w:p>
        </w:tc>
        <w:tc>
          <w:tcPr>
            <w:tcW w:w="1900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zhaojb@ihep.ac.cn</w:t>
            </w:r>
          </w:p>
        </w:tc>
      </w:tr>
      <w:tr w:rsidR="00EB7331" w:rsidTr="00917EF5">
        <w:tc>
          <w:tcPr>
            <w:tcW w:w="1896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技术发展</w:t>
            </w:r>
            <w:r>
              <w:rPr>
                <w:rFonts w:ascii="仿宋" w:eastAsia="仿宋" w:hAnsi="仿宋" w:cs="仿宋"/>
                <w:sz w:val="30"/>
                <w:szCs w:val="30"/>
              </w:rPr>
              <w:t>与经营管理处</w:t>
            </w:r>
          </w:p>
        </w:tc>
        <w:tc>
          <w:tcPr>
            <w:tcW w:w="1896" w:type="dxa"/>
            <w:vAlign w:val="center"/>
          </w:tcPr>
          <w:p w:rsidR="00EB7331" w:rsidRPr="00A9308A" w:rsidRDefault="00A9308A" w:rsidP="00917EF5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梁蕾</w:t>
            </w:r>
          </w:p>
        </w:tc>
        <w:tc>
          <w:tcPr>
            <w:tcW w:w="1708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五级职员</w:t>
            </w:r>
          </w:p>
        </w:tc>
        <w:tc>
          <w:tcPr>
            <w:tcW w:w="2205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公司</w:t>
            </w:r>
            <w:r>
              <w:rPr>
                <w:rFonts w:ascii="仿宋" w:eastAsia="仿宋" w:hAnsi="仿宋" w:cs="仿宋"/>
                <w:sz w:val="30"/>
                <w:szCs w:val="30"/>
              </w:rPr>
              <w:t>管理、知识产权管理</w:t>
            </w:r>
          </w:p>
        </w:tc>
        <w:tc>
          <w:tcPr>
            <w:tcW w:w="1845" w:type="dxa"/>
            <w:vAlign w:val="center"/>
          </w:tcPr>
          <w:p w:rsidR="00EB7331" w:rsidRPr="00A9308A" w:rsidRDefault="00A9308A" w:rsidP="00917EF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88236662</w:t>
            </w:r>
          </w:p>
        </w:tc>
        <w:tc>
          <w:tcPr>
            <w:tcW w:w="1826" w:type="dxa"/>
            <w:vAlign w:val="center"/>
          </w:tcPr>
          <w:p w:rsidR="00EB7331" w:rsidRDefault="00A9308A" w:rsidP="00917EF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13581584860</w:t>
            </w:r>
          </w:p>
        </w:tc>
        <w:tc>
          <w:tcPr>
            <w:tcW w:w="1900" w:type="dxa"/>
            <w:vAlign w:val="center"/>
          </w:tcPr>
          <w:p w:rsidR="00A9308A" w:rsidRDefault="00A9308A" w:rsidP="00917EF5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lianglei@ihep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.ac.cn</w:t>
            </w:r>
          </w:p>
        </w:tc>
      </w:tr>
      <w:bookmarkEnd w:id="0"/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EB7331" w:rsidRDefault="00EB7331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</w:tbl>
    <w:p w:rsidR="00EB7331" w:rsidRDefault="00EB7331"/>
    <w:p w:rsidR="00EB7331" w:rsidRDefault="00EB7331"/>
    <w:p w:rsidR="00EB7331" w:rsidRDefault="003D0BE6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</w:t>
      </w:r>
      <w:r w:rsidR="008E437E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10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名评审论证专家，尽量涵盖本单位的专业领域；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</w:t>
      </w:r>
      <w:r w:rsidR="008E437E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和支撑部门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可以推荐1-</w:t>
      </w:r>
      <w:r w:rsidR="008E437E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5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名评审论证专家。</w:t>
      </w:r>
    </w:p>
    <w:sectPr w:rsidR="00EB7331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5BD" w:rsidRDefault="00DB45BD" w:rsidP="008E437E">
      <w:r>
        <w:separator/>
      </w:r>
    </w:p>
  </w:endnote>
  <w:endnote w:type="continuationSeparator" w:id="0">
    <w:p w:rsidR="00DB45BD" w:rsidRDefault="00DB45BD" w:rsidP="008E4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5BD" w:rsidRDefault="00DB45BD" w:rsidP="008E437E">
      <w:r>
        <w:separator/>
      </w:r>
    </w:p>
  </w:footnote>
  <w:footnote w:type="continuationSeparator" w:id="0">
    <w:p w:rsidR="00DB45BD" w:rsidRDefault="00DB45BD" w:rsidP="008E4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765D1"/>
    <w:rsid w:val="003D0BE6"/>
    <w:rsid w:val="008E437E"/>
    <w:rsid w:val="00917EF5"/>
    <w:rsid w:val="00A9308A"/>
    <w:rsid w:val="00DB45BD"/>
    <w:rsid w:val="00EB7331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9F03755-D5B0-4EEA-93CC-54506D9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8E43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8E437E"/>
    <w:rPr>
      <w:kern w:val="2"/>
      <w:sz w:val="18"/>
      <w:szCs w:val="18"/>
    </w:rPr>
  </w:style>
  <w:style w:type="paragraph" w:styleId="a5">
    <w:name w:val="footer"/>
    <w:basedOn w:val="a"/>
    <w:link w:val="Char0"/>
    <w:rsid w:val="008E43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8E43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梁蕾</cp:lastModifiedBy>
  <cp:revision>4</cp:revision>
  <dcterms:created xsi:type="dcterms:W3CDTF">2020-10-27T08:18:00Z</dcterms:created>
  <dcterms:modified xsi:type="dcterms:W3CDTF">2024-04-10T01:55:00Z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