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331" w:rsidRDefault="003D0BE6">
      <w:pPr>
        <w:jc w:val="center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6"/>
          <w:szCs w:val="36"/>
          <w:shd w:val="clear" w:color="auto" w:fill="FFFFFF"/>
        </w:rPr>
        <w:t>关联业务评审专家推荐表</w:t>
      </w:r>
    </w:p>
    <w:tbl>
      <w:tblPr>
        <w:tblStyle w:val="a3"/>
        <w:tblpPr w:leftFromText="180" w:rightFromText="180" w:vertAnchor="page" w:horzAnchor="page" w:tblpX="1534" w:tblpY="2628"/>
        <w:tblOverlap w:val="never"/>
        <w:tblW w:w="14425" w:type="dxa"/>
        <w:tblLayout w:type="fixed"/>
        <w:tblLook w:val="04A0" w:firstRow="1" w:lastRow="0" w:firstColumn="1" w:lastColumn="0" w:noHBand="0" w:noVBand="1"/>
      </w:tblPr>
      <w:tblGrid>
        <w:gridCol w:w="1896"/>
        <w:gridCol w:w="1473"/>
        <w:gridCol w:w="1842"/>
        <w:gridCol w:w="2494"/>
        <w:gridCol w:w="1759"/>
        <w:gridCol w:w="1912"/>
        <w:gridCol w:w="3049"/>
      </w:tblGrid>
      <w:tr w:rsidR="00EB7331" w:rsidTr="00DC7477">
        <w:tc>
          <w:tcPr>
            <w:tcW w:w="1896" w:type="dxa"/>
          </w:tcPr>
          <w:p w:rsidR="00EB7331" w:rsidRDefault="003D0BE6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推荐单位</w:t>
            </w:r>
          </w:p>
        </w:tc>
        <w:tc>
          <w:tcPr>
            <w:tcW w:w="1473" w:type="dxa"/>
          </w:tcPr>
          <w:p w:rsidR="00EB7331" w:rsidRDefault="003D0BE6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专家姓名</w:t>
            </w:r>
          </w:p>
        </w:tc>
        <w:tc>
          <w:tcPr>
            <w:tcW w:w="1842" w:type="dxa"/>
          </w:tcPr>
          <w:p w:rsidR="00EB7331" w:rsidRDefault="003D0BE6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职称职级</w:t>
            </w:r>
          </w:p>
        </w:tc>
        <w:tc>
          <w:tcPr>
            <w:tcW w:w="2494" w:type="dxa"/>
          </w:tcPr>
          <w:p w:rsidR="00EB7331" w:rsidRDefault="003D0BE6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专业领域</w:t>
            </w:r>
          </w:p>
        </w:tc>
        <w:tc>
          <w:tcPr>
            <w:tcW w:w="1759" w:type="dxa"/>
          </w:tcPr>
          <w:p w:rsidR="00EB7331" w:rsidRDefault="003D0BE6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办公室电话</w:t>
            </w:r>
          </w:p>
        </w:tc>
        <w:tc>
          <w:tcPr>
            <w:tcW w:w="1912" w:type="dxa"/>
          </w:tcPr>
          <w:p w:rsidR="00EB7331" w:rsidRDefault="003D0BE6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手机</w:t>
            </w:r>
          </w:p>
        </w:tc>
        <w:tc>
          <w:tcPr>
            <w:tcW w:w="3049" w:type="dxa"/>
          </w:tcPr>
          <w:p w:rsidR="00EB7331" w:rsidRDefault="003D0BE6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邮箱</w:t>
            </w:r>
          </w:p>
        </w:tc>
      </w:tr>
      <w:tr w:rsidR="00EB7331" w:rsidTr="00DC7477">
        <w:tc>
          <w:tcPr>
            <w:tcW w:w="1896" w:type="dxa"/>
          </w:tcPr>
          <w:p w:rsidR="00EB7331" w:rsidRPr="00DC7477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DC7477">
              <w:rPr>
                <w:rFonts w:ascii="仿宋" w:eastAsia="仿宋" w:hAnsi="仿宋" w:cs="仿宋" w:hint="eastAsia"/>
                <w:sz w:val="30"/>
                <w:szCs w:val="30"/>
              </w:rPr>
              <w:t>通用运行部</w:t>
            </w:r>
          </w:p>
        </w:tc>
        <w:tc>
          <w:tcPr>
            <w:tcW w:w="1473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荆小平</w:t>
            </w:r>
          </w:p>
        </w:tc>
        <w:tc>
          <w:tcPr>
            <w:tcW w:w="1842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高级工程师</w:t>
            </w:r>
          </w:p>
        </w:tc>
        <w:tc>
          <w:tcPr>
            <w:tcW w:w="2494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DC7477">
              <w:rPr>
                <w:rFonts w:ascii="仿宋" w:eastAsia="仿宋" w:hAnsi="仿宋" w:cs="仿宋" w:hint="eastAsia"/>
                <w:sz w:val="30"/>
                <w:szCs w:val="30"/>
              </w:rPr>
              <w:t>机械-设备安装</w:t>
            </w:r>
          </w:p>
        </w:tc>
        <w:tc>
          <w:tcPr>
            <w:tcW w:w="1759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</w:t>
            </w:r>
            <w:r>
              <w:rPr>
                <w:rFonts w:ascii="仿宋" w:eastAsia="仿宋" w:hAnsi="仿宋" w:cs="仿宋"/>
                <w:sz w:val="30"/>
                <w:szCs w:val="30"/>
              </w:rPr>
              <w:t>8236869</w:t>
            </w:r>
          </w:p>
        </w:tc>
        <w:tc>
          <w:tcPr>
            <w:tcW w:w="1912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</w:t>
            </w:r>
            <w:r>
              <w:rPr>
                <w:rFonts w:ascii="仿宋" w:eastAsia="仿宋" w:hAnsi="仿宋" w:cs="仿宋"/>
                <w:sz w:val="30"/>
                <w:szCs w:val="30"/>
              </w:rPr>
              <w:t>5611938077</w:t>
            </w:r>
          </w:p>
        </w:tc>
        <w:tc>
          <w:tcPr>
            <w:tcW w:w="3049" w:type="dxa"/>
          </w:tcPr>
          <w:p w:rsidR="00EB7331" w:rsidRDefault="00DC7477" w:rsidP="00DC7477">
            <w:pPr>
              <w:rPr>
                <w:rFonts w:ascii="仿宋" w:eastAsia="仿宋" w:hAnsi="仿宋" w:cs="仿宋"/>
                <w:sz w:val="30"/>
                <w:szCs w:val="30"/>
              </w:rPr>
            </w:pPr>
            <w:r w:rsidRPr="00DC7477">
              <w:rPr>
                <w:rFonts w:ascii="仿宋" w:eastAsia="仿宋" w:hAnsi="仿宋" w:cs="仿宋"/>
                <w:sz w:val="30"/>
                <w:szCs w:val="30"/>
              </w:rPr>
              <w:t>jingxp@ihep.ac.cn</w:t>
            </w:r>
          </w:p>
        </w:tc>
      </w:tr>
      <w:tr w:rsidR="00EB7331" w:rsidTr="00DC7477">
        <w:tc>
          <w:tcPr>
            <w:tcW w:w="1896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DC7477">
              <w:rPr>
                <w:rFonts w:ascii="仿宋" w:eastAsia="仿宋" w:hAnsi="仿宋" w:cs="仿宋" w:hint="eastAsia"/>
                <w:sz w:val="30"/>
                <w:szCs w:val="30"/>
              </w:rPr>
              <w:t>通用运行部</w:t>
            </w:r>
            <w:r w:rsidRPr="00DC7477">
              <w:rPr>
                <w:rFonts w:ascii="仿宋" w:eastAsia="仿宋" w:hAnsi="仿宋" w:cs="仿宋" w:hint="eastAsia"/>
                <w:sz w:val="30"/>
                <w:szCs w:val="30"/>
              </w:rPr>
              <w:tab/>
            </w:r>
          </w:p>
        </w:tc>
        <w:tc>
          <w:tcPr>
            <w:tcW w:w="1473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张琳</w:t>
            </w:r>
            <w:proofErr w:type="gramStart"/>
            <w:r>
              <w:rPr>
                <w:rFonts w:ascii="仿宋" w:eastAsia="仿宋" w:hAnsi="仿宋" w:cs="仿宋" w:hint="eastAsia"/>
                <w:sz w:val="30"/>
                <w:szCs w:val="30"/>
              </w:rPr>
              <w:t>琳</w:t>
            </w:r>
            <w:proofErr w:type="gramEnd"/>
          </w:p>
        </w:tc>
        <w:tc>
          <w:tcPr>
            <w:tcW w:w="1842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DC7477">
              <w:rPr>
                <w:rFonts w:ascii="仿宋" w:eastAsia="仿宋" w:hAnsi="仿宋" w:cs="仿宋"/>
                <w:sz w:val="30"/>
                <w:szCs w:val="30"/>
              </w:rPr>
              <w:t>高级工程师</w:t>
            </w:r>
          </w:p>
        </w:tc>
        <w:tc>
          <w:tcPr>
            <w:tcW w:w="2494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DC7477">
              <w:rPr>
                <w:rFonts w:ascii="仿宋" w:eastAsia="仿宋" w:hAnsi="仿宋" w:cs="仿宋" w:hint="eastAsia"/>
                <w:sz w:val="30"/>
                <w:szCs w:val="30"/>
              </w:rPr>
              <w:t>加速器循环冷却水，工业循环冷却水处理，纯水、建筑给排水、空调、压缩空气、供暖、洁净间等系统设计、安装及运行维护。</w:t>
            </w:r>
          </w:p>
        </w:tc>
        <w:tc>
          <w:tcPr>
            <w:tcW w:w="1759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</w:t>
            </w:r>
            <w:r>
              <w:rPr>
                <w:rFonts w:ascii="仿宋" w:eastAsia="仿宋" w:hAnsi="仿宋" w:cs="仿宋"/>
                <w:sz w:val="30"/>
                <w:szCs w:val="30"/>
              </w:rPr>
              <w:t>8236869-802</w:t>
            </w:r>
          </w:p>
        </w:tc>
        <w:tc>
          <w:tcPr>
            <w:tcW w:w="1912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DC7477">
              <w:rPr>
                <w:rFonts w:ascii="仿宋" w:eastAsia="仿宋" w:hAnsi="仿宋" w:cs="仿宋"/>
                <w:sz w:val="30"/>
                <w:szCs w:val="30"/>
              </w:rPr>
              <w:t>13811690903</w:t>
            </w:r>
            <w:r w:rsidRPr="00DC7477">
              <w:rPr>
                <w:rFonts w:ascii="仿宋" w:eastAsia="仿宋" w:hAnsi="仿宋" w:cs="仿宋"/>
                <w:sz w:val="30"/>
                <w:szCs w:val="30"/>
              </w:rPr>
              <w:tab/>
            </w:r>
          </w:p>
        </w:tc>
        <w:tc>
          <w:tcPr>
            <w:tcW w:w="3049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DC7477">
              <w:rPr>
                <w:rFonts w:ascii="仿宋" w:eastAsia="仿宋" w:hAnsi="仿宋" w:cs="仿宋"/>
                <w:sz w:val="30"/>
                <w:szCs w:val="30"/>
              </w:rPr>
              <w:t>zhangll@ihep.ac.cn</w:t>
            </w:r>
          </w:p>
        </w:tc>
      </w:tr>
      <w:tr w:rsidR="00EB7331" w:rsidTr="00DC7477">
        <w:tc>
          <w:tcPr>
            <w:tcW w:w="1896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DC7477">
              <w:rPr>
                <w:rFonts w:ascii="仿宋" w:eastAsia="仿宋" w:hAnsi="仿宋" w:cs="仿宋" w:hint="eastAsia"/>
                <w:sz w:val="30"/>
                <w:szCs w:val="30"/>
              </w:rPr>
              <w:t>通用运行部</w:t>
            </w:r>
            <w:r w:rsidRPr="00DC7477">
              <w:rPr>
                <w:rFonts w:ascii="仿宋" w:eastAsia="仿宋" w:hAnsi="仿宋" w:cs="仿宋" w:hint="eastAsia"/>
                <w:sz w:val="30"/>
                <w:szCs w:val="30"/>
              </w:rPr>
              <w:tab/>
            </w:r>
          </w:p>
        </w:tc>
        <w:tc>
          <w:tcPr>
            <w:tcW w:w="1473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范志香</w:t>
            </w:r>
          </w:p>
        </w:tc>
        <w:tc>
          <w:tcPr>
            <w:tcW w:w="1842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DC7477">
              <w:rPr>
                <w:rFonts w:ascii="仿宋" w:eastAsia="仿宋" w:hAnsi="仿宋" w:cs="仿宋"/>
                <w:sz w:val="30"/>
                <w:szCs w:val="30"/>
              </w:rPr>
              <w:t>高级工程师</w:t>
            </w:r>
          </w:p>
        </w:tc>
        <w:tc>
          <w:tcPr>
            <w:tcW w:w="2494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电气工程</w:t>
            </w:r>
          </w:p>
        </w:tc>
        <w:tc>
          <w:tcPr>
            <w:tcW w:w="1759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</w:t>
            </w:r>
            <w:r>
              <w:rPr>
                <w:rFonts w:ascii="仿宋" w:eastAsia="仿宋" w:hAnsi="仿宋" w:cs="仿宋"/>
                <w:sz w:val="30"/>
                <w:szCs w:val="30"/>
              </w:rPr>
              <w:t>8236936</w:t>
            </w:r>
          </w:p>
        </w:tc>
        <w:tc>
          <w:tcPr>
            <w:tcW w:w="1912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</w:t>
            </w:r>
            <w:r>
              <w:rPr>
                <w:rFonts w:ascii="仿宋" w:eastAsia="仿宋" w:hAnsi="仿宋" w:cs="仿宋"/>
                <w:sz w:val="30"/>
                <w:szCs w:val="30"/>
              </w:rPr>
              <w:t>5611938071</w:t>
            </w:r>
          </w:p>
        </w:tc>
        <w:tc>
          <w:tcPr>
            <w:tcW w:w="3049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fanzx</w:t>
            </w:r>
            <w:r>
              <w:rPr>
                <w:rFonts w:ascii="仿宋" w:eastAsia="仿宋" w:hAnsi="仿宋" w:cs="仿宋"/>
                <w:sz w:val="30"/>
                <w:szCs w:val="30"/>
              </w:rPr>
              <w:t>@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ihep.ac.cn</w:t>
            </w:r>
          </w:p>
        </w:tc>
      </w:tr>
      <w:tr w:rsidR="00EB7331" w:rsidTr="00DC7477">
        <w:tc>
          <w:tcPr>
            <w:tcW w:w="1896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DC7477">
              <w:rPr>
                <w:rFonts w:ascii="仿宋" w:eastAsia="仿宋" w:hAnsi="仿宋" w:cs="仿宋" w:hint="eastAsia"/>
                <w:sz w:val="30"/>
                <w:szCs w:val="30"/>
              </w:rPr>
              <w:lastRenderedPageBreak/>
              <w:t>通用运行部</w:t>
            </w:r>
          </w:p>
        </w:tc>
        <w:tc>
          <w:tcPr>
            <w:tcW w:w="1473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王博东</w:t>
            </w:r>
          </w:p>
        </w:tc>
        <w:tc>
          <w:tcPr>
            <w:tcW w:w="1842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DC7477">
              <w:rPr>
                <w:rFonts w:ascii="仿宋" w:eastAsia="仿宋" w:hAnsi="仿宋" w:cs="仿宋" w:hint="eastAsia"/>
                <w:sz w:val="30"/>
                <w:szCs w:val="30"/>
              </w:rPr>
              <w:t>高级工程师</w:t>
            </w:r>
          </w:p>
        </w:tc>
        <w:tc>
          <w:tcPr>
            <w:tcW w:w="2494" w:type="dxa"/>
          </w:tcPr>
          <w:p w:rsidR="00EB7331" w:rsidRDefault="00DC7477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自动控制</w:t>
            </w:r>
          </w:p>
        </w:tc>
        <w:tc>
          <w:tcPr>
            <w:tcW w:w="1759" w:type="dxa"/>
          </w:tcPr>
          <w:p w:rsidR="00EB7331" w:rsidRDefault="006E3E6C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</w:t>
            </w:r>
            <w:r>
              <w:rPr>
                <w:rFonts w:ascii="仿宋" w:eastAsia="仿宋" w:hAnsi="仿宋" w:cs="仿宋"/>
                <w:sz w:val="30"/>
                <w:szCs w:val="30"/>
              </w:rPr>
              <w:t>8236430</w:t>
            </w:r>
          </w:p>
        </w:tc>
        <w:tc>
          <w:tcPr>
            <w:tcW w:w="1912" w:type="dxa"/>
          </w:tcPr>
          <w:p w:rsidR="00EB7331" w:rsidRDefault="006E3E6C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</w:t>
            </w:r>
            <w:r>
              <w:rPr>
                <w:rFonts w:ascii="仿宋" w:eastAsia="仿宋" w:hAnsi="仿宋" w:cs="仿宋"/>
                <w:sz w:val="30"/>
                <w:szCs w:val="30"/>
              </w:rPr>
              <w:t>3426442268</w:t>
            </w:r>
          </w:p>
        </w:tc>
        <w:tc>
          <w:tcPr>
            <w:tcW w:w="3049" w:type="dxa"/>
          </w:tcPr>
          <w:p w:rsidR="00EB7331" w:rsidRDefault="006E3E6C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wangbd</w:t>
            </w:r>
            <w:r>
              <w:rPr>
                <w:rFonts w:ascii="仿宋" w:eastAsia="仿宋" w:hAnsi="仿宋" w:cs="仿宋"/>
                <w:sz w:val="30"/>
                <w:szCs w:val="30"/>
              </w:rPr>
              <w:t>@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ihep.ac.cn</w:t>
            </w:r>
          </w:p>
        </w:tc>
      </w:tr>
      <w:tr w:rsidR="00EB7331" w:rsidTr="00DC7477">
        <w:tc>
          <w:tcPr>
            <w:tcW w:w="1896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73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2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494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59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12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049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B7331" w:rsidTr="00DC7477">
        <w:tc>
          <w:tcPr>
            <w:tcW w:w="1896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73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2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494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59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12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049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B7331" w:rsidTr="00DC7477">
        <w:tc>
          <w:tcPr>
            <w:tcW w:w="1896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73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2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494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59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12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049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B7331" w:rsidTr="00DC7477">
        <w:tc>
          <w:tcPr>
            <w:tcW w:w="1896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73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2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494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59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12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049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B7331" w:rsidTr="00DC7477">
        <w:tc>
          <w:tcPr>
            <w:tcW w:w="1896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73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2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494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59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bookmarkStart w:id="0" w:name="_GoBack"/>
            <w:bookmarkEnd w:id="0"/>
          </w:p>
        </w:tc>
        <w:tc>
          <w:tcPr>
            <w:tcW w:w="1912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049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EB7331" w:rsidTr="00DC7477">
        <w:tc>
          <w:tcPr>
            <w:tcW w:w="1896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473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2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494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59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12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3049" w:type="dxa"/>
          </w:tcPr>
          <w:p w:rsidR="00EB7331" w:rsidRDefault="00EB7331" w:rsidP="00DC747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</w:tbl>
    <w:p w:rsidR="00EB7331" w:rsidRPr="006E3E6C" w:rsidRDefault="00EB7331"/>
    <w:p w:rsidR="00EB7331" w:rsidRDefault="00EB7331"/>
    <w:p w:rsidR="00EB7331" w:rsidRDefault="003D0BE6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填报说明：</w:t>
      </w:r>
    </w:p>
    <w:p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关联业务评审专家对高能所关联业务的开展具有至关重要的作用，推荐的专家应能独立、客观、公正的开展关联业务评审工作，具有良好的信誉；</w:t>
      </w:r>
    </w:p>
    <w:p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专家名单由高能所所属部门单位依照高能所“科研项目关联业务管理细则”推荐；</w:t>
      </w:r>
    </w:p>
    <w:p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原则上，推荐的专家是高能所正式工作人员；</w:t>
      </w:r>
    </w:p>
    <w:p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lastRenderedPageBreak/>
        <w:t>各研究单位和分部可以推荐3-</w:t>
      </w:r>
      <w:r w:rsidR="008E437E"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  <w:t>10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名评审论证专家，尽量涵盖本单位的专业领域；</w:t>
      </w:r>
    </w:p>
    <w:p w:rsidR="00EB7331" w:rsidRDefault="003D0BE6">
      <w:pPr>
        <w:numPr>
          <w:ilvl w:val="0"/>
          <w:numId w:val="1"/>
        </w:num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各业务管理部门</w:t>
      </w:r>
      <w:r w:rsidR="008E437E"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和支撑部门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可以推荐1-</w:t>
      </w:r>
      <w:r w:rsidR="008E437E"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  <w:t>5</w:t>
      </w: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名评审论证专家。</w:t>
      </w:r>
    </w:p>
    <w:sectPr w:rsidR="00EB7331">
      <w:pgSz w:w="16838" w:h="11906" w:orient="landscape"/>
      <w:pgMar w:top="1803" w:right="1440" w:bottom="1803" w:left="1440" w:header="851" w:footer="992" w:gutter="0"/>
      <w:cols w:space="0"/>
      <w:docGrid w:type="lines" w:linePitch="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091B" w:rsidRDefault="006D091B" w:rsidP="008E437E">
      <w:r>
        <w:separator/>
      </w:r>
    </w:p>
  </w:endnote>
  <w:endnote w:type="continuationSeparator" w:id="0">
    <w:p w:rsidR="006D091B" w:rsidRDefault="006D091B" w:rsidP="008E4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091B" w:rsidRDefault="006D091B" w:rsidP="008E437E">
      <w:r>
        <w:separator/>
      </w:r>
    </w:p>
  </w:footnote>
  <w:footnote w:type="continuationSeparator" w:id="0">
    <w:p w:rsidR="006D091B" w:rsidRDefault="006D091B" w:rsidP="008E43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4A75D"/>
    <w:multiLevelType w:val="singleLevel"/>
    <w:tmpl w:val="3AB4A75D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embedSystemFonts/>
  <w:bordersDoNotSurroundHeader/>
  <w:bordersDoNotSurroundFooter/>
  <w:proofState w:spelling="clean" w:grammar="clean"/>
  <w:defaultTabStop w:val="420"/>
  <w:drawingGridVerticalSpacing w:val="15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0765D1"/>
    <w:rsid w:val="003D0BE6"/>
    <w:rsid w:val="006D091B"/>
    <w:rsid w:val="006E3E6C"/>
    <w:rsid w:val="008E437E"/>
    <w:rsid w:val="00DC7477"/>
    <w:rsid w:val="00EB7331"/>
    <w:rsid w:val="0CAC3E90"/>
    <w:rsid w:val="1B07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501F74"/>
  <w15:docId w15:val="{59F03755-D5B0-4EEA-93CC-54506D9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E43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E437E"/>
    <w:rPr>
      <w:kern w:val="2"/>
      <w:sz w:val="18"/>
      <w:szCs w:val="18"/>
    </w:rPr>
  </w:style>
  <w:style w:type="paragraph" w:styleId="a6">
    <w:name w:val="footer"/>
    <w:basedOn w:val="a"/>
    <w:link w:val="a7"/>
    <w:rsid w:val="008E43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E437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35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liuhuanliang</dc:creator>
  <cp:lastModifiedBy>Lenovo-PC</cp:lastModifiedBy>
  <cp:revision>3</cp:revision>
  <dcterms:created xsi:type="dcterms:W3CDTF">2020-10-27T08:18:00Z</dcterms:created>
  <dcterms:modified xsi:type="dcterms:W3CDTF">2024-10-28T00:34:00Z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