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KAUPPAKIRJA</w:t>
      </w:r>
    </w:p>
    <w:p>
      <w:pPr>
        <w:pStyle w:val="Normal"/>
        <w:rPr/>
      </w:pPr>
      <w:r>
        <w:rPr/>
        <w:t>Sopimus perustuu Vantaan [</w:t>
      </w:r>
      <w:r>
        <w:rPr>
          <w:highlight w:val="yellow"/>
        </w:rPr>
        <w:t>päätöksentekoelin</w:t>
      </w:r>
      <w:r>
        <w:rPr/>
        <w:t>] lainvoimaiseen päätökseen [</w:t>
      </w:r>
      <w:r>
        <w:rPr>
          <w:highlight w:val="yellow"/>
        </w:rPr>
        <w:t>päiväys ja päätösnumero</w:t>
      </w:r>
      <w:r>
        <w:rPr/>
        <w:t>].</w:t>
      </w:r>
    </w:p>
    <w:p>
      <w:pPr>
        <w:pStyle w:val="Normal"/>
        <w:spacing w:before="120" w:after="0"/>
        <w:rPr>
          <w:rFonts w:ascii="Calibri" w:hAnsi="Calibri" w:eastAsia="Times New Roman" w:cs="Times New Roman"/>
          <w:highlight w:val="yellow"/>
          <w:lang w:eastAsia="fi-FI"/>
        </w:rPr>
      </w:pPr>
      <w:r>
        <w:rPr>
          <w:b/>
          <w:lang w:eastAsia="fi-FI"/>
        </w:rPr>
        <w:t>Myyjä</w:t>
      </w:r>
      <w:r>
        <w:rPr>
          <w:lang w:eastAsia="fi-FI"/>
        </w:rPr>
        <w:tab/>
        <w:tab/>
      </w:r>
      <w:r>
        <w:rPr>
          <w:b/>
          <w:lang w:eastAsia="fi-FI"/>
        </w:rPr>
        <w:t>[</w:t>
      </w:r>
      <w:r>
        <w:rPr>
          <w:b/>
          <w:highlight w:val="yellow"/>
          <w:lang w:eastAsia="fi-FI"/>
        </w:rPr>
        <w:t>Nimi</w:t>
      </w:r>
      <w:r>
        <w:rPr>
          <w:b/>
          <w:lang w:eastAsia="fi-FI"/>
        </w:rPr>
        <w:t>]</w:t>
      </w:r>
      <w:r>
        <w:rPr>
          <w:lang w:eastAsia="fi-FI"/>
        </w:rPr>
        <w:t xml:space="preserve"> </w:t>
      </w:r>
      <w:r>
        <w:rPr>
          <w:rFonts w:eastAsia="Times New Roman" w:cs="Times New Roman"/>
          <w:lang w:eastAsia="fi-FI"/>
        </w:rPr>
        <w:t>(</w:t>
      </w:r>
      <w:r>
        <w:rPr>
          <w:rFonts w:eastAsia="Times New Roman" w:cs="Times New Roman"/>
          <w:highlight w:val="yellow"/>
          <w:lang w:eastAsia="fi-FI"/>
        </w:rPr>
        <w:t>Y-tunnus: [xxxxxx-x] / henkilötunnus: [xxxxxx-xxxx]</w:t>
      </w:r>
      <w:r>
        <w:rPr>
          <w:rFonts w:eastAsia="Times New Roman" w:cs="Times New Roman"/>
          <w:lang w:eastAsia="fi-FI"/>
        </w:rPr>
        <w:t>)</w:t>
      </w:r>
    </w:p>
    <w:p>
      <w:pPr>
        <w:pStyle w:val="Normal"/>
        <w:spacing w:before="0" w:after="0"/>
        <w:ind w:left="5216" w:hanging="2608"/>
        <w:rPr>
          <w:lang w:eastAsia="fi-FI"/>
        </w:rPr>
      </w:pPr>
      <w:r>
        <w:rPr>
          <w:lang w:eastAsia="fi-FI"/>
        </w:rPr>
        <w:t>[</w:t>
      </w:r>
      <w:r>
        <w:rPr>
          <w:highlight w:val="yellow"/>
          <w:lang w:eastAsia="fi-FI"/>
        </w:rPr>
        <w:t>osoite</w:t>
      </w:r>
      <w:r>
        <w:rPr>
          <w:lang w:eastAsia="fi-FI"/>
        </w:rPr>
        <w:t>]</w:t>
      </w:r>
    </w:p>
    <w:p>
      <w:pPr>
        <w:pStyle w:val="Normal"/>
        <w:spacing w:before="0" w:after="120"/>
        <w:ind w:left="1304" w:firstLine="1304"/>
        <w:rPr>
          <w:lang w:eastAsia="fi-FI"/>
        </w:rPr>
      </w:pPr>
      <w:r>
        <w:rPr>
          <w:lang w:eastAsia="fi-FI"/>
        </w:rPr>
        <w:t>(jäljempänä ”</w:t>
      </w:r>
      <w:r>
        <w:rPr>
          <w:b/>
          <w:lang w:eastAsia="fi-FI"/>
        </w:rPr>
        <w:t>Myyjä</w:t>
      </w:r>
      <w:r>
        <w:rPr>
          <w:lang w:eastAsia="fi-FI"/>
        </w:rPr>
        <w:t>”)</w:t>
      </w:r>
    </w:p>
    <w:p>
      <w:pPr>
        <w:pStyle w:val="Normal"/>
        <w:spacing w:before="120" w:after="0"/>
        <w:rPr>
          <w:lang w:eastAsia="fi-FI"/>
        </w:rPr>
      </w:pPr>
      <w:r>
        <w:rPr>
          <w:b/>
          <w:lang w:eastAsia="fi-FI"/>
        </w:rPr>
        <w:t>Ostaja</w:t>
        <w:tab/>
        <w:tab/>
        <w:t>Vantaan kaupunki</w:t>
      </w:r>
      <w:r>
        <w:rPr>
          <w:lang w:eastAsia="fi-FI"/>
        </w:rPr>
        <w:t xml:space="preserve"> (Y-tunnus: 0124610-9)</w:t>
      </w:r>
    </w:p>
    <w:p>
      <w:pPr>
        <w:pStyle w:val="Normal"/>
        <w:spacing w:before="0" w:after="0"/>
        <w:ind w:left="2608" w:hanging="0"/>
        <w:rPr>
          <w:lang w:eastAsia="fi-FI"/>
        </w:rPr>
      </w:pPr>
      <w:r>
        <w:rPr>
          <w:lang w:eastAsia="fi-FI"/>
        </w:rPr>
        <w:t>Asematie 7</w:t>
      </w:r>
    </w:p>
    <w:p>
      <w:pPr>
        <w:pStyle w:val="Normal"/>
        <w:spacing w:before="0" w:after="0"/>
        <w:ind w:left="2608" w:hanging="0"/>
        <w:rPr>
          <w:lang w:eastAsia="fi-FI"/>
        </w:rPr>
      </w:pPr>
      <w:r>
        <w:rPr>
          <w:lang w:eastAsia="fi-FI"/>
        </w:rPr>
        <w:t>01300 Vantaa</w:t>
      </w:r>
    </w:p>
    <w:p>
      <w:pPr>
        <w:pStyle w:val="Normal"/>
        <w:spacing w:before="0" w:after="120"/>
        <w:ind w:left="2608" w:hanging="0"/>
        <w:rPr>
          <w:lang w:eastAsia="fi-FI"/>
        </w:rPr>
      </w:pPr>
      <w:r>
        <w:rPr>
          <w:lang w:eastAsia="fi-FI"/>
        </w:rPr>
        <w:t>(jäljempänä ”</w:t>
      </w:r>
      <w:r>
        <w:rPr>
          <w:b/>
          <w:lang w:eastAsia="fi-FI"/>
        </w:rPr>
        <w:t>Kaupunki</w:t>
      </w:r>
      <w:r>
        <w:rPr>
          <w:lang w:eastAsia="fi-FI"/>
        </w:rPr>
        <w:t>”)</w:t>
      </w:r>
    </w:p>
    <w:p>
      <w:pPr>
        <w:pStyle w:val="Normal"/>
        <w:ind w:left="2608" w:hanging="2608"/>
        <w:rPr>
          <w:lang w:eastAsia="fi-FI"/>
        </w:rPr>
      </w:pPr>
      <w:r>
        <w:rPr>
          <w:b/>
          <w:lang w:eastAsia="fi-FI"/>
        </w:rPr>
        <w:t>Kaupan kohde</w:t>
        <w:tab/>
      </w:r>
      <w:r>
        <w:rPr>
          <w:lang w:eastAsia="fi-FI"/>
        </w:rPr>
        <w:t>Vantaan kaupungin [</w:t>
      </w:r>
      <w:r>
        <w:rPr>
          <w:highlight w:val="yellow"/>
          <w:lang w:eastAsia="fi-FI"/>
        </w:rPr>
        <w:t>kaupunginosan nimi</w:t>
      </w:r>
      <w:r>
        <w:rPr>
          <w:lang w:eastAsia="fi-FI"/>
        </w:rPr>
        <w:t>] [</w:t>
      </w:r>
      <w:r>
        <w:rPr>
          <w:highlight w:val="yellow"/>
          <w:lang w:eastAsia="fi-FI"/>
        </w:rPr>
        <w:t>kylän nimi</w:t>
      </w:r>
      <w:r>
        <w:rPr>
          <w:lang w:eastAsia="fi-FI"/>
        </w:rPr>
        <w:t>] kylässä sijaitseva kiinteistö [</w:t>
      </w:r>
      <w:r>
        <w:rPr>
          <w:highlight w:val="yellow"/>
          <w:lang w:eastAsia="fi-FI"/>
        </w:rPr>
        <w:t>kiinteistötunnus</w:t>
      </w:r>
      <w:r>
        <w:rPr>
          <w:lang w:eastAsia="fi-FI"/>
        </w:rPr>
        <w:t>] (jäljempänä ”</w:t>
      </w:r>
      <w:r>
        <w:rPr>
          <w:b/>
          <w:lang w:eastAsia="fi-FI"/>
        </w:rPr>
        <w:t>Kiinteistö</w:t>
      </w:r>
      <w:r>
        <w:rPr>
          <w:lang w:eastAsia="fi-FI"/>
        </w:rPr>
        <w:t>”). Kiinteistön pinta-ala on kiinteistörekisteriotteen mukaan [</w:t>
      </w:r>
      <w:r>
        <w:rPr>
          <w:highlight w:val="yellow"/>
          <w:lang w:eastAsia="fi-FI"/>
        </w:rPr>
        <w:t>pinta-ala</w:t>
      </w:r>
      <w:r>
        <w:rPr>
          <w:lang w:eastAsia="fi-FI"/>
        </w:rPr>
        <w:t>] m</w:t>
      </w:r>
      <w:r>
        <w:rPr>
          <w:vertAlign w:val="superscript"/>
          <w:lang w:eastAsia="fi-FI"/>
        </w:rPr>
        <w:t>2</w:t>
      </w:r>
      <w:r>
        <w:rPr>
          <w:lang w:eastAsia="fi-FI"/>
        </w:rPr>
        <w:t>.</w:t>
      </w:r>
    </w:p>
    <w:p>
      <w:pPr>
        <w:pStyle w:val="Normal"/>
        <w:ind w:left="2591" w:hanging="0"/>
        <w:rPr/>
      </w:pPr>
      <w:r>
        <w:rPr/>
        <w:t>Kiinteistö kuuluu asemakaavassa [</w:t>
      </w:r>
      <w:r>
        <w:rPr>
          <w:highlight w:val="yellow"/>
        </w:rPr>
        <w:t>kaavan mukainen käyttötarkoitus (lyhenne)</w:t>
      </w:r>
      <w:r>
        <w:rPr/>
        <w:t>]. Kiinteistöön kohdistuva rakennusoikeus on [</w:t>
      </w:r>
      <w:r>
        <w:rPr>
          <w:highlight w:val="yellow"/>
        </w:rPr>
        <w:t>x xxx</w:t>
      </w:r>
      <w:r>
        <w:rPr/>
        <w:t>] k-m</w:t>
      </w:r>
      <w:r>
        <w:rPr>
          <w:vertAlign w:val="superscript"/>
        </w:rPr>
        <w:t>2</w:t>
      </w:r>
      <w:r>
        <w:rPr/>
        <w:t>.</w:t>
      </w:r>
    </w:p>
    <w:p>
      <w:pPr>
        <w:pStyle w:val="Normal"/>
        <w:ind w:left="2608" w:hanging="0"/>
        <w:rPr>
          <w:lang w:eastAsia="fi-FI"/>
        </w:rPr>
      </w:pPr>
      <w:r>
        <w:rPr/>
        <w:t xml:space="preserve">Kiinteistö </w:t>
      </w:r>
      <w:r>
        <w:rPr>
          <w:rFonts w:eastAsia="Times New Roman" w:cs="Tahoma"/>
          <w:lang w:eastAsia="fi-FI"/>
        </w:rPr>
        <w:t>on merkitty oheiseen karttaliitteeseen (</w:t>
      </w:r>
      <w:r>
        <w:rPr>
          <w:rFonts w:eastAsia="Times New Roman" w:cs="Tahoma"/>
          <w:u w:val="single"/>
          <w:lang w:eastAsia="fi-FI"/>
        </w:rPr>
        <w:t>liite 1</w:t>
      </w:r>
      <w:r>
        <w:rPr>
          <w:rFonts w:eastAsia="Times New Roman" w:cs="Tahoma"/>
          <w:lang w:eastAsia="fi-FI"/>
        </w:rPr>
        <w:t>).</w:t>
      </w:r>
    </w:p>
    <w:p>
      <w:pPr>
        <w:pStyle w:val="Normal"/>
        <w:widowControl w:val="false"/>
        <w:spacing w:before="60" w:after="60"/>
        <w:ind w:left="2592" w:hanging="2592"/>
        <w:rPr>
          <w:rFonts w:eastAsia="Times New Roman" w:cs="Tahoma"/>
          <w:b/>
          <w:b/>
          <w:bCs/>
          <w:lang w:eastAsia="fi-FI"/>
        </w:rPr>
      </w:pPr>
      <w:r>
        <w:rPr>
          <w:rFonts w:eastAsia="Times New Roman" w:cs="Tahoma"/>
          <w:b/>
          <w:bCs/>
          <w:lang w:eastAsia="fi-FI"/>
        </w:rPr>
        <w:t>Kauppakirjan ehdot</w:t>
      </w:r>
    </w:p>
    <w:p>
      <w:pPr>
        <w:pStyle w:val="Normal"/>
        <w:widowControl w:val="false"/>
        <w:ind w:left="2608" w:hanging="0"/>
        <w:rPr>
          <w:rFonts w:eastAsia="Times New Roman" w:cs="Tahoma"/>
          <w:lang w:eastAsia="fi-FI"/>
        </w:rPr>
      </w:pPr>
      <w:r>
        <w:rPr>
          <w:rFonts w:eastAsia="Times New Roman" w:cs="Tahoma"/>
          <w:lang w:eastAsia="fi-FI"/>
        </w:rPr>
        <w:t>Tämän kaupan kaikki ehdot on esitetty tässä kauppakirjassa.</w:t>
      </w:r>
    </w:p>
    <w:p>
      <w:pPr>
        <w:pStyle w:val="Heading1"/>
        <w:ind w:left="357" w:hanging="357"/>
        <w:rPr/>
      </w:pPr>
      <w:r>
        <w:rPr/>
        <w:t>Kauppahinta</w:t>
      </w:r>
    </w:p>
    <w:p>
      <w:pPr>
        <w:pStyle w:val="Heading2"/>
        <w:rPr/>
      </w:pPr>
      <w:r>
        <w:rPr/>
        <w:t xml:space="preserve">Kauppahinta on </w:t>
      </w:r>
      <w:r>
        <w:rPr>
          <w:b/>
        </w:rPr>
        <w:t>[</w:t>
      </w:r>
      <w:r>
        <w:rPr>
          <w:b/>
          <w:highlight w:val="yellow"/>
        </w:rPr>
        <w:t>kauppahinta numeroina</w:t>
      </w:r>
      <w:r>
        <w:rPr>
          <w:b/>
        </w:rPr>
        <w:t>] euroa</w:t>
      </w:r>
      <w:r>
        <w:rPr/>
        <w:t>. Kauppahinta maksetaan Myyjän ilmoittamalle tilille viivytyksettä tämän kauppakirjan allekirjoittamisen jälkeen.</w:t>
      </w:r>
    </w:p>
    <w:p>
      <w:pPr>
        <w:pStyle w:val="Heading1"/>
        <w:ind w:left="357" w:hanging="357"/>
        <w:rPr/>
      </w:pPr>
      <w:r>
        <w:rPr/>
        <w:t>Omistus- ja hallintaoikeus</w:t>
      </w:r>
    </w:p>
    <w:p>
      <w:pPr>
        <w:pStyle w:val="Heading2"/>
        <w:rPr/>
      </w:pPr>
      <w:r>
        <w:rPr/>
        <w:t>Kiinteistön omistus- ja hallintaoikeus siirtyy Kaupungille tämän kauppakirjan allekirjoittamishetkellä.</w:t>
      </w:r>
    </w:p>
    <w:p>
      <w:pPr>
        <w:pStyle w:val="Heading1"/>
        <w:ind w:left="357" w:hanging="357"/>
        <w:rPr/>
      </w:pPr>
      <w:r>
        <w:rPr/>
        <w:t>Verot ja maksut</w:t>
      </w:r>
    </w:p>
    <w:p>
      <w:pPr>
        <w:pStyle w:val="Heading2"/>
        <w:rPr/>
      </w:pPr>
      <w:r>
        <w:rPr/>
        <w:t>Kiinteistöön kohdistu</w:t>
        <w:softHyphen/>
        <w:t>vista veroista ja muista mak</w:t>
        <w:softHyphen/>
        <w:t>suista, joiden mak</w:t>
        <w:softHyphen/>
        <w:t>suunpanon perusteena on hallintaoikeuden siirtymisen jälkeinen aika, vastaa Kaupunki, kun taas ne verot ja mak</w:t>
        <w:softHyphen/>
        <w:t>sut, joiden perusteena on hallintaoikeuden siirtymistä edeltävä aika, kuuluvat Myyjälle.</w:t>
      </w:r>
    </w:p>
    <w:p>
      <w:pPr>
        <w:pStyle w:val="Heading1"/>
        <w:ind w:left="357" w:hanging="357"/>
        <w:rPr/>
      </w:pPr>
      <w:r>
        <w:rPr/>
        <w:t xml:space="preserve">Kiinnitykset ja rasitukset </w:t>
      </w:r>
    </w:p>
    <w:p>
      <w:pPr>
        <w:pStyle w:val="Heading2"/>
        <w:rPr/>
      </w:pPr>
      <w:r>
        <w:rPr/>
        <w:t xml:space="preserve">Kiinteistö luovutetaan kiinnityksistä ja niihin rinnastettavista erityisistä oikeuksista vapaana. </w:t>
      </w:r>
    </w:p>
    <w:p>
      <w:pPr>
        <w:pStyle w:val="Normal"/>
        <w:ind w:left="1140" w:hanging="0"/>
        <w:rPr>
          <w:b/>
          <w:b/>
        </w:rPr>
      </w:pPr>
      <w:r>
        <w:rPr>
          <w:b/>
        </w:rPr>
        <w:t>TAI</w:t>
      </w:r>
    </w:p>
    <w:p>
      <w:pPr>
        <w:pStyle w:val="Heading2"/>
        <w:rPr/>
      </w:pPr>
      <w:r>
        <w:rPr>
          <w:color w:val="FF0000"/>
        </w:rPr>
        <w:t xml:space="preserve">Jos sähköiset panttikirjat: </w:t>
      </w:r>
      <w:r>
        <w:rPr/>
        <w:t xml:space="preserve">Kiinteistöön kohdistuu </w:t>
      </w:r>
      <w:r>
        <w:rPr>
          <w:highlight w:val="yellow"/>
        </w:rPr>
        <w:t>xx.xx.xxxx</w:t>
      </w:r>
      <w:r>
        <w:rPr/>
        <w:t xml:space="preserve"> päivätyn rasitustodistuksen mukaan seuraavat kiinnitykset, joista on annettu sähköiset panttikirjat ja joiden saajaksi on merkitty [</w:t>
      </w:r>
      <w:r>
        <w:rPr>
          <w:highlight w:val="yellow"/>
        </w:rPr>
        <w:t>panttikirjojen saaja</w:t>
      </w:r>
      <w:r>
        <w:rPr/>
        <w:t>]:</w:t>
      </w:r>
    </w:p>
    <w:p>
      <w:pPr>
        <w:pStyle w:val="ListParagraph"/>
        <w:widowControl w:val="false"/>
        <w:numPr>
          <w:ilvl w:val="0"/>
          <w:numId w:val="2"/>
        </w:numPr>
        <w:spacing w:before="120" w:after="120"/>
        <w:ind w:left="2154" w:hanging="357"/>
        <w:contextualSpacing/>
        <w:rPr/>
      </w:pPr>
      <w:r>
        <w:rPr/>
        <w:t>Kiinnitys [</w:t>
      </w:r>
      <w:r>
        <w:rPr>
          <w:highlight w:val="yellow"/>
        </w:rPr>
        <w:t>pvm</w:t>
      </w:r>
      <w:r>
        <w:rPr/>
        <w:t>], asianumero [</w:t>
      </w:r>
      <w:r>
        <w:rPr>
          <w:highlight w:val="yellow"/>
        </w:rPr>
        <w:t>nro</w:t>
      </w:r>
      <w:r>
        <w:rPr/>
        <w:t>], määrältään [</w:t>
      </w:r>
      <w:r>
        <w:rPr>
          <w:highlight w:val="yellow"/>
        </w:rPr>
        <w:t>xx</w:t>
      </w:r>
      <w:r>
        <w:rPr/>
        <w:t>] €</w:t>
      </w:r>
    </w:p>
    <w:p>
      <w:pPr>
        <w:pStyle w:val="Heading2"/>
        <w:rPr/>
      </w:pPr>
      <w:r>
        <w:rPr>
          <w:color w:val="FF0000"/>
        </w:rPr>
        <w:t xml:space="preserve">Jos kirjalliset panttikirjat: </w:t>
      </w:r>
      <w:r>
        <w:rPr/>
        <w:t xml:space="preserve">Kiinteistöön kohdistuu </w:t>
      </w:r>
      <w:r>
        <w:rPr>
          <w:highlight w:val="yellow"/>
        </w:rPr>
        <w:t>xx.xx.xxxx</w:t>
      </w:r>
      <w:r>
        <w:rPr/>
        <w:t xml:space="preserve"> päivätyn rasitustodistuksen mukaan seuraavat kiinnitykset:</w:t>
      </w:r>
    </w:p>
    <w:p>
      <w:pPr>
        <w:pStyle w:val="ListParagraph"/>
        <w:widowControl w:val="false"/>
        <w:numPr>
          <w:ilvl w:val="0"/>
          <w:numId w:val="3"/>
        </w:numPr>
        <w:spacing w:before="120" w:after="120"/>
        <w:ind w:left="2154" w:hanging="357"/>
        <w:contextualSpacing/>
        <w:rPr/>
      </w:pPr>
      <w:r>
        <w:rPr/>
        <w:t>Kiinnitys [</w:t>
      </w:r>
      <w:r>
        <w:rPr>
          <w:highlight w:val="yellow"/>
        </w:rPr>
        <w:t>pvm</w:t>
      </w:r>
      <w:r>
        <w:rPr/>
        <w:t>], asianumero [</w:t>
      </w:r>
      <w:r>
        <w:rPr>
          <w:highlight w:val="yellow"/>
        </w:rPr>
        <w:t>nro</w:t>
      </w:r>
      <w:r>
        <w:rPr/>
        <w:t>], määrältään [</w:t>
      </w:r>
      <w:r>
        <w:rPr>
          <w:highlight w:val="yellow"/>
        </w:rPr>
        <w:t>xx</w:t>
      </w:r>
      <w:r>
        <w:rPr/>
        <w:t>] €</w:t>
      </w:r>
    </w:p>
    <w:p>
      <w:pPr>
        <w:pStyle w:val="Heading2"/>
        <w:rPr/>
      </w:pPr>
      <w:r>
        <w:rPr/>
        <w:t>Myyjä on toimittanut pantinhaltijan suostumukset kiinnitysten poistamisesta Kiinteistöä koskien ennen tämän kauppakirjan allekirjoitusta. Yhtiö on luovuttanut Kaupungille ennen tämän kauppakirjan allekirjoitusta sellaiset asiakirjat (panttikirjat ja/tai pantinhaltijan kirjallinen suostumus kiinnityksen poistamiseen), joiden nojalla Kaupunki voi kiinnitykset poistaa.</w:t>
      </w:r>
    </w:p>
    <w:p>
      <w:pPr>
        <w:pStyle w:val="Heading1"/>
        <w:ind w:left="357" w:hanging="357"/>
        <w:rPr/>
      </w:pPr>
      <w:r>
        <w:rPr/>
        <w:t>Rasitteet, käyttöoikeudet ja käyttörajoitukset</w:t>
      </w:r>
    </w:p>
    <w:p>
      <w:pPr>
        <w:pStyle w:val="Heading2"/>
        <w:rPr>
          <w:lang w:eastAsia="fi-FI"/>
        </w:rPr>
      </w:pPr>
      <w:r>
        <w:rPr/>
        <w:t xml:space="preserve">Kiinteistöön </w:t>
      </w:r>
      <w:r>
        <w:rPr>
          <w:lang w:eastAsia="fi-FI"/>
        </w:rPr>
        <w:t>kohdistuvat rasitteet, käyttöoikeudet ja käyttörajoitukset ilmenevät kiinteistörekisteriotteesta.</w:t>
      </w:r>
    </w:p>
    <w:p>
      <w:pPr>
        <w:pStyle w:val="Heading1"/>
        <w:ind w:left="357" w:hanging="357"/>
        <w:rPr/>
      </w:pPr>
      <w:r>
        <w:rPr/>
        <w:t>Kohteeseen tutustuminen</w:t>
      </w:r>
    </w:p>
    <w:p>
      <w:pPr>
        <w:pStyle w:val="Heading2"/>
        <w:rPr>
          <w:lang w:eastAsia="fi-FI"/>
        </w:rPr>
      </w:pPr>
      <w:r>
        <w:rPr>
          <w:lang w:eastAsia="fi-FI"/>
        </w:rPr>
        <w:t xml:space="preserve">Kaupunki on </w:t>
      </w:r>
      <w:r>
        <w:rPr/>
        <w:t>tarkastanut</w:t>
      </w:r>
      <w:r>
        <w:rPr>
          <w:lang w:eastAsia="fi-FI"/>
        </w:rPr>
        <w:t xml:space="preserve"> </w:t>
      </w:r>
      <w:r>
        <w:rPr/>
        <w:t>Kiinteistön</w:t>
      </w:r>
      <w:r>
        <w:rPr>
          <w:lang w:eastAsia="fi-FI"/>
        </w:rPr>
        <w:t xml:space="preserve">, sen alueen ja rajat sekä tutustunut alueen maasto-olosuhteisiin. Kaupunki on verrannut näitä seikkoja </w:t>
      </w:r>
      <w:r>
        <w:rPr/>
        <w:t xml:space="preserve">Kiinteistöstä </w:t>
      </w:r>
      <w:r>
        <w:rPr>
          <w:lang w:eastAsia="fi-FI"/>
        </w:rPr>
        <w:t>esitetyistä asiakirjoista saataviin tietoihin. Kaupungilla ei ole huomauttamista näiden seikkojen osalta.</w:t>
      </w:r>
    </w:p>
    <w:p>
      <w:pPr>
        <w:pStyle w:val="Heading1"/>
        <w:ind w:left="357" w:hanging="357"/>
        <w:rPr/>
      </w:pPr>
      <w:r>
        <w:rPr/>
        <w:t>Asiakirjoihin tutustuminen</w:t>
      </w:r>
    </w:p>
    <w:p>
      <w:pPr>
        <w:pStyle w:val="Heading2"/>
        <w:rPr>
          <w:lang w:eastAsia="fi-FI"/>
        </w:rPr>
      </w:pPr>
      <w:r>
        <w:rPr>
          <w:lang w:eastAsia="fi-FI"/>
        </w:rPr>
        <w:t xml:space="preserve">Kaupunki on tutustunut </w:t>
      </w:r>
      <w:r>
        <w:rPr/>
        <w:t xml:space="preserve">Kiinteistöä </w:t>
      </w:r>
      <w:r>
        <w:rPr>
          <w:lang w:eastAsia="fi-FI"/>
        </w:rPr>
        <w:t xml:space="preserve">koskeviin </w:t>
      </w:r>
      <w:r>
        <w:rPr/>
        <w:t>asiakirjoihin</w:t>
      </w:r>
      <w:r>
        <w:rPr>
          <w:lang w:eastAsia="fi-FI"/>
        </w:rPr>
        <w:t>, joita ovat lainhuutotodistus, rasitustodistus, kiinteistörekisteriote sekä kaavakartat ja -määräykset.</w:t>
      </w:r>
    </w:p>
    <w:p>
      <w:pPr>
        <w:pStyle w:val="Heading1"/>
        <w:ind w:left="357" w:hanging="357"/>
        <w:rPr/>
      </w:pPr>
      <w:r>
        <w:rPr/>
        <w:t>Irtaimisto</w:t>
      </w:r>
    </w:p>
    <w:p>
      <w:pPr>
        <w:pStyle w:val="Heading2"/>
        <w:rPr>
          <w:lang w:eastAsia="fi-FI"/>
        </w:rPr>
      </w:pPr>
      <w:r>
        <w:rPr/>
        <w:t>Tätä kauppaa ei seuraa mitään irtaimistoa</w:t>
      </w:r>
      <w:r>
        <w:rPr>
          <w:lang w:eastAsia="fi-FI"/>
        </w:rPr>
        <w:t xml:space="preserve">, eikä </w:t>
      </w:r>
      <w:r>
        <w:rPr/>
        <w:t>irtaimen</w:t>
      </w:r>
      <w:r>
        <w:rPr>
          <w:lang w:eastAsia="fi-FI"/>
        </w:rPr>
        <w:t xml:space="preserve"> omaisuuden myymisestä ole tämän kaupan yhteydessä tehty eri sopimusta.</w:t>
      </w:r>
    </w:p>
    <w:p>
      <w:pPr>
        <w:pStyle w:val="Heading1"/>
        <w:ind w:left="357" w:hanging="357"/>
        <w:rPr/>
      </w:pPr>
      <w:r>
        <w:rPr/>
        <w:t xml:space="preserve"> </w:t>
      </w:r>
      <w:r>
        <w:rPr/>
        <w:t>Maaperä ja jätteet</w:t>
      </w:r>
    </w:p>
    <w:p>
      <w:pPr>
        <w:pStyle w:val="Heading2"/>
        <w:rPr/>
      </w:pPr>
      <w:r>
        <w:rPr/>
        <w:t>Myyjän tietojen mukaan Kiinteistöllä ei ole aiemmin harjoitettu toimintaa, joka saattaisi aiheuttaa maaperän tai pohjaveden pilaantumista, eikä Kiinteistöllä ole jätettä.</w:t>
      </w:r>
    </w:p>
    <w:p>
      <w:pPr>
        <w:pStyle w:val="Heading2"/>
        <w:rPr/>
      </w:pPr>
      <w:r>
        <w:rPr/>
        <w:t>Mikäli myöhemmin kuitenkin ilmenee tarvetta pilaantuneen maaperän tai pohjaveden puhdistamiseen taikka jätteiden poistamiseen, Kaupunki on velvollinen välittömästi ottamaan yhteyttä Myyjään, jotta tarvittavasta menettelystä voidaan sopia. Tällöin Myyjä vastaa pilaantuneiden maa-ainesten poistamisesta ja pohjaveden puhdistamisesta sekä jätteiden poistamisesta aiheutuvista tavanomaisiin maanrakennuskustannuksiin nähden ylimääräisistä kustannuksista toimivaltaisen viranomaisen edellyttämään tasoon. Työn tekemisestä sovitaan erikseen.</w:t>
      </w:r>
    </w:p>
    <w:p>
      <w:pPr>
        <w:pStyle w:val="Heading1"/>
        <w:ind w:left="357" w:hanging="357"/>
        <w:rPr/>
      </w:pPr>
      <w:r>
        <w:rPr/>
        <w:t>Erimielisyyksien ratkaiseminen</w:t>
      </w:r>
    </w:p>
    <w:p>
      <w:pPr>
        <w:pStyle w:val="Heading2"/>
        <w:rPr/>
      </w:pPr>
      <w:r>
        <w:rPr/>
        <w:t>Tästä sopimuksesta mahdollisesti syntyvät riitaisuudet, joita ei voida osapuolten välisin neuvotteluin ratkaista, annetaan Itä-Uudenmaan käräjäoikeuden ratkaistavaksi.</w:t>
      </w:r>
    </w:p>
    <w:p>
      <w:pPr>
        <w:pStyle w:val="Normal"/>
        <w:rPr>
          <w:lang w:eastAsia="fi-FI"/>
        </w:rPr>
      </w:pPr>
      <w:r>
        <w:rPr>
          <w:lang w:eastAsia="fi-FI"/>
        </w:rPr>
        <w:t>Tätä kauppakirjaa on laadittu kolme yhtäpitävää kappaletta, yksi kullekin osapuolelle ja yksi kaupanvahvistajalle.</w:t>
      </w:r>
    </w:p>
    <w:p>
      <w:pPr>
        <w:pStyle w:val="Normal"/>
        <w:rPr>
          <w:lang w:eastAsia="fi-FI"/>
        </w:rPr>
      </w:pPr>
      <w:r>
        <w:rPr>
          <w:lang w:eastAsia="fi-FI"/>
        </w:rPr>
        <w:t>Vantaalla, [</w:t>
      </w:r>
      <w:r>
        <w:rPr>
          <w:highlight w:val="yellow"/>
          <w:lang w:eastAsia="fi-FI"/>
        </w:rPr>
        <w:t>x</w:t>
      </w:r>
      <w:r>
        <w:rPr>
          <w:lang w:eastAsia="fi-FI"/>
        </w:rPr>
        <w:t>]. päivänä [</w:t>
      </w:r>
      <w:r>
        <w:rPr>
          <w:highlight w:val="yellow"/>
          <w:lang w:eastAsia="fi-FI"/>
        </w:rPr>
        <w:t>x</w:t>
      </w:r>
      <w:r>
        <w:rPr>
          <w:lang w:eastAsia="fi-FI"/>
        </w:rPr>
        <w:t xml:space="preserve">]kuuta </w:t>
      </w:r>
      <w:r>
        <w:rPr/>
        <w:t>202[</w:t>
      </w:r>
      <w:r>
        <w:rPr>
          <w:highlight w:val="yellow"/>
        </w:rPr>
        <w:t>x</w:t>
      </w:r>
      <w:r>
        <w:rPr/>
        <w:t>]</w:t>
      </w:r>
    </w:p>
    <w:tbl>
      <w:tblPr>
        <w:tblStyle w:val="TaulukkoRuudukko"/>
        <w:tblW w:w="901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18"/>
        <w:gridCol w:w="4797"/>
      </w:tblGrid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eastAsia="fi-FI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i-FI" w:eastAsia="fi-FI" w:bidi="ar-SA"/>
              </w:rPr>
              <w:t>[</w:t>
            </w:r>
            <w:r>
              <w:rPr>
                <w:rFonts w:eastAsia="Calibri" w:cs=""/>
                <w:b/>
                <w:kern w:val="0"/>
                <w:sz w:val="22"/>
                <w:szCs w:val="22"/>
                <w:highlight w:val="yellow"/>
                <w:lang w:val="fi-FI" w:eastAsia="fi-FI" w:bidi="ar-SA"/>
              </w:rPr>
              <w:t>MYYJÄ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fi-FI" w:eastAsia="fi-FI" w:bidi="ar-SA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eastAsia="fi-FI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i-FI" w:eastAsia="fi-FI" w:bidi="ar-SA"/>
              </w:rPr>
              <w:t xml:space="preserve">VANTAAN KAUPUNKI </w:t>
            </w:r>
            <w:r>
              <w:rPr>
                <w:rFonts w:eastAsia="Times New Roman" w:cs="Times New Roman"/>
                <w:b/>
                <w:kern w:val="0"/>
                <w:sz w:val="22"/>
                <w:szCs w:val="22"/>
                <w:lang w:val="fi-FI" w:eastAsia="fi-FI" w:bidi="ar-SA"/>
              </w:rPr>
              <w:t>[kiinteistötunnus]</w:t>
            </w:r>
          </w:p>
        </w:tc>
      </w:tr>
      <w:tr>
        <w:trPr>
          <w:trHeight w:val="1011" w:hRule="atLeast"/>
        </w:trPr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pacing w:before="120" w:after="120"/>
              <w:rPr>
                <w:lang w:eastAsia="fi-F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___________________________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pacing w:before="240" w:after="120"/>
              <w:rPr>
                <w:lang w:eastAsia="fi-F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___________________________</w:t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rPr>
                <w:lang w:eastAsia="fi-F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[</w:t>
            </w: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fi-FI" w:eastAsia="fi-FI" w:bidi="ar-SA"/>
              </w:rPr>
              <w:t>nimi</w:t>
            </w: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]</w:t>
            </w:r>
          </w:p>
          <w:p>
            <w:pPr>
              <w:pStyle w:val="Normal"/>
              <w:widowControl w:val="false"/>
              <w:spacing w:before="0" w:after="120"/>
              <w:rPr>
                <w:lang w:eastAsia="fi-F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[</w:t>
            </w: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fi-FI" w:eastAsia="fi-FI" w:bidi="ar-SA"/>
              </w:rPr>
              <w:t>titteli</w:t>
            </w: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rPr>
                <w:lang w:eastAsia="fi-F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[</w:t>
            </w: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fi-FI" w:eastAsia="fi-FI" w:bidi="ar-SA"/>
              </w:rPr>
              <w:t>nimi</w:t>
            </w: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]</w:t>
            </w:r>
          </w:p>
          <w:p>
            <w:pPr>
              <w:pStyle w:val="Normal"/>
              <w:widowControl w:val="false"/>
              <w:spacing w:before="0" w:after="120"/>
              <w:rPr>
                <w:lang w:eastAsia="fi-F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[</w:t>
            </w: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fi-FI" w:eastAsia="fi-FI" w:bidi="ar-SA"/>
              </w:rPr>
              <w:t>titteli</w:t>
            </w: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]</w:t>
            </w:r>
            <w:bookmarkStart w:id="0" w:name="_Hlk10022924"/>
            <w:bookmarkStart w:id="1" w:name="_Hlk9517762"/>
            <w:bookmarkEnd w:id="0"/>
            <w:bookmarkEnd w:id="1"/>
          </w:p>
        </w:tc>
      </w:tr>
    </w:tbl>
    <w:p>
      <w:pPr>
        <w:pStyle w:val="Normal"/>
        <w:rPr>
          <w:b/>
          <w:b/>
        </w:rPr>
      </w:pPr>
      <w:r>
        <w:rPr>
          <w:b/>
        </w:rPr>
        <w:t>Liitteet</w:t>
      </w:r>
    </w:p>
    <w:p>
      <w:pPr>
        <w:pStyle w:val="Normal"/>
        <w:rPr/>
      </w:pPr>
      <w:r>
        <w:rPr/>
        <w:t>Liite 1</w:t>
        <w:tab/>
        <w:t>Kartta kaupan kohteesta</w:t>
      </w:r>
    </w:p>
    <w:p>
      <w:pPr>
        <w:pStyle w:val="Normal"/>
        <w:rPr>
          <w:b/>
          <w:b/>
        </w:rPr>
      </w:pPr>
      <w:r>
        <w:rPr>
          <w:b/>
        </w:rPr>
        <w:t>KAUPANVAHVISTUS</w:t>
      </w:r>
    </w:p>
    <w:p>
      <w:pPr>
        <w:pStyle w:val="Normal"/>
        <w:rPr/>
      </w:pPr>
      <w:r>
        <w:rPr/>
        <w:t>Kaupanvahvistajana todistan, että [</w:t>
      </w:r>
      <w:r>
        <w:rPr>
          <w:highlight w:val="yellow"/>
        </w:rPr>
        <w:t>nimi</w:t>
      </w:r>
      <w:r>
        <w:rPr/>
        <w:t>] myyjänä ja lakimies [</w:t>
      </w:r>
      <w:r>
        <w:rPr>
          <w:highlight w:val="yellow"/>
        </w:rPr>
        <w:t>nimi</w:t>
      </w:r>
      <w:r>
        <w:rPr/>
        <w:t>] Vantaan kaupungin puolesta ostajana ovat allekirjoittaneet tämän kauppakirjan ja että he ovat olleet yhtä aikaa läsnä luovutusta vahvistettaessa. Olen tarkistanut allekirjoittajien henkilöllisyyden ja todennut, että kauppakirja on tehty maakaaren 2 luvun 1 §:ssä säädetyllä tavalla.</w:t>
      </w:r>
    </w:p>
    <w:p>
      <w:pPr>
        <w:pStyle w:val="Normal"/>
        <w:rPr>
          <w:lang w:eastAsia="fi-FI"/>
        </w:rPr>
      </w:pPr>
      <w:r>
        <w:rPr>
          <w:lang w:eastAsia="fi-FI"/>
        </w:rPr>
        <w:t>Vantaalla, [</w:t>
      </w:r>
      <w:r>
        <w:rPr>
          <w:highlight w:val="yellow"/>
          <w:lang w:eastAsia="fi-FI"/>
        </w:rPr>
        <w:t>x</w:t>
      </w:r>
      <w:r>
        <w:rPr>
          <w:lang w:eastAsia="fi-FI"/>
        </w:rPr>
        <w:t>]. päivänä [</w:t>
      </w:r>
      <w:r>
        <w:rPr>
          <w:highlight w:val="yellow"/>
          <w:lang w:eastAsia="fi-FI"/>
        </w:rPr>
        <w:t>x</w:t>
      </w:r>
      <w:r>
        <w:rPr>
          <w:lang w:eastAsia="fi-FI"/>
        </w:rPr>
        <w:t xml:space="preserve">]kuuta </w:t>
      </w:r>
      <w:r>
        <w:rPr/>
        <w:t>202[</w:t>
      </w:r>
      <w:r>
        <w:rPr>
          <w:highlight w:val="yellow"/>
        </w:rPr>
        <w:t>x</w:t>
      </w:r>
      <w:r>
        <w:rPr/>
        <w:t>]</w:t>
      </w:r>
    </w:p>
    <w:tbl>
      <w:tblPr>
        <w:tblStyle w:val="TaulukkoRuudukko"/>
        <w:tblW w:w="4508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</w:tblGrid>
      <w:tr>
        <w:trPr>
          <w:trHeight w:val="826" w:hRule="atLeast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pacing w:before="120" w:after="120"/>
              <w:rPr>
                <w:lang w:eastAsia="fi-F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___________________________</w:t>
            </w:r>
            <w:bookmarkStart w:id="2" w:name="_Hlk9517863"/>
            <w:bookmarkEnd w:id="2"/>
          </w:p>
        </w:tc>
      </w:tr>
    </w:tbl>
    <w:p>
      <w:pPr>
        <w:pStyle w:val="Normal"/>
        <w:spacing w:before="120" w:after="0"/>
        <w:rPr>
          <w:lang w:eastAsia="fi-FI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header="567" w:top="851" w:footer="567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>(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>)</w:t>
    </w:r>
  </w:p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spacing w:before="0" w:after="0"/>
      <w:jc w:val="right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486025" cy="970280"/>
          <wp:effectExtent l="0" t="0" r="0" b="0"/>
          <wp:wrapNone/>
          <wp:docPr id="1" name="Kuva 1" descr="C:\Users\paula.kovari\AppData\Local\Microsoft\Windows\Temporary Internet Files\Content.IE5\LPEKGA30\Vantaa-logo-vaaka-mv-rgb-s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uva 1" descr="C:\Users\paula.kovari\AppData\Local\Microsoft\Windows\Temporary Internet Files\Content.IE5\LPEKGA30\Vantaa-logo-vaaka-mv-rgb-su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86025" cy="970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Spacing"/>
      <w:spacing w:before="0" w:after="0"/>
      <w:jc w:val="right"/>
      <w:rPr/>
    </w:pPr>
    <w:r>
      <w:rPr/>
    </w:r>
  </w:p>
  <w:p>
    <w:pPr>
      <w:pStyle w:val="NoSpacing"/>
      <w:spacing w:before="0" w:after="0"/>
      <w:jc w:val="right"/>
      <w:rPr/>
    </w:pPr>
    <w:r>
      <w:rPr/>
      <w:t>KAUPPAKIRJA</w:t>
    </w:r>
  </w:p>
  <w:p>
    <w:pPr>
      <w:pStyle w:val="NoSpacing"/>
      <w:spacing w:before="0" w:after="0"/>
      <w:jc w:val="right"/>
      <w:rPr/>
    </w:pPr>
    <w:r>
      <w:rPr/>
    </w:r>
  </w:p>
  <w:p>
    <w:pPr>
      <w:pStyle w:val="NoSpacing"/>
      <w:pBdr>
        <w:bottom w:val="single" w:sz="12" w:space="1" w:color="000000"/>
      </w:pBdr>
      <w:spacing w:before="0" w:after="0"/>
      <w:jc w:val="right"/>
      <w:rPr>
        <w:rFonts w:eastAsia="Times New Roman" w:cs="Times New Roman"/>
        <w:b/>
        <w:b/>
        <w:lang w:eastAsia="fi-FI"/>
      </w:rPr>
    </w:pPr>
    <w:r>
      <w:rPr>
        <w:rFonts w:eastAsia="Times New Roman" w:cs="Times New Roman"/>
        <w:b/>
        <w:lang w:eastAsia="fi-FI"/>
      </w:rPr>
      <w:t>[kiinteistötunnus]</w:t>
    </w:r>
  </w:p>
  <w:p>
    <w:pPr>
      <w:pStyle w:val="NoSpacing"/>
      <w:pBdr>
        <w:bottom w:val="single" w:sz="12" w:space="1" w:color="000000"/>
      </w:pBdr>
      <w:spacing w:before="0" w:after="0"/>
      <w:jc w:val="right"/>
      <w:rPr/>
    </w:pPr>
    <w:r>
      <w:rPr/>
      <w:t>[</w:t>
    </w:r>
    <w:r>
      <w:rPr>
        <w:highlight w:val="yellow"/>
      </w:rPr>
      <w:t>asian VD-numero</w:t>
    </w:r>
    <w:r>
      <w:rPr/>
      <w:t>]</w:t>
    </w:r>
  </w:p>
  <w:p>
    <w:pPr>
      <w:pStyle w:val="NoSpacing"/>
      <w:pBdr>
        <w:bottom w:val="single" w:sz="12" w:space="1" w:color="000000"/>
      </w:pBdr>
      <w:spacing w:before="0" w:after="0"/>
      <w:jc w:val="right"/>
      <w:rPr/>
    </w:pPr>
    <w:r>
      <w:rPr/>
      <w:t>[osoite]</w:t>
    </w:r>
  </w:p>
  <w:p>
    <w:pPr>
      <w:pStyle w:val="NoSpacing"/>
      <w:pBdr>
        <w:bottom w:val="single" w:sz="12" w:space="1" w:color="000000"/>
      </w:pBdr>
      <w:spacing w:before="0" w:after="0"/>
      <w:jc w:val="right"/>
      <w:rPr/>
    </w:pPr>
    <w:r>
      <w:rPr/>
    </w:r>
  </w:p>
  <w:p>
    <w:pPr>
      <w:pStyle w:val="Header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140" w:hanging="1140"/>
      </w:pPr>
    </w:lvl>
    <w:lvl w:ilvl="2">
      <w:start w:val="1"/>
      <w:pStyle w:val="Heading3"/>
      <w:numFmt w:val="decimal"/>
      <w:lvlText w:val=".%3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/>
      </w:rPr>
    </w:lvl>
    <w:lvl w:ilvl="3">
      <w:start w:val="1"/>
      <w:pStyle w:val="Heading4"/>
      <w:numFmt w:val="decimal"/>
      <w:lvlText w:val=".%4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/>
      </w:rPr>
    </w:lvl>
    <w:lvl w:ilvl="4">
      <w:start w:val="1"/>
      <w:pStyle w:val="Heading5"/>
      <w:numFmt w:val="decimal"/>
      <w:lvlText w:val=".%5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/>
      </w:rPr>
    </w:lvl>
    <w:lvl w:ilvl="5">
      <w:start w:val="1"/>
      <w:pStyle w:val="Heading6"/>
      <w:numFmt w:val="decimal"/>
      <w:lvlText w:val=".%6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/>
      </w:rPr>
    </w:lvl>
    <w:lvl w:ilvl="6">
      <w:start w:val="1"/>
      <w:pStyle w:val="Heading7"/>
      <w:numFmt w:val="decimal"/>
      <w:lvlText w:val=".%7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/>
      </w:rPr>
    </w:lvl>
    <w:lvl w:ilvl="7">
      <w:start w:val="1"/>
      <w:pStyle w:val="Heading8"/>
      <w:numFmt w:val="decimal"/>
      <w:lvlText w:val=".%8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48d8"/>
    <w:pPr>
      <w:widowControl/>
      <w:suppressAutoHyphens w:val="false"/>
      <w:bidi w:val="0"/>
      <w:spacing w:lineRule="auto" w:line="240" w:before="12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i-FI" w:eastAsia="en-US" w:bidi="ar-SA"/>
    </w:rPr>
  </w:style>
  <w:style w:type="paragraph" w:styleId="Heading1">
    <w:name w:val="Heading 1"/>
    <w:basedOn w:val="ListParagraph"/>
    <w:next w:val="Normal"/>
    <w:link w:val="Otsikko1Char"/>
    <w:uiPriority w:val="9"/>
    <w:qFormat/>
    <w:rsid w:val="00bd116d"/>
    <w:pPr>
      <w:numPr>
        <w:ilvl w:val="0"/>
        <w:numId w:val="1"/>
      </w:numPr>
      <w:suppressAutoHyphens w:val="true"/>
      <w:spacing w:before="240" w:after="120"/>
      <w:ind w:left="357" w:hanging="357"/>
      <w:outlineLvl w:val="0"/>
    </w:pPr>
    <w:rPr>
      <w:b/>
      <w:bCs/>
      <w:lang w:eastAsia="fi-FI"/>
    </w:rPr>
  </w:style>
  <w:style w:type="paragraph" w:styleId="Heading2">
    <w:name w:val="Heading 2"/>
    <w:basedOn w:val="ListParagraph"/>
    <w:next w:val="Normal"/>
    <w:link w:val="Otsikko2Char"/>
    <w:autoRedefine/>
    <w:uiPriority w:val="9"/>
    <w:unhideWhenUsed/>
    <w:qFormat/>
    <w:rsid w:val="0087519e"/>
    <w:pPr>
      <w:numPr>
        <w:ilvl w:val="1"/>
        <w:numId w:val="1"/>
      </w:numPr>
      <w:suppressAutoHyphens w:val="true"/>
      <w:spacing w:before="240" w:after="120"/>
      <w:outlineLvl w:val="1"/>
    </w:pPr>
    <w:rPr/>
  </w:style>
  <w:style w:type="paragraph" w:styleId="Heading3">
    <w:name w:val="Heading 3"/>
    <w:basedOn w:val="Normal"/>
    <w:next w:val="Normal"/>
    <w:link w:val="Otsikko3Char"/>
    <w:uiPriority w:val="9"/>
    <w:qFormat/>
    <w:rsid w:val="00b92804"/>
    <w:pPr>
      <w:widowControl w:val="false"/>
      <w:numPr>
        <w:ilvl w:val="2"/>
        <w:numId w:val="1"/>
      </w:numPr>
      <w:jc w:val="left"/>
      <w:outlineLvl w:val="2"/>
    </w:pPr>
    <w:rPr>
      <w:rFonts w:eastAsia="Times New Roman" w:cs="Times New Roman"/>
      <w:sz w:val="24"/>
      <w:lang w:eastAsia="fi-FI"/>
    </w:rPr>
  </w:style>
  <w:style w:type="paragraph" w:styleId="Heading4">
    <w:name w:val="Heading 4"/>
    <w:basedOn w:val="Normal"/>
    <w:next w:val="Normal"/>
    <w:link w:val="Otsikko4Char"/>
    <w:uiPriority w:val="9"/>
    <w:qFormat/>
    <w:rsid w:val="00b92804"/>
    <w:pPr>
      <w:widowControl w:val="false"/>
      <w:numPr>
        <w:ilvl w:val="3"/>
        <w:numId w:val="1"/>
      </w:numPr>
      <w:jc w:val="left"/>
      <w:outlineLvl w:val="3"/>
    </w:pPr>
    <w:rPr>
      <w:rFonts w:eastAsia="Times New Roman" w:cs="Times New Roman"/>
      <w:sz w:val="24"/>
      <w:lang w:eastAsia="fi-FI"/>
    </w:rPr>
  </w:style>
  <w:style w:type="paragraph" w:styleId="Heading5">
    <w:name w:val="Heading 5"/>
    <w:basedOn w:val="Normal"/>
    <w:next w:val="Normal"/>
    <w:link w:val="Otsikko5Char"/>
    <w:uiPriority w:val="9"/>
    <w:qFormat/>
    <w:rsid w:val="00b92804"/>
    <w:pPr>
      <w:widowControl w:val="false"/>
      <w:numPr>
        <w:ilvl w:val="4"/>
        <w:numId w:val="1"/>
      </w:numPr>
      <w:jc w:val="left"/>
      <w:outlineLvl w:val="4"/>
    </w:pPr>
    <w:rPr>
      <w:rFonts w:eastAsia="Times New Roman" w:cs="Times New Roman"/>
      <w:sz w:val="24"/>
      <w:lang w:eastAsia="fi-FI"/>
    </w:rPr>
  </w:style>
  <w:style w:type="paragraph" w:styleId="Heading6">
    <w:name w:val="Heading 6"/>
    <w:basedOn w:val="Normal"/>
    <w:next w:val="Normal"/>
    <w:link w:val="Otsikko6Char"/>
    <w:uiPriority w:val="9"/>
    <w:qFormat/>
    <w:rsid w:val="00b92804"/>
    <w:pPr>
      <w:widowControl w:val="false"/>
      <w:numPr>
        <w:ilvl w:val="5"/>
        <w:numId w:val="1"/>
      </w:numPr>
      <w:jc w:val="left"/>
      <w:outlineLvl w:val="5"/>
    </w:pPr>
    <w:rPr>
      <w:rFonts w:eastAsia="Times New Roman" w:cs="Times New Roman"/>
      <w:sz w:val="24"/>
      <w:lang w:eastAsia="fi-FI"/>
    </w:rPr>
  </w:style>
  <w:style w:type="paragraph" w:styleId="Heading7">
    <w:name w:val="Heading 7"/>
    <w:basedOn w:val="Normal"/>
    <w:next w:val="Normal"/>
    <w:link w:val="Otsikko7Char"/>
    <w:uiPriority w:val="9"/>
    <w:qFormat/>
    <w:rsid w:val="00b92804"/>
    <w:pPr>
      <w:widowControl w:val="false"/>
      <w:numPr>
        <w:ilvl w:val="6"/>
        <w:numId w:val="1"/>
      </w:numPr>
      <w:jc w:val="left"/>
      <w:outlineLvl w:val="6"/>
    </w:pPr>
    <w:rPr>
      <w:rFonts w:eastAsia="Times New Roman" w:cs="Times New Roman"/>
      <w:sz w:val="24"/>
      <w:lang w:eastAsia="fi-FI"/>
    </w:rPr>
  </w:style>
  <w:style w:type="paragraph" w:styleId="Heading8">
    <w:name w:val="Heading 8"/>
    <w:basedOn w:val="Normal"/>
    <w:next w:val="Normal"/>
    <w:link w:val="Otsikko8Char"/>
    <w:uiPriority w:val="9"/>
    <w:qFormat/>
    <w:rsid w:val="00b92804"/>
    <w:pPr>
      <w:widowControl w:val="false"/>
      <w:numPr>
        <w:ilvl w:val="7"/>
        <w:numId w:val="1"/>
      </w:numPr>
      <w:jc w:val="left"/>
      <w:outlineLvl w:val="7"/>
    </w:pPr>
    <w:rPr>
      <w:rFonts w:eastAsia="Times New Roman" w:cs="Times New Roman"/>
      <w:sz w:val="24"/>
      <w:lang w:eastAsia="fi-F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YltunnisteChar" w:customStyle="1">
    <w:name w:val="Ylätunniste Char"/>
    <w:basedOn w:val="DefaultParagraphFont"/>
    <w:link w:val="Yltunniste"/>
    <w:uiPriority w:val="99"/>
    <w:qFormat/>
    <w:rsid w:val="00f908d3"/>
    <w:rPr/>
  </w:style>
  <w:style w:type="character" w:styleId="AlatunnisteChar" w:customStyle="1">
    <w:name w:val="Alatunniste Char"/>
    <w:basedOn w:val="DefaultParagraphFont"/>
    <w:link w:val="Alatunniste"/>
    <w:uiPriority w:val="99"/>
    <w:qFormat/>
    <w:rsid w:val="00f908d3"/>
    <w:rPr/>
  </w:style>
  <w:style w:type="character" w:styleId="Otsikko1Char" w:customStyle="1">
    <w:name w:val="Otsikko 1 Char"/>
    <w:basedOn w:val="DefaultParagraphFont"/>
    <w:link w:val="Otsikko1"/>
    <w:uiPriority w:val="9"/>
    <w:qFormat/>
    <w:rsid w:val="00bd116d"/>
    <w:rPr>
      <w:b/>
      <w:bCs/>
      <w:lang w:eastAsia="fi-FI"/>
    </w:rPr>
  </w:style>
  <w:style w:type="character" w:styleId="Otsikko2Char" w:customStyle="1">
    <w:name w:val="Otsikko 2 Char"/>
    <w:basedOn w:val="DefaultParagraphFont"/>
    <w:link w:val="Otsikko2"/>
    <w:uiPriority w:val="9"/>
    <w:qFormat/>
    <w:rsid w:val="0087519e"/>
    <w:rPr/>
  </w:style>
  <w:style w:type="character" w:styleId="SubtleEmphasis">
    <w:name w:val="Subtle Emphasis"/>
    <w:uiPriority w:val="19"/>
    <w:qFormat/>
    <w:rsid w:val="001550ee"/>
    <w:rPr>
      <w:rFonts w:ascii="Calibri" w:hAnsi="Calibri" w:asciiTheme="minorHAnsi" w:hAnsiTheme="minorHAnsi"/>
      <w:i/>
      <w:color w:val="000000"/>
      <w:sz w:val="22"/>
      <w:szCs w:val="22"/>
    </w:rPr>
  </w:style>
  <w:style w:type="character" w:styleId="SelitetekstiChar" w:customStyle="1">
    <w:name w:val="Seliteteksti Char"/>
    <w:basedOn w:val="DefaultParagraphFont"/>
    <w:link w:val="Seliteteksti"/>
    <w:uiPriority w:val="99"/>
    <w:semiHidden/>
    <w:qFormat/>
    <w:rsid w:val="007c242f"/>
    <w:rPr>
      <w:rFonts w:ascii="Segoe UI" w:hAnsi="Segoe UI" w:cs="Segoe UI"/>
      <w:sz w:val="18"/>
      <w:szCs w:val="18"/>
    </w:rPr>
  </w:style>
  <w:style w:type="character" w:styleId="Otsikko3Char" w:customStyle="1">
    <w:name w:val="Otsikko 3 Char"/>
    <w:basedOn w:val="DefaultParagraphFont"/>
    <w:link w:val="Otsikko3"/>
    <w:uiPriority w:val="9"/>
    <w:qFormat/>
    <w:rsid w:val="00b92804"/>
    <w:rPr>
      <w:rFonts w:eastAsia="Times New Roman" w:cs="Times New Roman"/>
      <w:sz w:val="24"/>
      <w:lang w:eastAsia="fi-FI"/>
    </w:rPr>
  </w:style>
  <w:style w:type="character" w:styleId="Otsikko4Char" w:customStyle="1">
    <w:name w:val="Otsikko 4 Char"/>
    <w:basedOn w:val="DefaultParagraphFont"/>
    <w:link w:val="Otsikko4"/>
    <w:uiPriority w:val="9"/>
    <w:qFormat/>
    <w:rsid w:val="00b92804"/>
    <w:rPr>
      <w:rFonts w:eastAsia="Times New Roman" w:cs="Times New Roman"/>
      <w:sz w:val="24"/>
      <w:lang w:eastAsia="fi-FI"/>
    </w:rPr>
  </w:style>
  <w:style w:type="character" w:styleId="Otsikko5Char" w:customStyle="1">
    <w:name w:val="Otsikko 5 Char"/>
    <w:basedOn w:val="DefaultParagraphFont"/>
    <w:link w:val="Otsikko5"/>
    <w:uiPriority w:val="9"/>
    <w:qFormat/>
    <w:rsid w:val="00b92804"/>
    <w:rPr>
      <w:rFonts w:eastAsia="Times New Roman" w:cs="Times New Roman"/>
      <w:sz w:val="24"/>
      <w:lang w:eastAsia="fi-FI"/>
    </w:rPr>
  </w:style>
  <w:style w:type="character" w:styleId="Otsikko6Char" w:customStyle="1">
    <w:name w:val="Otsikko 6 Char"/>
    <w:basedOn w:val="DefaultParagraphFont"/>
    <w:link w:val="Otsikko6"/>
    <w:uiPriority w:val="9"/>
    <w:qFormat/>
    <w:rsid w:val="00b92804"/>
    <w:rPr>
      <w:rFonts w:eastAsia="Times New Roman" w:cs="Times New Roman"/>
      <w:sz w:val="24"/>
      <w:lang w:eastAsia="fi-FI"/>
    </w:rPr>
  </w:style>
  <w:style w:type="character" w:styleId="Otsikko7Char" w:customStyle="1">
    <w:name w:val="Otsikko 7 Char"/>
    <w:basedOn w:val="DefaultParagraphFont"/>
    <w:link w:val="Otsikko7"/>
    <w:uiPriority w:val="9"/>
    <w:qFormat/>
    <w:rsid w:val="00b92804"/>
    <w:rPr>
      <w:rFonts w:eastAsia="Times New Roman" w:cs="Times New Roman"/>
      <w:sz w:val="24"/>
      <w:lang w:eastAsia="fi-FI"/>
    </w:rPr>
  </w:style>
  <w:style w:type="character" w:styleId="Otsikko8Char" w:customStyle="1">
    <w:name w:val="Otsikko 8 Char"/>
    <w:basedOn w:val="DefaultParagraphFont"/>
    <w:link w:val="Otsikko8"/>
    <w:uiPriority w:val="9"/>
    <w:qFormat/>
    <w:rsid w:val="00b92804"/>
    <w:rPr>
      <w:rFonts w:eastAsia="Times New Roman" w:cs="Times New Roman"/>
      <w:sz w:val="24"/>
      <w:lang w:eastAsia="fi-F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YltunnisteChar"/>
    <w:uiPriority w:val="99"/>
    <w:unhideWhenUsed/>
    <w:rsid w:val="00f908d3"/>
    <w:pPr>
      <w:tabs>
        <w:tab w:val="clear" w:pos="1304"/>
        <w:tab w:val="center" w:pos="4513" w:leader="none"/>
        <w:tab w:val="right" w:pos="9026" w:leader="none"/>
      </w:tabs>
      <w:spacing w:before="120" w:after="0"/>
    </w:pPr>
    <w:rPr/>
  </w:style>
  <w:style w:type="paragraph" w:styleId="Footer">
    <w:name w:val="Footer"/>
    <w:basedOn w:val="Normal"/>
    <w:link w:val="AlatunnisteChar"/>
    <w:uiPriority w:val="99"/>
    <w:unhideWhenUsed/>
    <w:rsid w:val="00f908d3"/>
    <w:pPr>
      <w:tabs>
        <w:tab w:val="clear" w:pos="1304"/>
        <w:tab w:val="center" w:pos="4513" w:leader="none"/>
        <w:tab w:val="right" w:pos="9026" w:leader="none"/>
      </w:tabs>
      <w:spacing w:before="120" w:after="0"/>
    </w:pPr>
    <w:rPr/>
  </w:style>
  <w:style w:type="paragraph" w:styleId="NoSpacing">
    <w:name w:val="No Spacing"/>
    <w:basedOn w:val="Normal"/>
    <w:uiPriority w:val="1"/>
    <w:qFormat/>
    <w:rsid w:val="00f908d3"/>
    <w:pPr>
      <w:widowControl w:val="false"/>
      <w:tabs>
        <w:tab w:val="clear" w:pos="1304"/>
        <w:tab w:val="left" w:pos="1296" w:leader="none"/>
        <w:tab w:val="left" w:pos="2592" w:leader="none"/>
        <w:tab w:val="left" w:pos="3888" w:leader="none"/>
        <w:tab w:val="left" w:pos="6480" w:leader="none"/>
        <w:tab w:val="left" w:pos="7776" w:leader="none"/>
        <w:tab w:val="left" w:pos="9072" w:leader="none"/>
      </w:tabs>
      <w:ind w:left="1276" w:hanging="1276"/>
    </w:pPr>
    <w:rPr>
      <w:rFonts w:eastAsia="Times New Roman" w:cs="Times New Roman"/>
      <w:b/>
      <w:lang w:eastAsia="fi-FI"/>
    </w:rPr>
  </w:style>
  <w:style w:type="paragraph" w:styleId="ListParagraph">
    <w:name w:val="List Paragraph"/>
    <w:basedOn w:val="Normal"/>
    <w:uiPriority w:val="34"/>
    <w:qFormat/>
    <w:rsid w:val="00f42cbe"/>
    <w:pPr>
      <w:spacing w:before="120" w:after="120"/>
      <w:ind w:left="720" w:hanging="0"/>
      <w:contextualSpacing/>
    </w:pPr>
    <w:rPr/>
  </w:style>
  <w:style w:type="paragraph" w:styleId="Py" w:customStyle="1">
    <w:name w:val="py"/>
    <w:basedOn w:val="Normal"/>
    <w:qFormat/>
    <w:rsid w:val="00771ae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paragraph" w:styleId="BalloonText">
    <w:name w:val="Balloon Text"/>
    <w:basedOn w:val="Normal"/>
    <w:link w:val="SelitetekstiChar"/>
    <w:uiPriority w:val="99"/>
    <w:semiHidden/>
    <w:unhideWhenUsed/>
    <w:qFormat/>
    <w:rsid w:val="007c242f"/>
    <w:pPr>
      <w:spacing w:before="12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ulukkoRuudukko">
    <w:name w:val="Table Grid"/>
    <w:basedOn w:val="Normaalitaulukko"/>
    <w:uiPriority w:val="39"/>
    <w:rsid w:val="006623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23656-09F2-483A-B6AB-E8F0A7472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Application>LibreOffice/7.0.4.2$Windows_X86_64 LibreOffice_project/dcf040e67528d9187c66b2379df5ea4407429775</Application>
  <AppVersion>15.0000</AppVersion>
  <Pages>3</Pages>
  <Words>529</Words>
  <Characters>4410</Characters>
  <CharactersWithSpaces>4856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2019-05-23T12:08:00Z</dcterms:created>
  <dc:creator>Pitkänen Heino</dc:creator>
  <dc:description/>
  <dc:language>en-US</dc:language>
  <cp:lastModifiedBy/>
  <cp:lastPrinted>2019-05-03T06:37:00Z</cp:lastPrinted>
  <dcterms:modified xsi:type="dcterms:W3CDTF">2021-05-10T13:39:06Z</dcterms:modified>
  <cp:revision>457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