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8"/>
          <w:szCs w:val="5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8"/>
          <w:szCs w:val="56"/>
          <w:lang w:val="en-US" w:eastAsia="zh-CN"/>
        </w:rPr>
        <w:t>安装指南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（在centos 7.3上测试通过）</w:t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ES集群安装指南（这里只安装一个主节点）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安装最新版elasticsearch-head插件，可使用该插件通过浏览器查看ES集群状态及索引数据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27736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安装elasticsearch 6.2.3，直接拷贝目录下的es目录安装即可，其中的配置文件已经配置好，按需更改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35585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图书管理系统安装指南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Tomcat项目相关配置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19380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修改配置文件db.properties、config.properties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40697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终端接口系统安装指南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（1）与2中大致相同，修改db.properties、config.properties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注意：请更新数据库，使用最新脚本library.sql</w:t>
      </w: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（数据库编码utf8mb4）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6BD87"/>
    <w:multiLevelType w:val="singleLevel"/>
    <w:tmpl w:val="F946BD8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B8A538"/>
    <w:multiLevelType w:val="multilevel"/>
    <w:tmpl w:val="5AB8A53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FE94047"/>
    <w:multiLevelType w:val="singleLevel"/>
    <w:tmpl w:val="5FE940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E1DBB"/>
    <w:rsid w:val="1CC75210"/>
    <w:rsid w:val="21CE7FB5"/>
    <w:rsid w:val="2BAE65AD"/>
    <w:rsid w:val="2C1400E2"/>
    <w:rsid w:val="2FC11801"/>
    <w:rsid w:val="33D3626C"/>
    <w:rsid w:val="35C57BF5"/>
    <w:rsid w:val="3A1007C3"/>
    <w:rsid w:val="3CB65FA9"/>
    <w:rsid w:val="3CD63B83"/>
    <w:rsid w:val="3FB95340"/>
    <w:rsid w:val="43AB6BB1"/>
    <w:rsid w:val="47AC738F"/>
    <w:rsid w:val="4D1518BC"/>
    <w:rsid w:val="504D1E1F"/>
    <w:rsid w:val="53355ECA"/>
    <w:rsid w:val="59C81933"/>
    <w:rsid w:val="5C816D28"/>
    <w:rsid w:val="657A2569"/>
    <w:rsid w:val="67B07D06"/>
    <w:rsid w:val="6BF536AB"/>
    <w:rsid w:val="6C362572"/>
    <w:rsid w:val="74C4315F"/>
    <w:rsid w:val="763E7930"/>
    <w:rsid w:val="7CFA4094"/>
    <w:rsid w:val="7E3A5C33"/>
    <w:rsid w:val="7E77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="Times New Roman" w:hAnsi="Times New Roman" w:eastAsia="宋体" w:cs="Times New Roman"/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cchungry</dc:creator>
  <cp:lastModifiedBy>cchungry</cp:lastModifiedBy>
  <dcterms:modified xsi:type="dcterms:W3CDTF">2018-04-28T09:25:50Z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