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7085A"/>
    <w:p w14:paraId="4774010A"/>
    <w:p w14:paraId="25702B9D">
      <w:pPr>
        <w:jc w:val="center"/>
      </w:pPr>
      <w:r>
        <w:rPr>
          <w:rFonts w:ascii="黑体" w:hAnsi="黑体" w:eastAsia="黑体"/>
          <w:b/>
          <w:sz w:val="52"/>
        </w:rPr>
        <w:t>数据运维数字员工平台</w:t>
      </w:r>
    </w:p>
    <w:p w14:paraId="2CB6200C"/>
    <w:p w14:paraId="649D29F1">
      <w:pPr>
        <w:jc w:val="center"/>
      </w:pPr>
      <w:r>
        <w:rPr>
          <w:rFonts w:ascii="黑体" w:hAnsi="黑体" w:eastAsia="黑体"/>
          <w:b/>
          <w:sz w:val="44"/>
        </w:rPr>
        <w:t>产品详细设计文档</w:t>
      </w:r>
    </w:p>
    <w:p w14:paraId="269CAA1A"/>
    <w:p w14:paraId="33568A8F">
      <w:pPr>
        <w:jc w:val="center"/>
      </w:pPr>
      <w:r>
        <w:rPr>
          <w:rFonts w:ascii="宋体" w:hAnsi="宋体" w:eastAsia="宋体"/>
          <w:b w:val="0"/>
          <w:sz w:val="24"/>
        </w:rPr>
        <w:t>版本：V1.0.0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日期：2026-06-02</w:t>
      </w:r>
    </w:p>
    <w:p w14:paraId="2E9E9F0E">
      <w:r>
        <w:br w:type="page"/>
      </w:r>
    </w:p>
    <w:p w14:paraId="7C0F7B7A">
      <w:pPr>
        <w:pStyle w:val="3"/>
      </w:pPr>
      <w:r>
        <w:rPr>
          <w:rFonts w:ascii="黑体" w:hAnsi="黑体" w:eastAsia="黑体"/>
          <w:b/>
          <w:sz w:val="36"/>
        </w:rPr>
        <w:t>文档修订记录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693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C937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w="1728" w:type="dxa"/>
          </w:tcPr>
          <w:p w14:paraId="7BF3F6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修订日期</w:t>
            </w:r>
          </w:p>
        </w:tc>
        <w:tc>
          <w:tcPr>
            <w:tcW w:w="1728" w:type="dxa"/>
          </w:tcPr>
          <w:p w14:paraId="790283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修订内容</w:t>
            </w:r>
          </w:p>
        </w:tc>
        <w:tc>
          <w:tcPr>
            <w:tcW w:w="1728" w:type="dxa"/>
          </w:tcPr>
          <w:p w14:paraId="49E953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w="1728" w:type="dxa"/>
          </w:tcPr>
          <w:p w14:paraId="63631E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审核人</w:t>
            </w:r>
          </w:p>
        </w:tc>
      </w:tr>
      <w:tr w14:paraId="6451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7C73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V1.0.0</w:t>
            </w:r>
          </w:p>
        </w:tc>
        <w:tc>
          <w:tcPr>
            <w:tcW w:w="1728" w:type="dxa"/>
          </w:tcPr>
          <w:p w14:paraId="42AA5D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2026-06-02</w:t>
            </w:r>
          </w:p>
        </w:tc>
        <w:tc>
          <w:tcPr>
            <w:tcW w:w="1728" w:type="dxa"/>
          </w:tcPr>
          <w:p w14:paraId="6722A3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初稿完成</w:t>
            </w:r>
          </w:p>
        </w:tc>
        <w:tc>
          <w:tcPr>
            <w:tcW w:w="1728" w:type="dxa"/>
          </w:tcPr>
          <w:p w14:paraId="7B4B2E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1728" w:type="dxa"/>
          </w:tcPr>
          <w:p w14:paraId="4D1DD0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</w:tbl>
    <w:p w14:paraId="36E75A8E">
      <w:r>
        <w:br w:type="page"/>
      </w:r>
    </w:p>
    <w:p w14:paraId="65264375">
      <w:pPr>
        <w:pStyle w:val="3"/>
      </w:pPr>
      <w:r>
        <w:rPr>
          <w:rFonts w:ascii="黑体" w:hAnsi="黑体" w:eastAsia="黑体"/>
          <w:b/>
          <w:sz w:val="36"/>
        </w:rPr>
        <w:t>1 产品概述</w:t>
      </w:r>
    </w:p>
    <w:p w14:paraId="73794DD4">
      <w:r>
        <w:rPr>
          <w:rFonts w:ascii="宋体" w:hAnsi="宋体" w:eastAsia="宋体"/>
          <w:b w:val="0"/>
          <w:sz w:val="21"/>
        </w:rPr>
        <w:t>数据运维数字员工平台是一款面向数据运维场景的智能化管理平台，通过 AI 辅助实现数据质量稽核、根因分析、月账管理、系统配置等核心能力，降低人工操作成本，提升数据运维效率与质量。</w:t>
      </w:r>
    </w:p>
    <w:p w14:paraId="3C4CEBF7">
      <w:r>
        <w:rPr>
          <w:rFonts w:ascii="宋体" w:hAnsi="宋体" w:eastAsia="宋体"/>
          <w:b w:val="0"/>
          <w:sz w:val="21"/>
        </w:rPr>
        <w:t>产品定位：面向企业数据运维团队的智能化协作平台。</w:t>
      </w:r>
    </w:p>
    <w:p w14:paraId="7C2FE0AE">
      <w:r>
        <w:rPr>
          <w:rFonts w:ascii="宋体" w:hAnsi="宋体" w:eastAsia="宋体"/>
          <w:b w:val="0"/>
          <w:sz w:val="21"/>
        </w:rPr>
        <w:t>目标用户：数据运维工程师、数据质量管理员、月账处理人员、系统管理员。</w:t>
      </w:r>
    </w:p>
    <w:p w14:paraId="25417E5E">
      <w:pPr>
        <w:pStyle w:val="4"/>
      </w:pPr>
      <w:r>
        <w:rPr>
          <w:rFonts w:ascii="黑体" w:hAnsi="黑体" w:eastAsia="黑体"/>
          <w:b/>
          <w:sz w:val="28"/>
        </w:rPr>
        <w:t>1.1 功能架构</w:t>
      </w:r>
    </w:p>
    <w:p w14:paraId="17A09C8B">
      <w:r>
        <w:rPr>
          <w:rFonts w:ascii="宋体" w:hAnsi="宋体" w:eastAsia="宋体"/>
          <w:b w:val="0"/>
          <w:sz w:val="21"/>
        </w:rPr>
        <w:t>平台包含五大功能模块：</w:t>
      </w:r>
    </w:p>
    <w:p w14:paraId="6FBACCF6">
      <w:r>
        <w:rPr>
          <w:rFonts w:ascii="宋体" w:hAnsi="宋体" w:eastAsia="宋体"/>
          <w:b w:val="0"/>
          <w:sz w:val="21"/>
        </w:rPr>
        <w:t>• 总览看板：提供全局数据视图与核心指标监控。</w:t>
      </w:r>
    </w:p>
    <w:p w14:paraId="17BB2093">
      <w:r>
        <w:rPr>
          <w:rFonts w:ascii="宋体" w:hAnsi="宋体" w:eastAsia="宋体"/>
          <w:b w:val="0"/>
          <w:sz w:val="21"/>
        </w:rPr>
        <w:t>• 数据质量稽核：覆盖指标配置、AI 规则生成、规则确认、告警管理、结果视图。</w:t>
      </w:r>
    </w:p>
    <w:p w14:paraId="4F21E9AD">
      <w:r>
        <w:rPr>
          <w:rFonts w:ascii="宋体" w:hAnsi="宋体" w:eastAsia="宋体"/>
          <w:b w:val="0"/>
          <w:sz w:val="21"/>
        </w:rPr>
        <w:t>• 根因分析：提供知识库、智能分析、任务列表、案例库、改进建议。</w:t>
      </w:r>
    </w:p>
    <w:p w14:paraId="26CD5658">
      <w:r>
        <w:rPr>
          <w:rFonts w:ascii="宋体" w:hAnsi="宋体" w:eastAsia="宋体"/>
          <w:b w:val="0"/>
          <w:sz w:val="21"/>
        </w:rPr>
        <w:t>• 月账管理：覆盖出账日报、报表发布、月账进度、月账配置。</w:t>
      </w:r>
    </w:p>
    <w:p w14:paraId="7DA7A587">
      <w:r>
        <w:rPr>
          <w:rFonts w:ascii="宋体" w:hAnsi="宋体" w:eastAsia="宋体"/>
          <w:b w:val="0"/>
          <w:sz w:val="21"/>
        </w:rPr>
        <w:t>• 系统设置：工具注册、Prompt 管理、知识库、通知配置、用户管理。</w:t>
      </w:r>
    </w:p>
    <w:p w14:paraId="4475A7FF">
      <w:r>
        <w:br w:type="page"/>
      </w:r>
    </w:p>
    <w:p w14:paraId="3407E5E3">
      <w:pPr>
        <w:pStyle w:val="3"/>
      </w:pPr>
      <w:r>
        <w:rPr>
          <w:rFonts w:ascii="黑体" w:hAnsi="黑体" w:eastAsia="黑体"/>
          <w:b/>
          <w:sz w:val="36"/>
        </w:rPr>
        <w:t>2 系统架构</w:t>
      </w:r>
    </w:p>
    <w:p w14:paraId="4A92CD47">
      <w:pPr>
        <w:pStyle w:val="4"/>
      </w:pPr>
      <w:r>
        <w:rPr>
          <w:rFonts w:ascii="黑体" w:hAnsi="黑体" w:eastAsia="黑体"/>
          <w:b/>
          <w:sz w:val="28"/>
        </w:rPr>
        <w:t>2.1 技术架构</w:t>
      </w:r>
    </w:p>
    <w:p w14:paraId="5F3F4A71">
      <w:r>
        <w:rPr>
          <w:rFonts w:ascii="宋体" w:hAnsi="宋体" w:eastAsia="宋体"/>
          <w:b w:val="0"/>
          <w:sz w:val="21"/>
        </w:rPr>
        <w:t>前端：React 18 + TypeScript + Ant Design + Vite</w:t>
      </w:r>
    </w:p>
    <w:p w14:paraId="3B0681EA">
      <w:r>
        <w:rPr>
          <w:rFonts w:ascii="宋体" w:hAnsi="宋体" w:eastAsia="宋体"/>
          <w:b w:val="0"/>
          <w:sz w:val="21"/>
        </w:rPr>
        <w:t>后端：Python FastAPI + SQLAlchemy + Alembic + MySQL</w:t>
      </w:r>
    </w:p>
    <w:p w14:paraId="2FBCAAD3">
      <w:r>
        <w:rPr>
          <w:rFonts w:ascii="宋体" w:hAnsi="宋体" w:eastAsia="宋体"/>
          <w:b w:val="0"/>
          <w:sz w:val="21"/>
        </w:rPr>
        <w:t>AI 能力：集成 OpenAI / Claude API，提供智能规则生成、根因分析、日报生成等能力</w:t>
      </w:r>
    </w:p>
    <w:p w14:paraId="58B52739">
      <w:r>
        <w:rPr>
          <w:rFonts w:ascii="宋体" w:hAnsi="宋体" w:eastAsia="宋体"/>
          <w:b w:val="0"/>
          <w:sz w:val="21"/>
        </w:rPr>
        <w:t>部署：Nginx 反向代理 + Uvicorn ASGI 服务</w:t>
      </w:r>
    </w:p>
    <w:p w14:paraId="540DE3CE">
      <w:pPr>
        <w:pStyle w:val="4"/>
      </w:pPr>
      <w:r>
        <w:rPr>
          <w:rFonts w:ascii="黑体" w:hAnsi="黑体" w:eastAsia="黑体"/>
          <w:b/>
          <w:sz w:val="28"/>
        </w:rPr>
        <w:t>2.2 部署架构</w:t>
      </w:r>
    </w:p>
    <w:p w14:paraId="2E8C6CBE">
      <w:r>
        <w:rPr>
          <w:rFonts w:ascii="宋体" w:hAnsi="宋体" w:eastAsia="宋体"/>
          <w:b w:val="0"/>
          <w:sz w:val="21"/>
        </w:rPr>
        <w:t>• Web 服务：Nginx → Vite 前端静态资源 / FastAPI 后端 API</w:t>
      </w:r>
    </w:p>
    <w:p w14:paraId="188F011F">
      <w:r>
        <w:rPr>
          <w:rFonts w:ascii="宋体" w:hAnsi="宋体" w:eastAsia="宋体"/>
          <w:b w:val="0"/>
          <w:sz w:val="21"/>
        </w:rPr>
        <w:t>• 数据库：MySQL 8.0（字符集 utf8mb4）</w:t>
      </w:r>
    </w:p>
    <w:p w14:paraId="4D80D705">
      <w:r>
        <w:rPr>
          <w:rFonts w:ascii="宋体" w:hAnsi="宋体" w:eastAsia="宋体"/>
          <w:b w:val="0"/>
          <w:sz w:val="21"/>
        </w:rPr>
        <w:t>• 缓存/队列：Redis（Celery Broker / Result Backend）</w:t>
      </w:r>
    </w:p>
    <w:p w14:paraId="57AAE4D8">
      <w:r>
        <w:br w:type="page"/>
      </w:r>
    </w:p>
    <w:p w14:paraId="3701AFCE">
      <w:pPr>
        <w:pStyle w:val="3"/>
      </w:pPr>
      <w:r>
        <w:rPr>
          <w:rFonts w:ascii="黑体" w:hAnsi="黑体" w:eastAsia="黑体"/>
          <w:b/>
          <w:sz w:val="36"/>
        </w:rPr>
        <w:t>3 功能模块详细设计</w:t>
      </w:r>
    </w:p>
    <w:p w14:paraId="09A5C374">
      <w:pPr>
        <w:pStyle w:val="4"/>
      </w:pPr>
      <w:r>
        <w:rPr>
          <w:rFonts w:ascii="黑体" w:hAnsi="黑体" w:eastAsia="黑体"/>
          <w:b/>
          <w:sz w:val="28"/>
        </w:rPr>
        <w:t>3.1 总览看板</w:t>
      </w:r>
    </w:p>
    <w:p w14:paraId="6FC986B7">
      <w:r>
        <w:rPr>
          <w:rFonts w:ascii="宋体" w:hAnsi="宋体" w:eastAsia="宋体"/>
          <w:b w:val="0"/>
          <w:sz w:val="21"/>
        </w:rPr>
        <w:t>展示全局核心指标、任务运行状态、告警统计、快捷入口等。</w:t>
      </w:r>
    </w:p>
    <w:p w14:paraId="2661E9A6">
      <w:r>
        <w:rPr>
          <w:rFonts w:ascii="宋体" w:hAnsi="宋体" w:eastAsia="宋体"/>
          <w:b w:val="0"/>
          <w:sz w:val="21"/>
        </w:rPr>
        <w:t>页面路径：/dashboard</w:t>
      </w:r>
    </w:p>
    <w:p w14:paraId="0A9DC32C">
      <w:r>
        <w:rPr>
          <w:rFonts w:ascii="宋体" w:hAnsi="宋体" w:eastAsia="宋体"/>
          <w:b w:val="0"/>
          <w:sz w:val="21"/>
        </w:rPr>
        <w:t>功能要点：</w:t>
      </w:r>
    </w:p>
    <w:p w14:paraId="0EA5A201">
      <w:r>
        <w:rPr>
          <w:rFonts w:ascii="宋体" w:hAnsi="宋体" w:eastAsia="宋体"/>
          <w:b w:val="0"/>
          <w:sz w:val="21"/>
        </w:rPr>
        <w:t>• 顶部统计卡片：任务总数、运行中、已完成、异常数</w:t>
      </w:r>
    </w:p>
    <w:p w14:paraId="55A73A63">
      <w:r>
        <w:rPr>
          <w:rFonts w:ascii="宋体" w:hAnsi="宋体" w:eastAsia="宋体"/>
          <w:b w:val="0"/>
          <w:sz w:val="21"/>
        </w:rPr>
        <w:t>• 中间图表区：任务趋势图、异常分布图</w:t>
      </w:r>
    </w:p>
    <w:p w14:paraId="38B20025">
      <w:r>
        <w:rPr>
          <w:rFonts w:ascii="宋体" w:hAnsi="宋体" w:eastAsia="宋体"/>
          <w:b w:val="0"/>
          <w:sz w:val="21"/>
        </w:rPr>
        <w:t>• 底部列表：最近告警、待办任务</w:t>
      </w:r>
    </w:p>
    <w:p w14:paraId="4803FC83">
      <w:r>
        <w:drawing>
          <wp:inline distT="0" distB="0" distL="114300" distR="114300">
            <wp:extent cx="5478780" cy="254317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3068">
      <w:pPr>
        <w:pStyle w:val="4"/>
      </w:pPr>
      <w:r>
        <w:rPr>
          <w:rFonts w:ascii="黑体" w:hAnsi="黑体" w:eastAsia="黑体"/>
          <w:b/>
          <w:sz w:val="28"/>
        </w:rPr>
        <w:t>3.2 数据质量稽核</w:t>
      </w:r>
    </w:p>
    <w:p w14:paraId="576FE81B">
      <w:pPr>
        <w:pStyle w:val="5"/>
      </w:pPr>
      <w:r>
        <w:rPr>
          <w:rFonts w:ascii="宋体" w:hAnsi="宋体" w:eastAsia="宋体"/>
          <w:b/>
          <w:sz w:val="24"/>
        </w:rPr>
        <w:t>3.2.1 指标配置</w:t>
      </w:r>
    </w:p>
    <w:p w14:paraId="06E122C9">
      <w:r>
        <w:rPr>
          <w:rFonts w:ascii="宋体" w:hAnsi="宋体" w:eastAsia="宋体"/>
          <w:b w:val="0"/>
          <w:sz w:val="21"/>
        </w:rPr>
        <w:t>管理数据质量稽核的字段配置，包括数据源、表、字段元信息维护。</w:t>
      </w:r>
    </w:p>
    <w:p w14:paraId="2B0E5C43">
      <w:r>
        <w:rPr>
          <w:rFonts w:ascii="宋体" w:hAnsi="宋体" w:eastAsia="宋体"/>
          <w:b w:val="0"/>
          <w:sz w:val="21"/>
        </w:rPr>
        <w:t>页面路径：/audit/field-config</w:t>
      </w:r>
    </w:p>
    <w:p w14:paraId="1D44F465">
      <w:r>
        <w:rPr>
          <w:rFonts w:ascii="宋体" w:hAnsi="宋体" w:eastAsia="宋体"/>
          <w:b w:val="0"/>
          <w:sz w:val="21"/>
        </w:rPr>
        <w:t>功能要点：</w:t>
      </w:r>
    </w:p>
    <w:p w14:paraId="6D8AB9D5">
      <w:r>
        <w:rPr>
          <w:rFonts w:ascii="宋体" w:hAnsi="宋体" w:eastAsia="宋体"/>
          <w:b w:val="0"/>
          <w:sz w:val="21"/>
        </w:rPr>
        <w:t>• 字段列表：支持增删改查</w:t>
      </w:r>
    </w:p>
    <w:p w14:paraId="0D3C6096">
      <w:r>
        <w:rPr>
          <w:rFonts w:ascii="宋体" w:hAnsi="宋体" w:eastAsia="宋体"/>
          <w:b w:val="0"/>
          <w:sz w:val="21"/>
        </w:rPr>
        <w:t>• 字段详情：字段类型、长度、可空性、样例数据</w:t>
      </w:r>
    </w:p>
    <w:p w14:paraId="70C83BEE">
      <w:r>
        <w:rPr>
          <w:rFonts w:ascii="宋体" w:hAnsi="宋体" w:eastAsia="宋体"/>
          <w:b w:val="0"/>
          <w:sz w:val="21"/>
        </w:rPr>
        <w:t>• 批量导入/导出</w:t>
      </w:r>
    </w:p>
    <w:p w14:paraId="1A58DE09">
      <w:pPr>
        <w:jc w:val="center"/>
      </w:pPr>
      <w:r>
        <w:drawing>
          <wp:inline distT="0" distB="0" distL="114300" distR="114300">
            <wp:extent cx="5477510" cy="3484880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BFFB"/>
    <w:p w14:paraId="58A6ED2E">
      <w:pPr>
        <w:pStyle w:val="5"/>
      </w:pPr>
      <w:r>
        <w:rPr>
          <w:rFonts w:ascii="宋体" w:hAnsi="宋体" w:eastAsia="宋体"/>
          <w:b/>
          <w:sz w:val="24"/>
        </w:rPr>
        <w:t>3.2.2 AI规则生成</w:t>
      </w:r>
    </w:p>
    <w:p w14:paraId="2083C556">
      <w:r>
        <w:rPr>
          <w:rFonts w:ascii="宋体" w:hAnsi="宋体" w:eastAsia="宋体"/>
          <w:b w:val="0"/>
          <w:sz w:val="21"/>
        </w:rPr>
        <w:t>基于字段元数据与样例数据，通过 AI 自动生成稽核规则。</w:t>
      </w:r>
    </w:p>
    <w:p w14:paraId="3EB927A0">
      <w:r>
        <w:rPr>
          <w:rFonts w:ascii="宋体" w:hAnsi="宋体" w:eastAsia="宋体"/>
          <w:b w:val="0"/>
          <w:sz w:val="21"/>
        </w:rPr>
        <w:t>页面路径：/audit/rule-generate</w:t>
      </w:r>
    </w:p>
    <w:p w14:paraId="3375EBA7">
      <w:r>
        <w:rPr>
          <w:rFonts w:ascii="宋体" w:hAnsi="宋体" w:eastAsia="宋体"/>
          <w:b w:val="0"/>
          <w:sz w:val="21"/>
        </w:rPr>
        <w:t>功能要点：</w:t>
      </w:r>
    </w:p>
    <w:p w14:paraId="0E2AB743">
      <w:r>
        <w:rPr>
          <w:rFonts w:ascii="宋体" w:hAnsi="宋体" w:eastAsia="宋体"/>
          <w:b w:val="0"/>
          <w:sz w:val="21"/>
        </w:rPr>
        <w:t>• 选择目标字段</w:t>
      </w:r>
    </w:p>
    <w:p w14:paraId="1A5EFCE8">
      <w:r>
        <w:rPr>
          <w:rFonts w:ascii="宋体" w:hAnsi="宋体" w:eastAsia="宋体"/>
          <w:b w:val="0"/>
          <w:sz w:val="21"/>
        </w:rPr>
        <w:t>• AI 生成规则建议（空值检查、重复检查、范围检查、格式检查等）</w:t>
      </w:r>
    </w:p>
    <w:p w14:paraId="69065FCF">
      <w:r>
        <w:rPr>
          <w:rFonts w:ascii="宋体" w:hAnsi="宋体" w:eastAsia="宋体"/>
          <w:b w:val="0"/>
          <w:sz w:val="21"/>
        </w:rPr>
        <w:t>• 规则预览与编辑</w:t>
      </w:r>
    </w:p>
    <w:p w14:paraId="1CB18F21">
      <w:r>
        <w:rPr>
          <w:rFonts w:ascii="宋体" w:hAnsi="宋体" w:eastAsia="宋体"/>
          <w:b w:val="0"/>
          <w:sz w:val="21"/>
        </w:rPr>
        <w:t>• 一键保存到规则库</w:t>
      </w:r>
    </w:p>
    <w:p w14:paraId="0E19FA63">
      <w:r>
        <w:drawing>
          <wp:inline distT="0" distB="0" distL="114300" distR="114300">
            <wp:extent cx="5476240" cy="2682875"/>
            <wp:effectExtent l="0" t="0" r="762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EB444">
      <w:r>
        <w:drawing>
          <wp:inline distT="0" distB="0" distL="114300" distR="114300">
            <wp:extent cx="5482590" cy="1714500"/>
            <wp:effectExtent l="0" t="0" r="127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EE9B">
      <w:r>
        <w:drawing>
          <wp:inline distT="0" distB="0" distL="114300" distR="114300">
            <wp:extent cx="5473700" cy="2177415"/>
            <wp:effectExtent l="0" t="0" r="1016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A52B">
      <w:pPr>
        <w:pStyle w:val="5"/>
      </w:pPr>
      <w:r>
        <w:rPr>
          <w:rFonts w:ascii="宋体" w:hAnsi="宋体" w:eastAsia="宋体"/>
          <w:b/>
          <w:sz w:val="24"/>
        </w:rPr>
        <w:t>3.2.3 规则确认</w:t>
      </w:r>
    </w:p>
    <w:p w14:paraId="3F29188F">
      <w:r>
        <w:rPr>
          <w:rFonts w:ascii="宋体" w:hAnsi="宋体" w:eastAsia="宋体"/>
          <w:b w:val="0"/>
          <w:sz w:val="21"/>
        </w:rPr>
        <w:t>对 AI 生成的规则进行人工确认或驳回，确保规则准确性。</w:t>
      </w:r>
    </w:p>
    <w:p w14:paraId="3A155CC8">
      <w:r>
        <w:rPr>
          <w:rFonts w:ascii="宋体" w:hAnsi="宋体" w:eastAsia="宋体"/>
          <w:b w:val="0"/>
          <w:sz w:val="21"/>
        </w:rPr>
        <w:t>页面路径：/audit/rule-confirm</w:t>
      </w:r>
    </w:p>
    <w:p w14:paraId="125B083C">
      <w:r>
        <w:rPr>
          <w:rFonts w:ascii="宋体" w:hAnsi="宋体" w:eastAsia="宋体"/>
          <w:b w:val="0"/>
          <w:sz w:val="21"/>
        </w:rPr>
        <w:t>功能要点：</w:t>
      </w:r>
    </w:p>
    <w:p w14:paraId="21CB6596">
      <w:r>
        <w:rPr>
          <w:rFonts w:ascii="宋体" w:hAnsi="宋体" w:eastAsia="宋体"/>
          <w:b w:val="0"/>
          <w:sz w:val="21"/>
        </w:rPr>
        <w:t>• 待确认规则列表</w:t>
      </w:r>
    </w:p>
    <w:p w14:paraId="39C2A8C2">
      <w:r>
        <w:rPr>
          <w:rFonts w:ascii="宋体" w:hAnsi="宋体" w:eastAsia="宋体"/>
          <w:b w:val="0"/>
          <w:sz w:val="21"/>
        </w:rPr>
        <w:t>• 规则详情对比（AI 生成 vs 人工调整）</w:t>
      </w:r>
    </w:p>
    <w:p w14:paraId="17527428">
      <w:r>
        <w:rPr>
          <w:rFonts w:ascii="宋体" w:hAnsi="宋体" w:eastAsia="宋体"/>
          <w:b w:val="0"/>
          <w:sz w:val="21"/>
        </w:rPr>
        <w:t>• 批量确认/驳回</w:t>
      </w:r>
    </w:p>
    <w:p w14:paraId="11129C75">
      <w:r>
        <w:drawing>
          <wp:inline distT="0" distB="0" distL="114300" distR="114300">
            <wp:extent cx="5478145" cy="3482340"/>
            <wp:effectExtent l="0" t="0" r="571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4558">
      <w:pPr>
        <w:pStyle w:val="5"/>
      </w:pPr>
      <w:r>
        <w:rPr>
          <w:rFonts w:ascii="宋体" w:hAnsi="宋体" w:eastAsia="宋体"/>
          <w:b/>
          <w:sz w:val="24"/>
        </w:rPr>
        <w:t>3.2.4 告警管理</w:t>
      </w:r>
    </w:p>
    <w:p w14:paraId="320A7587">
      <w:r>
        <w:rPr>
          <w:rFonts w:ascii="宋体" w:hAnsi="宋体" w:eastAsia="宋体"/>
          <w:b w:val="0"/>
          <w:sz w:val="21"/>
        </w:rPr>
        <w:t>管理数据质量稽核产生的告警，支持升级规则配置。</w:t>
      </w:r>
    </w:p>
    <w:p w14:paraId="56E12726">
      <w:r>
        <w:rPr>
          <w:rFonts w:ascii="宋体" w:hAnsi="宋体" w:eastAsia="宋体"/>
          <w:b w:val="0"/>
          <w:sz w:val="21"/>
        </w:rPr>
        <w:t>页面路径：/audit/alert-manage</w:t>
      </w:r>
    </w:p>
    <w:p w14:paraId="108BC597">
      <w:r>
        <w:rPr>
          <w:rFonts w:ascii="宋体" w:hAnsi="宋体" w:eastAsia="宋体"/>
          <w:b w:val="0"/>
          <w:sz w:val="21"/>
        </w:rPr>
        <w:t>功能要点：</w:t>
      </w:r>
    </w:p>
    <w:p w14:paraId="0CD4AD0E">
      <w:r>
        <w:rPr>
          <w:rFonts w:ascii="宋体" w:hAnsi="宋体" w:eastAsia="宋体"/>
          <w:b w:val="0"/>
          <w:sz w:val="21"/>
        </w:rPr>
        <w:t>• 告警列表：按级别、状态、类型筛选</w:t>
      </w:r>
    </w:p>
    <w:p w14:paraId="0D44B472">
      <w:r>
        <w:rPr>
          <w:rFonts w:ascii="宋体" w:hAnsi="宋体" w:eastAsia="宋体"/>
          <w:b w:val="0"/>
          <w:sz w:val="21"/>
        </w:rPr>
        <w:t>• 告警详情：关联规则、异常数据、处理记录</w:t>
      </w:r>
    </w:p>
    <w:p w14:paraId="4250CF64">
      <w:r>
        <w:rPr>
          <w:rFonts w:ascii="宋体" w:hAnsi="宋体" w:eastAsia="宋体"/>
          <w:b w:val="0"/>
          <w:sz w:val="21"/>
        </w:rPr>
        <w:t>• 告警升级规则配置</w:t>
      </w:r>
    </w:p>
    <w:p w14:paraId="0E68ACCC">
      <w:pPr>
        <w:jc w:val="center"/>
      </w:pPr>
      <w:r>
        <w:drawing>
          <wp:inline distT="0" distB="0" distL="114300" distR="114300">
            <wp:extent cx="5483225" cy="2046605"/>
            <wp:effectExtent l="0" t="0" r="63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5D22"/>
    <w:p w14:paraId="3169F00D">
      <w:pPr>
        <w:pStyle w:val="5"/>
      </w:pPr>
      <w:r>
        <w:rPr>
          <w:rFonts w:ascii="宋体" w:hAnsi="宋体" w:eastAsia="宋体"/>
          <w:b/>
          <w:sz w:val="24"/>
        </w:rPr>
        <w:t>3.2.5 结果视图</w:t>
      </w:r>
    </w:p>
    <w:p w14:paraId="07A96109">
      <w:r>
        <w:rPr>
          <w:rFonts w:ascii="宋体" w:hAnsi="宋体" w:eastAsia="宋体"/>
          <w:b w:val="0"/>
          <w:sz w:val="21"/>
        </w:rPr>
        <w:t>查看稽核执行结果与统计报表。</w:t>
      </w:r>
    </w:p>
    <w:p w14:paraId="5360D155">
      <w:r>
        <w:rPr>
          <w:rFonts w:ascii="宋体" w:hAnsi="宋体" w:eastAsia="宋体"/>
          <w:b w:val="0"/>
          <w:sz w:val="21"/>
        </w:rPr>
        <w:t>页面路径：/audit/result-view</w:t>
      </w:r>
    </w:p>
    <w:p w14:paraId="37D44A21">
      <w:r>
        <w:rPr>
          <w:rFonts w:ascii="宋体" w:hAnsi="宋体" w:eastAsia="宋体"/>
          <w:b w:val="0"/>
          <w:sz w:val="21"/>
        </w:rPr>
        <w:t>功能要点：</w:t>
      </w:r>
    </w:p>
    <w:p w14:paraId="5603CDC0">
      <w:r>
        <w:rPr>
          <w:rFonts w:ascii="宋体" w:hAnsi="宋体" w:eastAsia="宋体"/>
          <w:b w:val="0"/>
          <w:sz w:val="21"/>
        </w:rPr>
        <w:t>• 执行记录列表</w:t>
      </w:r>
    </w:p>
    <w:p w14:paraId="5787E73B">
      <w:r>
        <w:rPr>
          <w:rFonts w:ascii="宋体" w:hAnsi="宋体" w:eastAsia="宋体"/>
          <w:b w:val="0"/>
          <w:sz w:val="21"/>
        </w:rPr>
        <w:t>• 异常数据明细</w:t>
      </w:r>
    </w:p>
    <w:p w14:paraId="67845298">
      <w:r>
        <w:rPr>
          <w:rFonts w:ascii="宋体" w:hAnsi="宋体" w:eastAsia="宋体"/>
          <w:b w:val="0"/>
          <w:sz w:val="21"/>
        </w:rPr>
        <w:t>• 通过率统计</w:t>
      </w:r>
    </w:p>
    <w:p w14:paraId="559CEDBF">
      <w:r>
        <w:rPr>
          <w:rFonts w:ascii="宋体" w:hAnsi="宋体" w:eastAsia="宋体"/>
          <w:b w:val="0"/>
          <w:sz w:val="21"/>
        </w:rPr>
        <w:t>• 报告导出</w:t>
      </w:r>
    </w:p>
    <w:p w14:paraId="1F13E592">
      <w:r>
        <w:drawing>
          <wp:inline distT="0" distB="0" distL="114300" distR="114300">
            <wp:extent cx="5477510" cy="3498215"/>
            <wp:effectExtent l="0" t="0" r="635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9BEF">
      <w:pPr>
        <w:pStyle w:val="4"/>
      </w:pPr>
      <w:r>
        <w:rPr>
          <w:rFonts w:ascii="黑体" w:hAnsi="黑体" w:eastAsia="黑体"/>
          <w:b/>
          <w:sz w:val="28"/>
        </w:rPr>
        <w:t>3.3 根因分析</w:t>
      </w:r>
    </w:p>
    <w:p w14:paraId="7668E10B">
      <w:pPr>
        <w:pStyle w:val="5"/>
      </w:pPr>
      <w:r>
        <w:rPr>
          <w:rFonts w:ascii="宋体" w:hAnsi="宋体" w:eastAsia="宋体"/>
          <w:b/>
          <w:sz w:val="24"/>
        </w:rPr>
        <w:t>3.3.1 知识库</w:t>
      </w:r>
    </w:p>
    <w:p w14:paraId="61816C04">
      <w:r>
        <w:rPr>
          <w:rFonts w:ascii="宋体" w:hAnsi="宋体" w:eastAsia="宋体"/>
          <w:b w:val="0"/>
          <w:sz w:val="21"/>
        </w:rPr>
        <w:t>管理运维知识文档与常见问题解决方案。</w:t>
      </w:r>
    </w:p>
    <w:p w14:paraId="177D2046">
      <w:r>
        <w:rPr>
          <w:rFonts w:ascii="宋体" w:hAnsi="宋体" w:eastAsia="宋体"/>
          <w:b w:val="0"/>
          <w:sz w:val="21"/>
        </w:rPr>
        <w:t>页面路径：/root-cause/knowledge-base</w:t>
      </w:r>
    </w:p>
    <w:p w14:paraId="0E7D69C2">
      <w:r>
        <w:rPr>
          <w:rFonts w:ascii="宋体" w:hAnsi="宋体" w:eastAsia="宋体"/>
          <w:b w:val="0"/>
          <w:sz w:val="21"/>
        </w:rPr>
        <w:t>功能要点：</w:t>
      </w:r>
    </w:p>
    <w:p w14:paraId="4F6E5AC9">
      <w:r>
        <w:rPr>
          <w:rFonts w:ascii="宋体" w:hAnsi="宋体" w:eastAsia="宋体"/>
          <w:b w:val="0"/>
          <w:sz w:val="21"/>
        </w:rPr>
        <w:t>• 知识分类与检索</w:t>
      </w:r>
    </w:p>
    <w:p w14:paraId="7EF6502E">
      <w:r>
        <w:rPr>
          <w:rFonts w:ascii="宋体" w:hAnsi="宋体" w:eastAsia="宋体"/>
          <w:b w:val="0"/>
          <w:sz w:val="21"/>
        </w:rPr>
        <w:t>• 文档上传与在线编辑</w:t>
      </w:r>
    </w:p>
    <w:p w14:paraId="6C3848F4">
      <w:r>
        <w:rPr>
          <w:rFonts w:ascii="宋体" w:hAnsi="宋体" w:eastAsia="宋体"/>
          <w:b w:val="0"/>
          <w:sz w:val="21"/>
        </w:rPr>
        <w:t>• 版本管理</w:t>
      </w:r>
    </w:p>
    <w:p w14:paraId="0FD35E67">
      <w:pPr>
        <w:jc w:val="center"/>
      </w:pPr>
      <w:r>
        <w:drawing>
          <wp:inline distT="0" distB="0" distL="114300" distR="114300">
            <wp:extent cx="5484495" cy="3484245"/>
            <wp:effectExtent l="0" t="0" r="1016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0FFA"/>
    <w:p w14:paraId="6854C65C">
      <w:pPr>
        <w:pStyle w:val="5"/>
      </w:pPr>
      <w:r>
        <w:rPr>
          <w:rFonts w:ascii="宋体" w:hAnsi="宋体" w:eastAsia="宋体"/>
          <w:b/>
          <w:sz w:val="24"/>
        </w:rPr>
        <w:t>3.3.2 智能分析</w:t>
      </w:r>
    </w:p>
    <w:p w14:paraId="5BCE9D86">
      <w:r>
        <w:rPr>
          <w:rFonts w:ascii="宋体" w:hAnsi="宋体" w:eastAsia="宋体"/>
          <w:b w:val="0"/>
          <w:sz w:val="21"/>
        </w:rPr>
        <w:t>基于 AI 对问题进行智能根因分析。</w:t>
      </w:r>
    </w:p>
    <w:p w14:paraId="1CE868F0">
      <w:r>
        <w:rPr>
          <w:rFonts w:ascii="宋体" w:hAnsi="宋体" w:eastAsia="宋体"/>
          <w:b w:val="0"/>
          <w:sz w:val="21"/>
        </w:rPr>
        <w:t>页面路径：/root-cause/analysis</w:t>
      </w:r>
    </w:p>
    <w:p w14:paraId="6A1FE1DC">
      <w:r>
        <w:rPr>
          <w:rFonts w:ascii="宋体" w:hAnsi="宋体" w:eastAsia="宋体"/>
          <w:b w:val="0"/>
          <w:sz w:val="21"/>
        </w:rPr>
        <w:t>功能要点：</w:t>
      </w:r>
    </w:p>
    <w:p w14:paraId="71B3D8D7">
      <w:r>
        <w:rPr>
          <w:rFonts w:ascii="宋体" w:hAnsi="宋体" w:eastAsia="宋体"/>
          <w:b w:val="0"/>
          <w:sz w:val="21"/>
        </w:rPr>
        <w:t>• 输入问题描述</w:t>
      </w:r>
    </w:p>
    <w:p w14:paraId="56554889">
      <w:r>
        <w:rPr>
          <w:rFonts w:ascii="宋体" w:hAnsi="宋体" w:eastAsia="宋体"/>
          <w:b w:val="0"/>
          <w:sz w:val="21"/>
        </w:rPr>
        <w:t>• AI 自动匹配知识库案例</w:t>
      </w:r>
    </w:p>
    <w:p w14:paraId="3B4BF533">
      <w:r>
        <w:rPr>
          <w:rFonts w:ascii="宋体" w:hAnsi="宋体" w:eastAsia="宋体"/>
          <w:b w:val="0"/>
          <w:sz w:val="21"/>
        </w:rPr>
        <w:t>• 生成分析路径与结论</w:t>
      </w:r>
    </w:p>
    <w:p w14:paraId="42F2DE85">
      <w:r>
        <w:rPr>
          <w:rFonts w:ascii="宋体" w:hAnsi="宋体" w:eastAsia="宋体"/>
          <w:b w:val="0"/>
          <w:sz w:val="21"/>
        </w:rPr>
        <w:t>• 保存为案例</w:t>
      </w:r>
    </w:p>
    <w:p w14:paraId="5114449B">
      <w:r>
        <w:drawing>
          <wp:inline distT="0" distB="0" distL="114300" distR="114300">
            <wp:extent cx="5481955" cy="3465195"/>
            <wp:effectExtent l="0" t="0" r="190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CD8C5">
      <w:r>
        <w:drawing>
          <wp:inline distT="0" distB="0" distL="114300" distR="114300">
            <wp:extent cx="5476875" cy="3246120"/>
            <wp:effectExtent l="0" t="0" r="698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DAEF">
      <w:pPr>
        <w:pStyle w:val="5"/>
      </w:pPr>
      <w:r>
        <w:rPr>
          <w:rFonts w:ascii="宋体" w:hAnsi="宋体" w:eastAsia="宋体"/>
          <w:b/>
          <w:sz w:val="24"/>
        </w:rPr>
        <w:t>3.3.3 任务列表</w:t>
      </w:r>
    </w:p>
    <w:p w14:paraId="2CEB39ED">
      <w:r>
        <w:rPr>
          <w:rFonts w:ascii="宋体" w:hAnsi="宋体" w:eastAsia="宋体"/>
          <w:b w:val="0"/>
          <w:sz w:val="21"/>
        </w:rPr>
        <w:t>管理根因分析任务。</w:t>
      </w:r>
    </w:p>
    <w:p w14:paraId="08131D41">
      <w:r>
        <w:rPr>
          <w:rFonts w:ascii="宋体" w:hAnsi="宋体" w:eastAsia="宋体"/>
          <w:b w:val="0"/>
          <w:sz w:val="21"/>
        </w:rPr>
        <w:t>页面路径：/root-cause/task-list</w:t>
      </w:r>
    </w:p>
    <w:p w14:paraId="7A3A1D29">
      <w:r>
        <w:rPr>
          <w:rFonts w:ascii="宋体" w:hAnsi="宋体" w:eastAsia="宋体"/>
          <w:b w:val="0"/>
          <w:sz w:val="21"/>
        </w:rPr>
        <w:t>功能要点：</w:t>
      </w:r>
    </w:p>
    <w:p w14:paraId="121E9376">
      <w:r>
        <w:rPr>
          <w:rFonts w:ascii="宋体" w:hAnsi="宋体" w:eastAsia="宋体"/>
          <w:b w:val="0"/>
          <w:sz w:val="21"/>
        </w:rPr>
        <w:t>• 任务列表与状态</w:t>
      </w:r>
    </w:p>
    <w:p w14:paraId="293A24DF">
      <w:r>
        <w:rPr>
          <w:rFonts w:ascii="宋体" w:hAnsi="宋体" w:eastAsia="宋体"/>
          <w:b w:val="0"/>
          <w:sz w:val="21"/>
        </w:rPr>
        <w:t>• 任务指派与跟踪</w:t>
      </w:r>
    </w:p>
    <w:p w14:paraId="4A226BBA">
      <w:r>
        <w:rPr>
          <w:rFonts w:ascii="宋体" w:hAnsi="宋体" w:eastAsia="宋体"/>
          <w:b w:val="0"/>
          <w:sz w:val="21"/>
        </w:rPr>
        <w:t>• 分析结果归档</w:t>
      </w:r>
    </w:p>
    <w:p w14:paraId="7F451902">
      <w:r>
        <w:drawing>
          <wp:inline distT="0" distB="0" distL="114300" distR="114300">
            <wp:extent cx="5479415" cy="2791460"/>
            <wp:effectExtent l="0" t="0" r="444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5A0F">
      <w:r>
        <w:drawing>
          <wp:inline distT="0" distB="0" distL="114300" distR="114300">
            <wp:extent cx="5475605" cy="3141345"/>
            <wp:effectExtent l="0" t="0" r="825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7897">
      <w:r>
        <w:drawing>
          <wp:inline distT="0" distB="0" distL="114300" distR="114300">
            <wp:extent cx="5476875" cy="2855595"/>
            <wp:effectExtent l="0" t="0" r="698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3D0E9">
      <w:r>
        <w:drawing>
          <wp:inline distT="0" distB="0" distL="114300" distR="114300">
            <wp:extent cx="5479415" cy="3556635"/>
            <wp:effectExtent l="0" t="0" r="444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32A6">
      <w:r>
        <w:drawing>
          <wp:inline distT="0" distB="0" distL="114300" distR="114300">
            <wp:extent cx="5479415" cy="5584190"/>
            <wp:effectExtent l="0" t="0" r="444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58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8D96">
      <w:pPr>
        <w:pStyle w:val="5"/>
      </w:pPr>
      <w:r>
        <w:rPr>
          <w:rFonts w:ascii="宋体" w:hAnsi="宋体" w:eastAsia="宋体"/>
          <w:b/>
          <w:sz w:val="24"/>
        </w:rPr>
        <w:t>3.3.4 案例库</w:t>
      </w:r>
    </w:p>
    <w:p w14:paraId="5F8B22BC">
      <w:r>
        <w:rPr>
          <w:rFonts w:ascii="宋体" w:hAnsi="宋体" w:eastAsia="宋体"/>
          <w:b w:val="0"/>
          <w:sz w:val="21"/>
        </w:rPr>
        <w:t>沉淀历史问题案例，支持检索与复用。</w:t>
      </w:r>
    </w:p>
    <w:p w14:paraId="6C875BC7">
      <w:r>
        <w:rPr>
          <w:rFonts w:ascii="宋体" w:hAnsi="宋体" w:eastAsia="宋体"/>
          <w:b w:val="0"/>
          <w:sz w:val="21"/>
        </w:rPr>
        <w:t>页面路径：/root-cause/case-library</w:t>
      </w:r>
    </w:p>
    <w:p w14:paraId="6F6C4A86">
      <w:r>
        <w:rPr>
          <w:rFonts w:ascii="宋体" w:hAnsi="宋体" w:eastAsia="宋体"/>
          <w:b w:val="0"/>
          <w:sz w:val="21"/>
        </w:rPr>
        <w:t>功能要点：</w:t>
      </w:r>
    </w:p>
    <w:p w14:paraId="605CE394">
      <w:r>
        <w:rPr>
          <w:rFonts w:ascii="宋体" w:hAnsi="宋体" w:eastAsia="宋体"/>
          <w:b w:val="0"/>
          <w:sz w:val="21"/>
        </w:rPr>
        <w:t>• 案例分类与标签</w:t>
      </w:r>
    </w:p>
    <w:p w14:paraId="16CE38CB">
      <w:r>
        <w:rPr>
          <w:rFonts w:ascii="宋体" w:hAnsi="宋体" w:eastAsia="宋体"/>
          <w:b w:val="0"/>
          <w:sz w:val="21"/>
        </w:rPr>
        <w:t>• 案例检索与推荐</w:t>
      </w:r>
    </w:p>
    <w:p w14:paraId="2FEC4A08">
      <w:r>
        <w:rPr>
          <w:rFonts w:ascii="宋体" w:hAnsi="宋体" w:eastAsia="宋体"/>
          <w:b w:val="0"/>
          <w:sz w:val="21"/>
        </w:rPr>
        <w:t>• 使用统计与评分</w:t>
      </w:r>
    </w:p>
    <w:p w14:paraId="6E1FDF69">
      <w:r>
        <w:drawing>
          <wp:inline distT="0" distB="0" distL="114300" distR="114300">
            <wp:extent cx="5476240" cy="3252470"/>
            <wp:effectExtent l="0" t="0" r="762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CD0B">
      <w:pPr>
        <w:pStyle w:val="5"/>
      </w:pPr>
      <w:r>
        <w:rPr>
          <w:rFonts w:ascii="宋体" w:hAnsi="宋体" w:eastAsia="宋体"/>
          <w:b/>
          <w:sz w:val="24"/>
        </w:rPr>
        <w:t>3.3.5 改进建议</w:t>
      </w:r>
    </w:p>
    <w:p w14:paraId="71DBEF6A">
      <w:r>
        <w:rPr>
          <w:rFonts w:ascii="宋体" w:hAnsi="宋体" w:eastAsia="宋体"/>
          <w:b w:val="0"/>
          <w:sz w:val="21"/>
        </w:rPr>
        <w:t>基于历史案例与趋势生成改进建议。</w:t>
      </w:r>
    </w:p>
    <w:p w14:paraId="1FF26425">
      <w:r>
        <w:rPr>
          <w:rFonts w:ascii="宋体" w:hAnsi="宋体" w:eastAsia="宋体"/>
          <w:b w:val="0"/>
          <w:sz w:val="21"/>
        </w:rPr>
        <w:t>页面路径：/root-cause/suggestion</w:t>
      </w:r>
    </w:p>
    <w:p w14:paraId="492D2D5F">
      <w:r>
        <w:rPr>
          <w:rFonts w:ascii="宋体" w:hAnsi="宋体" w:eastAsia="宋体"/>
          <w:b w:val="0"/>
          <w:sz w:val="21"/>
        </w:rPr>
        <w:t>功能要点：</w:t>
      </w:r>
    </w:p>
    <w:p w14:paraId="68FA7C9D">
      <w:r>
        <w:rPr>
          <w:rFonts w:ascii="宋体" w:hAnsi="宋体" w:eastAsia="宋体"/>
          <w:b w:val="0"/>
          <w:sz w:val="21"/>
        </w:rPr>
        <w:t>• 建议列表</w:t>
      </w:r>
    </w:p>
    <w:p w14:paraId="2C8D37C8">
      <w:r>
        <w:rPr>
          <w:rFonts w:ascii="宋体" w:hAnsi="宋体" w:eastAsia="宋体"/>
          <w:b w:val="0"/>
          <w:sz w:val="21"/>
        </w:rPr>
        <w:t>• 建议采纳跟踪</w:t>
      </w:r>
    </w:p>
    <w:p w14:paraId="37001B39">
      <w:r>
        <w:rPr>
          <w:rFonts w:ascii="宋体" w:hAnsi="宋体" w:eastAsia="宋体"/>
          <w:b w:val="0"/>
          <w:sz w:val="21"/>
        </w:rPr>
        <w:t>• 效果评估</w:t>
      </w:r>
    </w:p>
    <w:p w14:paraId="07C2056C">
      <w:r>
        <w:drawing>
          <wp:inline distT="0" distB="0" distL="114300" distR="114300">
            <wp:extent cx="5481320" cy="349758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11C6">
      <w:pPr>
        <w:pStyle w:val="4"/>
      </w:pPr>
      <w:r>
        <w:rPr>
          <w:rFonts w:ascii="黑体" w:hAnsi="黑体" w:eastAsia="黑体"/>
          <w:b/>
          <w:sz w:val="28"/>
        </w:rPr>
        <w:t>3.4 月账管理</w:t>
      </w:r>
    </w:p>
    <w:p w14:paraId="77683C40">
      <w:pPr>
        <w:pStyle w:val="5"/>
      </w:pPr>
      <w:r>
        <w:rPr>
          <w:rFonts w:ascii="宋体" w:hAnsi="宋体" w:eastAsia="宋体"/>
          <w:b/>
          <w:sz w:val="24"/>
        </w:rPr>
        <w:t>3.4.1 出账日报</w:t>
      </w:r>
    </w:p>
    <w:p w14:paraId="0B110438">
      <w:r>
        <w:rPr>
          <w:rFonts w:ascii="宋体" w:hAnsi="宋体" w:eastAsia="宋体"/>
          <w:b w:val="0"/>
          <w:sz w:val="21"/>
        </w:rPr>
        <w:t>生成与查看每日出账报告。</w:t>
      </w:r>
    </w:p>
    <w:p w14:paraId="0ED2A9D7">
      <w:r>
        <w:rPr>
          <w:rFonts w:ascii="宋体" w:hAnsi="宋体" w:eastAsia="宋体"/>
          <w:b w:val="0"/>
          <w:sz w:val="21"/>
        </w:rPr>
        <w:t>页面路径：/monthly/daily-report</w:t>
      </w:r>
    </w:p>
    <w:p w14:paraId="7E8C33CE">
      <w:r>
        <w:rPr>
          <w:rFonts w:ascii="宋体" w:hAnsi="宋体" w:eastAsia="宋体"/>
          <w:b w:val="0"/>
          <w:sz w:val="21"/>
        </w:rPr>
        <w:t>功能要点：</w:t>
      </w:r>
    </w:p>
    <w:p w14:paraId="28DC2EE3">
      <w:r>
        <w:rPr>
          <w:rFonts w:ascii="宋体" w:hAnsi="宋体" w:eastAsia="宋体"/>
          <w:b w:val="0"/>
          <w:sz w:val="21"/>
        </w:rPr>
        <w:t>• 日报列表</w:t>
      </w:r>
    </w:p>
    <w:p w14:paraId="6A775A86">
      <w:r>
        <w:rPr>
          <w:rFonts w:ascii="宋体" w:hAnsi="宋体" w:eastAsia="宋体"/>
          <w:b w:val="0"/>
          <w:sz w:val="21"/>
        </w:rPr>
        <w:t>• 日报详情（任务完成情况、异常统计）</w:t>
      </w:r>
    </w:p>
    <w:p w14:paraId="23210C51">
      <w:r>
        <w:rPr>
          <w:rFonts w:ascii="宋体" w:hAnsi="宋体" w:eastAsia="宋体"/>
          <w:b w:val="0"/>
          <w:sz w:val="21"/>
        </w:rPr>
        <w:t>• AI 辅助生成日报</w:t>
      </w:r>
    </w:p>
    <w:p w14:paraId="0A7134DA">
      <w:r>
        <w:rPr>
          <w:rFonts w:ascii="宋体" w:hAnsi="宋体" w:eastAsia="宋体"/>
          <w:b w:val="0"/>
          <w:sz w:val="21"/>
        </w:rPr>
        <w:t>• 日报发布</w:t>
      </w:r>
    </w:p>
    <w:p w14:paraId="4CE8674E">
      <w:pPr>
        <w:jc w:val="center"/>
      </w:pPr>
      <w:r>
        <w:drawing>
          <wp:inline distT="0" distB="0" distL="114300" distR="114300">
            <wp:extent cx="5481955" cy="3484245"/>
            <wp:effectExtent l="0" t="0" r="190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0BCA"/>
    <w:p w14:paraId="7A97C2FF">
      <w:pPr>
        <w:pStyle w:val="5"/>
      </w:pPr>
      <w:r>
        <w:rPr>
          <w:rFonts w:ascii="宋体" w:hAnsi="宋体" w:eastAsia="宋体"/>
          <w:b/>
          <w:sz w:val="24"/>
        </w:rPr>
        <w:t>3.4.2 报表发布</w:t>
      </w:r>
    </w:p>
    <w:p w14:paraId="442F8DD7">
      <w:r>
        <w:rPr>
          <w:rFonts w:ascii="宋体" w:hAnsi="宋体" w:eastAsia="宋体"/>
          <w:b w:val="0"/>
          <w:sz w:val="21"/>
        </w:rPr>
        <w:t>管理月总结报表的生成与发布。</w:t>
      </w:r>
    </w:p>
    <w:p w14:paraId="6F22A1F0">
      <w:r>
        <w:rPr>
          <w:rFonts w:ascii="宋体" w:hAnsi="宋体" w:eastAsia="宋体"/>
          <w:b w:val="0"/>
          <w:sz w:val="21"/>
        </w:rPr>
        <w:t>页面路径：/monthly/report-publish</w:t>
      </w:r>
    </w:p>
    <w:p w14:paraId="2680556E">
      <w:r>
        <w:rPr>
          <w:rFonts w:ascii="宋体" w:hAnsi="宋体" w:eastAsia="宋体"/>
          <w:b w:val="0"/>
          <w:sz w:val="21"/>
        </w:rPr>
        <w:t>功能要点：</w:t>
      </w:r>
    </w:p>
    <w:p w14:paraId="25F8D1A0">
      <w:r>
        <w:rPr>
          <w:rFonts w:ascii="宋体" w:hAnsi="宋体" w:eastAsia="宋体"/>
          <w:b w:val="0"/>
          <w:sz w:val="21"/>
        </w:rPr>
        <w:t>• 报表模板管理</w:t>
      </w:r>
    </w:p>
    <w:p w14:paraId="69446CB6">
      <w:r>
        <w:rPr>
          <w:rFonts w:ascii="宋体" w:hAnsi="宋体" w:eastAsia="宋体"/>
          <w:b w:val="0"/>
          <w:sz w:val="21"/>
        </w:rPr>
        <w:t>• 报表生成与预览</w:t>
      </w:r>
    </w:p>
    <w:p w14:paraId="2D5453A2">
      <w:r>
        <w:rPr>
          <w:rFonts w:ascii="宋体" w:hAnsi="宋体" w:eastAsia="宋体"/>
          <w:b w:val="0"/>
          <w:sz w:val="21"/>
        </w:rPr>
        <w:t>• 发布审批</w:t>
      </w:r>
    </w:p>
    <w:p w14:paraId="57D408DE">
      <w:r>
        <w:rPr>
          <w:rFonts w:ascii="宋体" w:hAnsi="宋体" w:eastAsia="宋体"/>
          <w:b w:val="0"/>
          <w:sz w:val="21"/>
        </w:rPr>
        <w:t>• 发布历史</w:t>
      </w:r>
    </w:p>
    <w:p w14:paraId="78610CAB">
      <w:r>
        <w:drawing>
          <wp:inline distT="0" distB="0" distL="114300" distR="114300">
            <wp:extent cx="5480685" cy="3355340"/>
            <wp:effectExtent l="0" t="0" r="3175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531B4">
      <w:pPr>
        <w:pStyle w:val="5"/>
      </w:pPr>
      <w:r>
        <w:rPr>
          <w:rFonts w:ascii="宋体" w:hAnsi="宋体" w:eastAsia="宋体"/>
          <w:b/>
          <w:sz w:val="24"/>
        </w:rPr>
        <w:t>3.4.3 月账进度</w:t>
      </w:r>
    </w:p>
    <w:p w14:paraId="54F7CF26">
      <w:r>
        <w:rPr>
          <w:rFonts w:ascii="宋体" w:hAnsi="宋体" w:eastAsia="宋体"/>
          <w:b w:val="0"/>
          <w:sz w:val="21"/>
        </w:rPr>
        <w:t>展示月账作业的四级层次结构（阶段→里程碑→作业计划→任务）及整体进度。</w:t>
      </w:r>
    </w:p>
    <w:p w14:paraId="08FD2B5A">
      <w:r>
        <w:rPr>
          <w:rFonts w:ascii="宋体" w:hAnsi="宋体" w:eastAsia="宋体"/>
          <w:b w:val="0"/>
          <w:sz w:val="21"/>
        </w:rPr>
        <w:t>页面路径：/monthly/ledger-display</w:t>
      </w:r>
    </w:p>
    <w:p w14:paraId="46946D16">
      <w:r>
        <w:rPr>
          <w:rFonts w:ascii="宋体" w:hAnsi="宋体" w:eastAsia="宋体"/>
          <w:b w:val="0"/>
          <w:sz w:val="21"/>
        </w:rPr>
        <w:t>功能要点：</w:t>
      </w:r>
    </w:p>
    <w:p w14:paraId="2C8E7BEF">
      <w:r>
        <w:rPr>
          <w:rFonts w:ascii="宋体" w:hAnsi="宋体" w:eastAsia="宋体"/>
          <w:b w:val="0"/>
          <w:sz w:val="21"/>
        </w:rPr>
        <w:t>• 账期选择：支持从 202512 到当前账期的倒排选择</w:t>
      </w:r>
    </w:p>
    <w:p w14:paraId="66E2EC0C">
      <w:r>
        <w:rPr>
          <w:rFonts w:ascii="宋体" w:hAnsi="宋体" w:eastAsia="宋体"/>
          <w:b w:val="0"/>
          <w:sz w:val="21"/>
        </w:rPr>
        <w:t>• 总体进度圆环图</w:t>
      </w:r>
    </w:p>
    <w:p w14:paraId="4C85B922">
      <w:r>
        <w:rPr>
          <w:rFonts w:ascii="宋体" w:hAnsi="宋体" w:eastAsia="宋体"/>
          <w:b w:val="0"/>
          <w:sz w:val="21"/>
        </w:rPr>
        <w:t>• 作业阶段卡片（可点击下钻）</w:t>
      </w:r>
    </w:p>
    <w:p w14:paraId="3E6E6C25">
      <w:r>
        <w:rPr>
          <w:rFonts w:ascii="宋体" w:hAnsi="宋体" w:eastAsia="宋体"/>
          <w:b w:val="0"/>
          <w:sz w:val="21"/>
        </w:rPr>
        <w:t>• 里程碑列表（展开显示作业计划与任务）</w:t>
      </w:r>
    </w:p>
    <w:p w14:paraId="7273A0A7">
      <w:r>
        <w:rPr>
          <w:rFonts w:ascii="宋体" w:hAnsi="宋体" w:eastAsia="宋体"/>
          <w:b w:val="0"/>
          <w:sz w:val="21"/>
        </w:rPr>
        <w:t>• 任务类型标签（TDP任务、发布消息、人工操作、SQL脚本）</w:t>
      </w:r>
    </w:p>
    <w:p w14:paraId="2972739A">
      <w:pPr>
        <w:jc w:val="center"/>
      </w:pPr>
      <w:r>
        <w:drawing>
          <wp:inline distT="0" distB="0" distL="114300" distR="114300">
            <wp:extent cx="5475605" cy="3522345"/>
            <wp:effectExtent l="0" t="0" r="825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40A9"/>
    <w:p w14:paraId="423F1DC2">
      <w:pPr>
        <w:pStyle w:val="5"/>
      </w:pPr>
      <w:r>
        <w:rPr>
          <w:rFonts w:ascii="宋体" w:hAnsi="宋体" w:eastAsia="宋体"/>
          <w:b/>
          <w:sz w:val="24"/>
        </w:rPr>
        <w:t>3.4.4 月账配置</w:t>
      </w:r>
    </w:p>
    <w:p w14:paraId="48138A27">
      <w:r>
        <w:rPr>
          <w:rFonts w:ascii="宋体" w:hAnsi="宋体" w:eastAsia="宋体"/>
          <w:b w:val="0"/>
          <w:sz w:val="21"/>
        </w:rPr>
        <w:t>管理月账作业的阶段、里程碑、作业计划与任务配置。</w:t>
      </w:r>
    </w:p>
    <w:p w14:paraId="31730DA8">
      <w:r>
        <w:rPr>
          <w:rFonts w:ascii="宋体" w:hAnsi="宋体" w:eastAsia="宋体"/>
          <w:b w:val="0"/>
          <w:sz w:val="21"/>
        </w:rPr>
        <w:t>页面路径：/monthly/config</w:t>
      </w:r>
    </w:p>
    <w:p w14:paraId="19B1B7DE">
      <w:r>
        <w:rPr>
          <w:rFonts w:ascii="宋体" w:hAnsi="宋体" w:eastAsia="宋体"/>
          <w:b w:val="0"/>
          <w:sz w:val="21"/>
        </w:rPr>
        <w:t>功能要点：</w:t>
      </w:r>
    </w:p>
    <w:p w14:paraId="3CF9D6E7">
      <w:r>
        <w:rPr>
          <w:rFonts w:ascii="宋体" w:hAnsi="宋体" w:eastAsia="宋体"/>
          <w:b w:val="0"/>
          <w:sz w:val="21"/>
        </w:rPr>
        <w:t>• 阶段配置</w:t>
      </w:r>
    </w:p>
    <w:p w14:paraId="0DE1F642">
      <w:r>
        <w:rPr>
          <w:rFonts w:ascii="宋体" w:hAnsi="宋体" w:eastAsia="宋体"/>
          <w:b w:val="0"/>
          <w:sz w:val="21"/>
        </w:rPr>
        <w:t>• 里程碑配置</w:t>
      </w:r>
    </w:p>
    <w:p w14:paraId="08DCDF17">
      <w:r>
        <w:rPr>
          <w:rFonts w:ascii="宋体" w:hAnsi="宋体" w:eastAsia="宋体"/>
          <w:b w:val="0"/>
          <w:sz w:val="21"/>
        </w:rPr>
        <w:t>• 作业计划配置</w:t>
      </w:r>
    </w:p>
    <w:p w14:paraId="2B2A77B9">
      <w:r>
        <w:rPr>
          <w:rFonts w:ascii="宋体" w:hAnsi="宋体" w:eastAsia="宋体"/>
          <w:b w:val="0"/>
          <w:sz w:val="21"/>
        </w:rPr>
        <w:t>• 任务配置</w:t>
      </w:r>
    </w:p>
    <w:p w14:paraId="7CD8B2B8">
      <w:r>
        <w:rPr>
          <w:rFonts w:ascii="宋体" w:hAnsi="宋体" w:eastAsia="宋体"/>
          <w:b w:val="0"/>
          <w:sz w:val="21"/>
        </w:rPr>
        <w:t>• 模板解析（从自然语言模板自动解析为结构化任务）</w:t>
      </w:r>
    </w:p>
    <w:p w14:paraId="4EC8B0B5">
      <w:pPr>
        <w:jc w:val="center"/>
      </w:pPr>
      <w:r>
        <w:drawing>
          <wp:inline distT="0" distB="0" distL="114300" distR="114300">
            <wp:extent cx="5486400" cy="2247265"/>
            <wp:effectExtent l="0" t="0" r="825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82DA"/>
    <w:p w14:paraId="7F85FA8A">
      <w:pPr>
        <w:pStyle w:val="4"/>
      </w:pPr>
      <w:r>
        <w:rPr>
          <w:rFonts w:ascii="黑体" w:hAnsi="黑体" w:eastAsia="黑体"/>
          <w:b/>
          <w:sz w:val="28"/>
        </w:rPr>
        <w:t>3.5 系统设置</w:t>
      </w:r>
    </w:p>
    <w:p w14:paraId="19A7E161">
      <w:pPr>
        <w:pStyle w:val="5"/>
      </w:pPr>
      <w:r>
        <w:rPr>
          <w:rFonts w:ascii="宋体" w:hAnsi="宋体" w:eastAsia="宋体"/>
          <w:b/>
          <w:sz w:val="24"/>
        </w:rPr>
        <w:t>3.5.1 工具注册</w:t>
      </w:r>
    </w:p>
    <w:p w14:paraId="31A2CD5B">
      <w:r>
        <w:rPr>
          <w:rFonts w:ascii="宋体" w:hAnsi="宋体" w:eastAsia="宋体"/>
          <w:b w:val="0"/>
          <w:sz w:val="21"/>
        </w:rPr>
        <w:t>注册与管理外部工具接口。</w:t>
      </w:r>
    </w:p>
    <w:p w14:paraId="2884ADE4">
      <w:r>
        <w:rPr>
          <w:rFonts w:ascii="宋体" w:hAnsi="宋体" w:eastAsia="宋体"/>
          <w:b w:val="0"/>
          <w:sz w:val="21"/>
        </w:rPr>
        <w:t>页面路径：/settings/tools</w:t>
      </w:r>
    </w:p>
    <w:p w14:paraId="73284182">
      <w:r>
        <w:rPr>
          <w:rFonts w:ascii="宋体" w:hAnsi="宋体" w:eastAsia="宋体"/>
          <w:b w:val="0"/>
          <w:sz w:val="21"/>
        </w:rPr>
        <w:t>功能要点：</w:t>
      </w:r>
    </w:p>
    <w:p w14:paraId="3CC6CC26">
      <w:r>
        <w:rPr>
          <w:rFonts w:ascii="宋体" w:hAnsi="宋体" w:eastAsia="宋体"/>
          <w:b w:val="0"/>
          <w:sz w:val="21"/>
        </w:rPr>
        <w:t>• 工具列表</w:t>
      </w:r>
    </w:p>
    <w:p w14:paraId="62C7295A">
      <w:r>
        <w:rPr>
          <w:rFonts w:ascii="宋体" w:hAnsi="宋体" w:eastAsia="宋体"/>
          <w:b w:val="0"/>
          <w:sz w:val="21"/>
        </w:rPr>
        <w:t>• 工具参数配置</w:t>
      </w:r>
    </w:p>
    <w:p w14:paraId="6B51A8DF">
      <w:r>
        <w:rPr>
          <w:rFonts w:ascii="宋体" w:hAnsi="宋体" w:eastAsia="宋体"/>
          <w:b w:val="0"/>
          <w:sz w:val="21"/>
        </w:rPr>
        <w:t>• 调用日志</w:t>
      </w:r>
    </w:p>
    <w:p w14:paraId="50B72475">
      <w:r>
        <w:drawing>
          <wp:inline distT="0" distB="0" distL="114300" distR="114300">
            <wp:extent cx="5481320" cy="2542540"/>
            <wp:effectExtent l="0" t="0" r="254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785A">
      <w:pPr>
        <w:pStyle w:val="5"/>
      </w:pPr>
      <w:r>
        <w:rPr>
          <w:rFonts w:ascii="宋体" w:hAnsi="宋体" w:eastAsia="宋体"/>
          <w:b/>
          <w:sz w:val="24"/>
        </w:rPr>
        <w:t>3.5.2 Prompt管理</w:t>
      </w:r>
    </w:p>
    <w:p w14:paraId="09531033">
      <w:r>
        <w:rPr>
          <w:rFonts w:ascii="宋体" w:hAnsi="宋体" w:eastAsia="宋体"/>
          <w:b w:val="0"/>
          <w:sz w:val="21"/>
        </w:rPr>
        <w:t>管理 AI 使用的 Prompt 模板。</w:t>
      </w:r>
    </w:p>
    <w:p w14:paraId="6D7B7728">
      <w:r>
        <w:rPr>
          <w:rFonts w:ascii="宋体" w:hAnsi="宋体" w:eastAsia="宋体"/>
          <w:b w:val="0"/>
          <w:sz w:val="21"/>
        </w:rPr>
        <w:t>页面路径：/settings/prompts</w:t>
      </w:r>
    </w:p>
    <w:p w14:paraId="00B523C3">
      <w:r>
        <w:rPr>
          <w:rFonts w:ascii="宋体" w:hAnsi="宋体" w:eastAsia="宋体"/>
          <w:b w:val="0"/>
          <w:sz w:val="21"/>
        </w:rPr>
        <w:t>功能要点：</w:t>
      </w:r>
    </w:p>
    <w:p w14:paraId="615BDA46">
      <w:r>
        <w:rPr>
          <w:rFonts w:ascii="宋体" w:hAnsi="宋体" w:eastAsia="宋体"/>
          <w:b w:val="0"/>
          <w:sz w:val="21"/>
        </w:rPr>
        <w:t>• Prompt 列表</w:t>
      </w:r>
    </w:p>
    <w:p w14:paraId="77CB80D5">
      <w:r>
        <w:rPr>
          <w:rFonts w:ascii="宋体" w:hAnsi="宋体" w:eastAsia="宋体"/>
          <w:b w:val="0"/>
          <w:sz w:val="21"/>
        </w:rPr>
        <w:t>• 版本管理</w:t>
      </w:r>
    </w:p>
    <w:p w14:paraId="6147866E">
      <w:r>
        <w:rPr>
          <w:rFonts w:ascii="宋体" w:hAnsi="宋体" w:eastAsia="宋体"/>
          <w:b w:val="0"/>
          <w:sz w:val="21"/>
        </w:rPr>
        <w:t>• 效果测试</w:t>
      </w:r>
    </w:p>
    <w:p w14:paraId="4E742B53">
      <w:r>
        <w:drawing>
          <wp:inline distT="0" distB="0" distL="114300" distR="114300">
            <wp:extent cx="5479415" cy="2162175"/>
            <wp:effectExtent l="0" t="0" r="4445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48F6">
      <w:pPr>
        <w:pStyle w:val="5"/>
      </w:pPr>
      <w:r>
        <w:rPr>
          <w:rFonts w:ascii="宋体" w:hAnsi="宋体" w:eastAsia="宋体"/>
          <w:b/>
          <w:sz w:val="24"/>
        </w:rPr>
        <w:t>3.5.3 知识库</w:t>
      </w:r>
    </w:p>
    <w:p w14:paraId="227BAFF5">
      <w:r>
        <w:rPr>
          <w:rFonts w:ascii="宋体" w:hAnsi="宋体" w:eastAsia="宋体"/>
          <w:b w:val="0"/>
          <w:sz w:val="21"/>
        </w:rPr>
        <w:t>系统级知识库管理。</w:t>
      </w:r>
    </w:p>
    <w:p w14:paraId="0B89D422">
      <w:r>
        <w:rPr>
          <w:rFonts w:ascii="宋体" w:hAnsi="宋体" w:eastAsia="宋体"/>
          <w:b w:val="0"/>
          <w:sz w:val="21"/>
        </w:rPr>
        <w:t>页面路径：/settings/knowledge-base</w:t>
      </w:r>
    </w:p>
    <w:p w14:paraId="0463F249">
      <w:r>
        <w:rPr>
          <w:rFonts w:ascii="宋体" w:hAnsi="宋体" w:eastAsia="宋体"/>
          <w:b w:val="0"/>
          <w:sz w:val="21"/>
        </w:rPr>
        <w:t>功能要点：</w:t>
      </w:r>
    </w:p>
    <w:p w14:paraId="43A5813D">
      <w:r>
        <w:rPr>
          <w:rFonts w:ascii="宋体" w:hAnsi="宋体" w:eastAsia="宋体"/>
          <w:b w:val="0"/>
          <w:sz w:val="21"/>
        </w:rPr>
        <w:t>• 知识分类</w:t>
      </w:r>
    </w:p>
    <w:p w14:paraId="0393A927">
      <w:r>
        <w:rPr>
          <w:rFonts w:ascii="宋体" w:hAnsi="宋体" w:eastAsia="宋体"/>
          <w:b w:val="0"/>
          <w:sz w:val="21"/>
        </w:rPr>
        <w:t>• 文档管理</w:t>
      </w:r>
    </w:p>
    <w:p w14:paraId="5811D570">
      <w:r>
        <w:rPr>
          <w:rFonts w:ascii="宋体" w:hAnsi="宋体" w:eastAsia="宋体"/>
          <w:b w:val="0"/>
          <w:sz w:val="21"/>
        </w:rPr>
        <w:t>• 向量检索配置</w:t>
      </w:r>
    </w:p>
    <w:p w14:paraId="4058D47A">
      <w:r>
        <w:drawing>
          <wp:inline distT="0" distB="0" distL="114300" distR="114300">
            <wp:extent cx="5480685" cy="2894330"/>
            <wp:effectExtent l="0" t="0" r="317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A5AD">
      <w:pPr>
        <w:pStyle w:val="5"/>
      </w:pPr>
      <w:r>
        <w:rPr>
          <w:rFonts w:ascii="宋体" w:hAnsi="宋体" w:eastAsia="宋体"/>
          <w:b/>
          <w:sz w:val="24"/>
        </w:rPr>
        <w:t>3.5.4 通知配置</w:t>
      </w:r>
    </w:p>
    <w:p w14:paraId="6767DCD3">
      <w:r>
        <w:rPr>
          <w:rFonts w:ascii="宋体" w:hAnsi="宋体" w:eastAsia="宋体"/>
          <w:b w:val="0"/>
          <w:sz w:val="21"/>
        </w:rPr>
        <w:t>配置通知渠道与模板。</w:t>
      </w:r>
    </w:p>
    <w:p w14:paraId="4FB35E3F">
      <w:r>
        <w:rPr>
          <w:rFonts w:ascii="宋体" w:hAnsi="宋体" w:eastAsia="宋体"/>
          <w:b w:val="0"/>
          <w:sz w:val="21"/>
        </w:rPr>
        <w:t>页面路径：/settings/notifications</w:t>
      </w:r>
    </w:p>
    <w:p w14:paraId="1D33DD4F">
      <w:r>
        <w:rPr>
          <w:rFonts w:ascii="宋体" w:hAnsi="宋体" w:eastAsia="宋体"/>
          <w:b w:val="0"/>
          <w:sz w:val="21"/>
        </w:rPr>
        <w:t>功能要点：</w:t>
      </w:r>
    </w:p>
    <w:p w14:paraId="6A2D7BAA">
      <w:r>
        <w:rPr>
          <w:rFonts w:ascii="宋体" w:hAnsi="宋体" w:eastAsia="宋体"/>
          <w:b w:val="0"/>
          <w:sz w:val="21"/>
        </w:rPr>
        <w:t>• 通知渠道（系统/邮件/短信/钉钉/企业微信）</w:t>
      </w:r>
    </w:p>
    <w:p w14:paraId="3CAECD7D">
      <w:r>
        <w:rPr>
          <w:rFonts w:ascii="宋体" w:hAnsi="宋体" w:eastAsia="宋体"/>
          <w:b w:val="0"/>
          <w:sz w:val="21"/>
        </w:rPr>
        <w:t>• 通知模板</w:t>
      </w:r>
    </w:p>
    <w:p w14:paraId="0FEB04BC">
      <w:r>
        <w:rPr>
          <w:rFonts w:ascii="宋体" w:hAnsi="宋体" w:eastAsia="宋体"/>
          <w:b w:val="0"/>
          <w:sz w:val="21"/>
        </w:rPr>
        <w:t>• 订阅规则</w:t>
      </w:r>
      <w:bookmarkStart w:id="0" w:name="_GoBack"/>
      <w:bookmarkEnd w:id="0"/>
    </w:p>
    <w:p w14:paraId="6EF9F12C">
      <w:pPr>
        <w:jc w:val="center"/>
      </w:pPr>
      <w:r>
        <w:drawing>
          <wp:inline distT="0" distB="0" distL="114300" distR="114300">
            <wp:extent cx="5480685" cy="2910205"/>
            <wp:effectExtent l="0" t="0" r="3175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6D96">
      <w:r>
        <w:br w:type="page"/>
      </w:r>
    </w:p>
    <w:p w14:paraId="1BEED6DA">
      <w:pPr>
        <w:pStyle w:val="3"/>
      </w:pPr>
      <w:r>
        <w:rPr>
          <w:rFonts w:ascii="黑体" w:hAnsi="黑体" w:eastAsia="黑体"/>
          <w:b/>
          <w:sz w:val="36"/>
        </w:rPr>
        <w:t>4 数据库设计</w:t>
      </w:r>
    </w:p>
    <w:p w14:paraId="7607254F">
      <w:r>
        <w:rPr>
          <w:rFonts w:ascii="宋体" w:hAnsi="宋体" w:eastAsia="宋体"/>
          <w:b w:val="0"/>
          <w:sz w:val="21"/>
        </w:rPr>
        <w:t>数据库采用 MySQL 8.0，字符集 utf8mb4，共涉及 5 个业务域、约 30+ 张表。</w:t>
      </w:r>
    </w:p>
    <w:p w14:paraId="51434949">
      <w:pPr>
        <w:pStyle w:val="4"/>
      </w:pPr>
      <w:r>
        <w:rPr>
          <w:rFonts w:ascii="黑体" w:hAnsi="黑体" w:eastAsia="黑体"/>
          <w:b/>
          <w:sz w:val="28"/>
        </w:rPr>
        <w:t>4.1 表清单</w:t>
      </w:r>
    </w:p>
    <w:p w14:paraId="006ED93D">
      <w:r>
        <w:rPr>
          <w:rFonts w:ascii="宋体" w:hAnsi="宋体" w:eastAsia="宋体"/>
          <w:b w:val="0"/>
          <w:sz w:val="21"/>
        </w:rPr>
        <w:t>数据质量稽核：</w:t>
      </w:r>
    </w:p>
    <w:p w14:paraId="28BEE3C2">
      <w:r>
        <w:rPr>
          <w:rFonts w:ascii="宋体" w:hAnsi="宋体" w:eastAsia="宋体"/>
          <w:b w:val="0"/>
          <w:sz w:val="21"/>
        </w:rPr>
        <w:t xml:space="preserve">  • dq_audit_field_config</w:t>
      </w:r>
    </w:p>
    <w:p w14:paraId="0CA84F0F">
      <w:r>
        <w:rPr>
          <w:rFonts w:ascii="宋体" w:hAnsi="宋体" w:eastAsia="宋体"/>
          <w:b w:val="0"/>
          <w:sz w:val="21"/>
        </w:rPr>
        <w:t xml:space="preserve">  • dq_audit_rule_config</w:t>
      </w:r>
    </w:p>
    <w:p w14:paraId="2201DDB0">
      <w:r>
        <w:rPr>
          <w:rFonts w:ascii="宋体" w:hAnsi="宋体" w:eastAsia="宋体"/>
          <w:b w:val="0"/>
          <w:sz w:val="21"/>
        </w:rPr>
        <w:t xml:space="preserve">  • dq_audit_task_config</w:t>
      </w:r>
    </w:p>
    <w:p w14:paraId="1164307B">
      <w:r>
        <w:rPr>
          <w:rFonts w:ascii="宋体" w:hAnsi="宋体" w:eastAsia="宋体"/>
          <w:b w:val="0"/>
          <w:sz w:val="21"/>
        </w:rPr>
        <w:t xml:space="preserve">  • dq_task_importance_config</w:t>
      </w:r>
    </w:p>
    <w:p w14:paraId="5432D2A2">
      <w:r>
        <w:rPr>
          <w:rFonts w:ascii="宋体" w:hAnsi="宋体" w:eastAsia="宋体"/>
          <w:b w:val="0"/>
          <w:sz w:val="21"/>
        </w:rPr>
        <w:t xml:space="preserve">  • dq_alert_upgrade_rule</w:t>
      </w:r>
    </w:p>
    <w:p w14:paraId="1A3A072C">
      <w:r>
        <w:rPr>
          <w:rFonts w:ascii="宋体" w:hAnsi="宋体" w:eastAsia="宋体"/>
          <w:b w:val="0"/>
          <w:sz w:val="21"/>
        </w:rPr>
        <w:t xml:space="preserve">  • dq_audit_execution</w:t>
      </w:r>
    </w:p>
    <w:p w14:paraId="65A5BD77">
      <w:r>
        <w:rPr>
          <w:rFonts w:ascii="宋体" w:hAnsi="宋体" w:eastAsia="宋体"/>
          <w:b w:val="0"/>
          <w:sz w:val="21"/>
        </w:rPr>
        <w:t xml:space="preserve">  • dq_audit_exception</w:t>
      </w:r>
    </w:p>
    <w:p w14:paraId="62415522">
      <w:r>
        <w:rPr>
          <w:rFonts w:ascii="宋体" w:hAnsi="宋体" w:eastAsia="宋体"/>
          <w:b w:val="0"/>
          <w:sz w:val="21"/>
        </w:rPr>
        <w:t xml:space="preserve">  • dq_audit_report</w:t>
      </w:r>
    </w:p>
    <w:p w14:paraId="5153E7F8">
      <w:r>
        <w:rPr>
          <w:rFonts w:ascii="宋体" w:hAnsi="宋体" w:eastAsia="宋体"/>
          <w:b w:val="0"/>
          <w:sz w:val="21"/>
        </w:rPr>
        <w:t>根因分析：</w:t>
      </w:r>
    </w:p>
    <w:p w14:paraId="4701AC59">
      <w:r>
        <w:rPr>
          <w:rFonts w:ascii="宋体" w:hAnsi="宋体" w:eastAsia="宋体"/>
          <w:b w:val="0"/>
          <w:sz w:val="21"/>
        </w:rPr>
        <w:t xml:space="preserve">  • ops_task_lineage</w:t>
      </w:r>
    </w:p>
    <w:p w14:paraId="2CEEAA05">
      <w:r>
        <w:rPr>
          <w:rFonts w:ascii="宋体" w:hAnsi="宋体" w:eastAsia="宋体"/>
          <w:b w:val="0"/>
          <w:sz w:val="21"/>
        </w:rPr>
        <w:t xml:space="preserve">  • ops_problem_case</w:t>
      </w:r>
    </w:p>
    <w:p w14:paraId="2A59F876">
      <w:r>
        <w:rPr>
          <w:rFonts w:ascii="宋体" w:hAnsi="宋体" w:eastAsia="宋体"/>
          <w:b w:val="0"/>
          <w:sz w:val="21"/>
        </w:rPr>
        <w:t xml:space="preserve">  • ops_analysis_path</w:t>
      </w:r>
    </w:p>
    <w:p w14:paraId="6ABDF951">
      <w:r>
        <w:rPr>
          <w:rFonts w:ascii="宋体" w:hAnsi="宋体" w:eastAsia="宋体"/>
          <w:b w:val="0"/>
          <w:sz w:val="21"/>
        </w:rPr>
        <w:t xml:space="preserve">  • ops_root_cause_type</w:t>
      </w:r>
    </w:p>
    <w:p w14:paraId="3DC21E4F">
      <w:r>
        <w:rPr>
          <w:rFonts w:ascii="宋体" w:hAnsi="宋体" w:eastAsia="宋体"/>
          <w:b w:val="0"/>
          <w:sz w:val="21"/>
        </w:rPr>
        <w:t xml:space="preserve">  • ops_root_cause_analysis</w:t>
      </w:r>
    </w:p>
    <w:p w14:paraId="5A09C448">
      <w:r>
        <w:rPr>
          <w:rFonts w:ascii="宋体" w:hAnsi="宋体" w:eastAsia="宋体"/>
          <w:b w:val="0"/>
          <w:sz w:val="21"/>
        </w:rPr>
        <w:t xml:space="preserve">  • ops_analysis_trace_log</w:t>
      </w:r>
    </w:p>
    <w:p w14:paraId="61388B5A">
      <w:r>
        <w:rPr>
          <w:rFonts w:ascii="宋体" w:hAnsi="宋体" w:eastAsia="宋体"/>
          <w:b w:val="0"/>
          <w:sz w:val="21"/>
        </w:rPr>
        <w:t xml:space="preserve">  • ops_case_usage_stats</w:t>
      </w:r>
    </w:p>
    <w:p w14:paraId="12E46569">
      <w:r>
        <w:rPr>
          <w:rFonts w:ascii="宋体" w:hAnsi="宋体" w:eastAsia="宋体"/>
          <w:b w:val="0"/>
          <w:sz w:val="21"/>
        </w:rPr>
        <w:t xml:space="preserve">  • ops_user_feedback</w:t>
      </w:r>
    </w:p>
    <w:p w14:paraId="4E4702EC">
      <w:r>
        <w:rPr>
          <w:rFonts w:ascii="宋体" w:hAnsi="宋体" w:eastAsia="宋体"/>
          <w:b w:val="0"/>
          <w:sz w:val="21"/>
        </w:rPr>
        <w:t>月账管理：</w:t>
      </w:r>
    </w:p>
    <w:p w14:paraId="74560D5A">
      <w:r>
        <w:rPr>
          <w:rFonts w:ascii="宋体" w:hAnsi="宋体" w:eastAsia="宋体"/>
          <w:b w:val="0"/>
          <w:sz w:val="21"/>
        </w:rPr>
        <w:t xml:space="preserve">  • ma_month_account_config</w:t>
      </w:r>
    </w:p>
    <w:p w14:paraId="081D4102">
      <w:r>
        <w:rPr>
          <w:rFonts w:ascii="宋体" w:hAnsi="宋体" w:eastAsia="宋体"/>
          <w:b w:val="0"/>
          <w:sz w:val="21"/>
        </w:rPr>
        <w:t xml:space="preserve">  • ma_task_monitor</w:t>
      </w:r>
    </w:p>
    <w:p w14:paraId="4294079E">
      <w:r>
        <w:rPr>
          <w:rFonts w:ascii="宋体" w:hAnsi="宋体" w:eastAsia="宋体"/>
          <w:b w:val="0"/>
          <w:sz w:val="21"/>
        </w:rPr>
        <w:t xml:space="preserve">  • ma_audit_result</w:t>
      </w:r>
    </w:p>
    <w:p w14:paraId="2D96AB46">
      <w:r>
        <w:rPr>
          <w:rFonts w:ascii="宋体" w:hAnsi="宋体" w:eastAsia="宋体"/>
          <w:b w:val="0"/>
          <w:sz w:val="21"/>
        </w:rPr>
        <w:t xml:space="preserve">  • ma_adjustment_record</w:t>
      </w:r>
    </w:p>
    <w:p w14:paraId="14FE3186">
      <w:r>
        <w:rPr>
          <w:rFonts w:ascii="宋体" w:hAnsi="宋体" w:eastAsia="宋体"/>
          <w:b w:val="0"/>
          <w:sz w:val="21"/>
        </w:rPr>
        <w:t xml:space="preserve">  • ma_daily_report</w:t>
      </w:r>
    </w:p>
    <w:p w14:paraId="3FB4BFEF">
      <w:r>
        <w:rPr>
          <w:rFonts w:ascii="宋体" w:hAnsi="宋体" w:eastAsia="宋体"/>
          <w:b w:val="0"/>
          <w:sz w:val="21"/>
        </w:rPr>
        <w:t xml:space="preserve">  • ma_summary_report</w:t>
      </w:r>
    </w:p>
    <w:p w14:paraId="5120CF02">
      <w:r>
        <w:rPr>
          <w:rFonts w:ascii="宋体" w:hAnsi="宋体" w:eastAsia="宋体"/>
          <w:b w:val="0"/>
          <w:sz w:val="21"/>
        </w:rPr>
        <w:t xml:space="preserve">  • ma_kpi_metrics</w:t>
      </w:r>
    </w:p>
    <w:p w14:paraId="1FE524DE">
      <w:r>
        <w:rPr>
          <w:rFonts w:ascii="宋体" w:hAnsi="宋体" w:eastAsia="宋体"/>
          <w:b w:val="0"/>
          <w:sz w:val="21"/>
        </w:rPr>
        <w:t xml:space="preserve">  • ma_milestone_track</w:t>
      </w:r>
    </w:p>
    <w:p w14:paraId="75A2D04B">
      <w:r>
        <w:rPr>
          <w:rFonts w:ascii="宋体" w:hAnsi="宋体" w:eastAsia="宋体"/>
          <w:b w:val="0"/>
          <w:sz w:val="21"/>
        </w:rPr>
        <w:t xml:space="preserve">  • ma_alert_record</w:t>
      </w:r>
    </w:p>
    <w:p w14:paraId="31848B84">
      <w:r>
        <w:rPr>
          <w:rFonts w:ascii="宋体" w:hAnsi="宋体" w:eastAsia="宋体"/>
          <w:b w:val="0"/>
          <w:sz w:val="21"/>
        </w:rPr>
        <w:t xml:space="preserve">  • ma_ml_model_config</w:t>
      </w:r>
    </w:p>
    <w:p w14:paraId="7D5BBAB1">
      <w:r>
        <w:rPr>
          <w:rFonts w:ascii="宋体" w:hAnsi="宋体" w:eastAsia="宋体"/>
          <w:b w:val="0"/>
          <w:sz w:val="21"/>
        </w:rPr>
        <w:t>系统管理：</w:t>
      </w:r>
    </w:p>
    <w:p w14:paraId="7EF6A662">
      <w:r>
        <w:rPr>
          <w:rFonts w:ascii="宋体" w:hAnsi="宋体" w:eastAsia="宋体"/>
          <w:b w:val="0"/>
          <w:sz w:val="21"/>
        </w:rPr>
        <w:t xml:space="preserve">  • sys_user</w:t>
      </w:r>
    </w:p>
    <w:p w14:paraId="52C33DEA">
      <w:r>
        <w:rPr>
          <w:rFonts w:ascii="宋体" w:hAnsi="宋体" w:eastAsia="宋体"/>
          <w:b w:val="0"/>
          <w:sz w:val="21"/>
        </w:rPr>
        <w:t xml:space="preserve">  • sys_role</w:t>
      </w:r>
    </w:p>
    <w:p w14:paraId="14ADA160">
      <w:r>
        <w:rPr>
          <w:rFonts w:ascii="宋体" w:hAnsi="宋体" w:eastAsia="宋体"/>
          <w:b w:val="0"/>
          <w:sz w:val="21"/>
        </w:rPr>
        <w:t xml:space="preserve">  • sys_user_role</w:t>
      </w:r>
    </w:p>
    <w:p w14:paraId="4289BDBF">
      <w:r>
        <w:rPr>
          <w:rFonts w:ascii="宋体" w:hAnsi="宋体" w:eastAsia="宋体"/>
          <w:b w:val="0"/>
          <w:sz w:val="21"/>
        </w:rPr>
        <w:t xml:space="preserve">  • sys_permission</w:t>
      </w:r>
    </w:p>
    <w:p w14:paraId="1A6E664E">
      <w:r>
        <w:rPr>
          <w:rFonts w:ascii="宋体" w:hAnsi="宋体" w:eastAsia="宋体"/>
          <w:b w:val="0"/>
          <w:sz w:val="21"/>
        </w:rPr>
        <w:t xml:space="preserve">  • sys_role_permission</w:t>
      </w:r>
    </w:p>
    <w:p w14:paraId="07E1F3B5">
      <w:r>
        <w:rPr>
          <w:rFonts w:ascii="宋体" w:hAnsi="宋体" w:eastAsia="宋体"/>
          <w:b w:val="0"/>
          <w:sz w:val="21"/>
        </w:rPr>
        <w:t xml:space="preserve">  • sys_department</w:t>
      </w:r>
    </w:p>
    <w:p w14:paraId="42C24A4F">
      <w:r>
        <w:rPr>
          <w:rFonts w:ascii="宋体" w:hAnsi="宋体" w:eastAsia="宋体"/>
          <w:b w:val="0"/>
          <w:sz w:val="21"/>
        </w:rPr>
        <w:t xml:space="preserve">  • sys_audit_log</w:t>
      </w:r>
    </w:p>
    <w:p w14:paraId="0806BE19">
      <w:r>
        <w:rPr>
          <w:rFonts w:ascii="宋体" w:hAnsi="宋体" w:eastAsia="宋体"/>
          <w:b w:val="0"/>
          <w:sz w:val="21"/>
        </w:rPr>
        <w:t xml:space="preserve">  • sys_config</w:t>
      </w:r>
    </w:p>
    <w:p w14:paraId="31BD1AEF">
      <w:r>
        <w:rPr>
          <w:rFonts w:ascii="宋体" w:hAnsi="宋体" w:eastAsia="宋体"/>
          <w:b w:val="0"/>
          <w:sz w:val="21"/>
        </w:rPr>
        <w:t xml:space="preserve">  • sys_data_dict</w:t>
      </w:r>
    </w:p>
    <w:p w14:paraId="097A6969">
      <w:r>
        <w:rPr>
          <w:rFonts w:ascii="宋体" w:hAnsi="宋体" w:eastAsia="宋体"/>
          <w:b w:val="0"/>
          <w:sz w:val="21"/>
        </w:rPr>
        <w:t xml:space="preserve">  • sys_notification_record</w:t>
      </w:r>
    </w:p>
    <w:p w14:paraId="36427504">
      <w:r>
        <w:rPr>
          <w:rFonts w:ascii="宋体" w:hAnsi="宋体" w:eastAsia="宋体"/>
          <w:b w:val="0"/>
          <w:sz w:val="21"/>
        </w:rPr>
        <w:t>AI 助手：</w:t>
      </w:r>
    </w:p>
    <w:p w14:paraId="760F18C4">
      <w:r>
        <w:rPr>
          <w:rFonts w:ascii="宋体" w:hAnsi="宋体" w:eastAsia="宋体"/>
          <w:b w:val="0"/>
          <w:sz w:val="21"/>
        </w:rPr>
        <w:t xml:space="preserve">  • ai_chat_session</w:t>
      </w:r>
    </w:p>
    <w:p w14:paraId="4E594962">
      <w:r>
        <w:rPr>
          <w:rFonts w:ascii="宋体" w:hAnsi="宋体" w:eastAsia="宋体"/>
          <w:b w:val="0"/>
          <w:sz w:val="21"/>
        </w:rPr>
        <w:t xml:space="preserve">  • ai_chat_message</w:t>
      </w:r>
    </w:p>
    <w:p w14:paraId="5EDBFBAB">
      <w:r>
        <w:rPr>
          <w:rFonts w:ascii="宋体" w:hAnsi="宋体" w:eastAsia="宋体"/>
          <w:b w:val="0"/>
          <w:sz w:val="21"/>
        </w:rPr>
        <w:t xml:space="preserve">  • sys_ai_config</w:t>
      </w:r>
    </w:p>
    <w:p w14:paraId="227B9EE0">
      <w:r>
        <w:rPr>
          <w:rFonts w:ascii="宋体" w:hAnsi="宋体" w:eastAsia="宋体"/>
          <w:b w:val="0"/>
          <w:sz w:val="21"/>
        </w:rPr>
        <w:t xml:space="preserve">  • sys_interface_log</w:t>
      </w:r>
    </w:p>
    <w:p w14:paraId="1C2456D4">
      <w:r>
        <w:rPr>
          <w:rFonts w:ascii="宋体" w:hAnsi="宋体" w:eastAsia="宋体"/>
          <w:b w:val="0"/>
          <w:sz w:val="21"/>
        </w:rPr>
        <w:t xml:space="preserve">  • sys_job_schedule</w:t>
      </w:r>
    </w:p>
    <w:p w14:paraId="389049E2">
      <w:pPr>
        <w:pStyle w:val="4"/>
      </w:pPr>
      <w:r>
        <w:rPr>
          <w:rFonts w:ascii="黑体" w:hAnsi="黑体" w:eastAsia="黑体"/>
          <w:b/>
          <w:sz w:val="28"/>
        </w:rPr>
        <w:t>4.2 ER 关系说明</w:t>
      </w:r>
    </w:p>
    <w:p w14:paraId="7BD63F23">
      <w:r>
        <w:rPr>
          <w:rFonts w:ascii="宋体" w:hAnsi="宋体" w:eastAsia="宋体"/>
          <w:b w:val="0"/>
          <w:sz w:val="21"/>
        </w:rPr>
        <w:t>核心关系：</w:t>
      </w:r>
    </w:p>
    <w:p w14:paraId="5F3029D6">
      <w:r>
        <w:rPr>
          <w:rFonts w:ascii="宋体" w:hAnsi="宋体" w:eastAsia="宋体"/>
          <w:b w:val="0"/>
          <w:sz w:val="21"/>
        </w:rPr>
        <w:t>• dq_audit_field_config ←→ dq_audit_rule_config（1:N）</w:t>
      </w:r>
    </w:p>
    <w:p w14:paraId="404E5F67">
      <w:r>
        <w:rPr>
          <w:rFonts w:ascii="宋体" w:hAnsi="宋体" w:eastAsia="宋体"/>
          <w:b w:val="0"/>
          <w:sz w:val="21"/>
        </w:rPr>
        <w:t>• dq_audit_task_config ←→ dq_audit_execution（1:N）</w:t>
      </w:r>
    </w:p>
    <w:p w14:paraId="4AA27474">
      <w:r>
        <w:rPr>
          <w:rFonts w:ascii="宋体" w:hAnsi="宋体" w:eastAsia="宋体"/>
          <w:b w:val="0"/>
          <w:sz w:val="21"/>
        </w:rPr>
        <w:t>• dq_audit_execution ←→ dq_audit_exception（1:N）</w:t>
      </w:r>
    </w:p>
    <w:p w14:paraId="0F9A65FE">
      <w:r>
        <w:rPr>
          <w:rFonts w:ascii="宋体" w:hAnsi="宋体" w:eastAsia="宋体"/>
          <w:b w:val="0"/>
          <w:sz w:val="21"/>
        </w:rPr>
        <w:t>• sys_user ←→ sys_role（N:M，通过 sys_user_role）</w:t>
      </w:r>
    </w:p>
    <w:p w14:paraId="0D2060E6">
      <w:r>
        <w:rPr>
          <w:rFonts w:ascii="宋体" w:hAnsi="宋体" w:eastAsia="宋体"/>
          <w:b w:val="0"/>
          <w:sz w:val="21"/>
        </w:rPr>
        <w:t>• sys_role ←→ sys_permission（N:M，通过 sys_role_permission）</w:t>
      </w:r>
    </w:p>
    <w:p w14:paraId="7BEC3D0E">
      <w:r>
        <w:rPr>
          <w:rFonts w:ascii="宋体" w:hAnsi="宋体" w:eastAsia="宋体"/>
          <w:b w:val="0"/>
          <w:sz w:val="21"/>
        </w:rPr>
        <w:t>• ops_problem_case ←→ ops_root_cause_analysis（1:N）</w:t>
      </w:r>
    </w:p>
    <w:p w14:paraId="5593C9D2">
      <w:r>
        <w:rPr>
          <w:rFonts w:ascii="宋体" w:hAnsi="宋体" w:eastAsia="宋体"/>
          <w:b w:val="0"/>
          <w:sz w:val="21"/>
        </w:rPr>
        <w:t>• ai_chat_session ←→ ai_chat_message（1:N）</w:t>
      </w:r>
    </w:p>
    <w:p w14:paraId="6B61BE7A">
      <w:r>
        <w:rPr>
          <w:rFonts w:ascii="宋体" w:hAnsi="宋体" w:eastAsia="宋体"/>
          <w:b w:val="0"/>
          <w:sz w:val="21"/>
        </w:rPr>
        <w:t>完整建表语句见独立文件：db_schema.sql</w:t>
      </w:r>
    </w:p>
    <w:p w14:paraId="189EF181">
      <w:r>
        <w:br w:type="page"/>
      </w:r>
    </w:p>
    <w:p w14:paraId="27E885AD">
      <w:pPr>
        <w:pStyle w:val="3"/>
      </w:pPr>
      <w:r>
        <w:rPr>
          <w:rFonts w:ascii="黑体" w:hAnsi="黑体" w:eastAsia="黑体"/>
          <w:b/>
          <w:sz w:val="36"/>
        </w:rPr>
        <w:t>5 接口设计概览</w:t>
      </w:r>
    </w:p>
    <w:p w14:paraId="2CC793EE">
      <w:r>
        <w:rPr>
          <w:rFonts w:ascii="宋体" w:hAnsi="宋体" w:eastAsia="宋体"/>
          <w:b w:val="0"/>
          <w:sz w:val="21"/>
        </w:rPr>
        <w:t>后端采用 RESTful API 风格，基于 FastAPI 框架，接口统一返回格式：</w:t>
      </w:r>
    </w:p>
    <w:p w14:paraId="202F36AF">
      <w:r>
        <w:rPr>
          <w:rFonts w:ascii="宋体" w:hAnsi="宋体" w:eastAsia="宋体"/>
          <w:b w:val="0"/>
          <w:sz w:val="21"/>
        </w:rPr>
        <w:t>{"code": 0, "message": "success", "data": { ... } }</w:t>
      </w:r>
    </w:p>
    <w:p w14:paraId="07ED3F73">
      <w:pPr>
        <w:pStyle w:val="4"/>
      </w:pPr>
      <w:r>
        <w:rPr>
          <w:rFonts w:ascii="黑体" w:hAnsi="黑体" w:eastAsia="黑体"/>
          <w:b/>
          <w:sz w:val="28"/>
        </w:rPr>
        <w:t>5.1 主要接口分组</w:t>
      </w:r>
    </w:p>
    <w:p w14:paraId="3C638C0B">
      <w:r>
        <w:rPr>
          <w:rFonts w:ascii="宋体" w:hAnsi="宋体" w:eastAsia="宋体"/>
          <w:b w:val="0"/>
          <w:sz w:val="21"/>
        </w:rPr>
        <w:t>/audit/*：数据质量稽核接口：字段配置、规则管理、任务执行、告警管理、报告生成</w:t>
      </w:r>
    </w:p>
    <w:p w14:paraId="206A33F7">
      <w:r>
        <w:rPr>
          <w:rFonts w:ascii="宋体" w:hAnsi="宋体" w:eastAsia="宋体"/>
          <w:b w:val="0"/>
          <w:sz w:val="21"/>
        </w:rPr>
        <w:t>/root-cause/*：根因分析接口：知识库、案例分析、智能分析、改进建议</w:t>
      </w:r>
    </w:p>
    <w:p w14:paraId="32BF8590">
      <w:r>
        <w:rPr>
          <w:rFonts w:ascii="宋体" w:hAnsi="宋体" w:eastAsia="宋体"/>
          <w:b w:val="0"/>
          <w:sz w:val="21"/>
        </w:rPr>
        <w:t>/monthly/*：月账管理接口：进度监控、日报、报表、月账进度、月账配置</w:t>
      </w:r>
    </w:p>
    <w:p w14:paraId="11ADF90F">
      <w:r>
        <w:rPr>
          <w:rFonts w:ascii="宋体" w:hAnsi="宋体" w:eastAsia="宋体"/>
          <w:b w:val="0"/>
          <w:sz w:val="21"/>
        </w:rPr>
        <w:t>/config/*：配置接口：阶段、里程碑、作业计划、任务、模板解析</w:t>
      </w:r>
    </w:p>
    <w:p w14:paraId="0D63C3E5">
      <w:r>
        <w:rPr>
          <w:rFonts w:ascii="宋体" w:hAnsi="宋体" w:eastAsia="宋体"/>
          <w:b w:val="0"/>
          <w:sz w:val="21"/>
        </w:rPr>
        <w:t>/settings/*：系统设置接口：用户、角色、权限、工具、Prompt、通知</w:t>
      </w:r>
    </w:p>
    <w:p w14:paraId="549A3668">
      <w:r>
        <w:rPr>
          <w:rFonts w:ascii="宋体" w:hAnsi="宋体" w:eastAsia="宋体"/>
          <w:b w:val="0"/>
          <w:sz w:val="21"/>
        </w:rPr>
        <w:t>/ai/*：AI 助手接口：会话、消息、配置</w:t>
      </w:r>
    </w:p>
    <w:p w14:paraId="40DB2C28">
      <w:pPr>
        <w:pStyle w:val="4"/>
      </w:pPr>
      <w:r>
        <w:rPr>
          <w:rFonts w:ascii="黑体" w:hAnsi="黑体" w:eastAsia="黑体"/>
          <w:b/>
          <w:sz w:val="28"/>
        </w:rPr>
        <w:t>5.2 认证方式</w:t>
      </w:r>
    </w:p>
    <w:p w14:paraId="114C64B1">
      <w:r>
        <w:rPr>
          <w:rFonts w:ascii="宋体" w:hAnsi="宋体" w:eastAsia="宋体"/>
          <w:b w:val="0"/>
          <w:sz w:val="21"/>
        </w:rPr>
        <w:t>采用 JWT Token 认证，请求头携带：Authorization: Bearer &lt;token&gt;</w:t>
      </w:r>
    </w:p>
    <w:p w14:paraId="05787B30">
      <w:r>
        <w:rPr>
          <w:rFonts w:ascii="宋体" w:hAnsi="宋体" w:eastAsia="宋体"/>
          <w:b w:val="0"/>
          <w:sz w:val="21"/>
        </w:rPr>
        <w:t>Token 有效期：24 小时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3E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56</Words>
  <Characters>84</Characters>
  <Lines>0</Lines>
  <Paragraphs>0</Paragraphs>
  <TotalTime>8</TotalTime>
  <ScaleCrop>false</ScaleCrop>
  <LinksUpToDate>false</LinksUpToDate>
  <CharactersWithSpaces>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罗玉伟</cp:lastModifiedBy>
  <dcterms:modified xsi:type="dcterms:W3CDTF">2026-06-02T07:47:16Z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eyJoZGlkIjoiMWY5Nzk1ZTg3NDU4MDQxMjNlZGFlODg0N2ZmNjQ0MzUiLCJ1c2VySWQiOiI4NTYwMTQ1NTQifQ==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00478EEA0D544E4981188D356C04B16B_12</vt:lpwstr>
  </property>
</Properties>
</file>