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05D4A6" w:rsidP="7405D4A6" w:rsidRDefault="7405D4A6" w14:paraId="4E77CA4B" w14:textId="027B9C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5FFE04E3" w14:textId="36CC4753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100"/>
          <w:szCs w:val="100"/>
        </w:rPr>
      </w:pPr>
    </w:p>
    <w:p w:rsidR="7405D4A6" w:rsidP="7405D4A6" w:rsidRDefault="7405D4A6" w14:paraId="02D4E27F" w14:textId="36EE060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00"/>
          <w:szCs w:val="100"/>
          <w:lang w:val="en-US"/>
        </w:rPr>
      </w:pPr>
      <w:r w:rsidRPr="7405D4A6" w:rsidR="7405D4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100"/>
          <w:szCs w:val="100"/>
          <w:lang w:val="en-US"/>
        </w:rPr>
        <w:t xml:space="preserve">      Customer Churn                        prediction</w:t>
      </w:r>
    </w:p>
    <w:p w:rsidR="7405D4A6" w:rsidP="7405D4A6" w:rsidRDefault="7405D4A6" w14:paraId="457AFBEB" w14:textId="406AEA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7CC2A124" w14:textId="7B7B30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96"/>
          <w:szCs w:val="96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                 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96"/>
          <w:szCs w:val="96"/>
        </w:rPr>
        <w:t xml:space="preserve">    Phase 1</w:t>
      </w:r>
    </w:p>
    <w:p w:rsidR="7405D4A6" w:rsidP="7405D4A6" w:rsidRDefault="7405D4A6" w14:paraId="4399A011" w14:textId="0FF30D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52"/>
          <w:szCs w:val="52"/>
        </w:rPr>
      </w:pPr>
    </w:p>
    <w:p w:rsidR="7405D4A6" w:rsidP="7405D4A6" w:rsidRDefault="7405D4A6" w14:paraId="72730BCB" w14:textId="5869D8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</w:rPr>
        <w:t xml:space="preserve">   Annai college of Engineering and Technology</w:t>
      </w:r>
    </w:p>
    <w:p w:rsidR="7405D4A6" w:rsidP="7405D4A6" w:rsidRDefault="7405D4A6" w14:paraId="7F81D64A" w14:textId="360A1F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5BA2D80B" w14:textId="7C0463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762ABC71" w14:textId="3BBD89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17C60448" w14:textId="790419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32BDD875" w14:textId="25375E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Submitted by:</w:t>
      </w:r>
    </w:p>
    <w:p w:rsidR="7405D4A6" w:rsidP="7405D4A6" w:rsidRDefault="7405D4A6" w14:paraId="6329B916" w14:textId="076CDA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405D4A6" w:rsidP="7405D4A6" w:rsidRDefault="7405D4A6" w14:paraId="1469C8CF" w14:textId="255782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Arun.B</w:t>
      </w:r>
    </w:p>
    <w:p w:rsidR="7405D4A6" w:rsidP="7405D4A6" w:rsidRDefault="7405D4A6" w14:paraId="76CD9F0F" w14:textId="2E6AA7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Salmankhan.A</w:t>
      </w:r>
    </w:p>
    <w:p w:rsidR="7405D4A6" w:rsidP="7405D4A6" w:rsidRDefault="7405D4A6" w14:paraId="139C7654" w14:textId="783377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Imthiyas.k</w:t>
      </w:r>
    </w:p>
    <w:p w:rsidR="7405D4A6" w:rsidP="7405D4A6" w:rsidRDefault="7405D4A6" w14:paraId="30199D8A" w14:textId="78C27C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Heram.P</w:t>
      </w:r>
    </w:p>
    <w:p w:rsidR="7405D4A6" w:rsidP="7405D4A6" w:rsidRDefault="7405D4A6" w14:paraId="0833918B" w14:textId="1F899A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Ahamed yasin.J</w:t>
      </w:r>
    </w:p>
    <w:p w:rsidR="7405D4A6" w:rsidP="7405D4A6" w:rsidRDefault="7405D4A6" w14:paraId="63A173B1" w14:textId="77BB7C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405D4A6" w:rsidP="7405D4A6" w:rsidRDefault="7405D4A6" w14:paraId="12794CC2" w14:textId="3545BB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405D4A6" w:rsidP="7405D4A6" w:rsidRDefault="7405D4A6" w14:paraId="77EB5287" w14:textId="75A4C3C8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7405D4A6" w:rsidR="7405D4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13131"/>
          <w:sz w:val="48"/>
          <w:szCs w:val="48"/>
          <w:lang w:val="en-US"/>
        </w:rPr>
        <w:t xml:space="preserve">        Problem Definition and Design Thinking </w:t>
      </w:r>
    </w:p>
    <w:p w:rsidR="7405D4A6" w:rsidP="7405D4A6" w:rsidRDefault="7405D4A6" w14:paraId="752CCEBA" w14:textId="0703FC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1C7ABB72" w14:textId="7D142A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7BAB2D79" w14:textId="41A375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Agenta:</w:t>
      </w:r>
    </w:p>
    <w:p w:rsidR="7405D4A6" w:rsidP="7405D4A6" w:rsidRDefault="7405D4A6" w14:paraId="41393095" w14:textId="246F89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1.Introduction</w:t>
      </w:r>
    </w:p>
    <w:p w:rsidR="7405D4A6" w:rsidP="7405D4A6" w:rsidRDefault="7405D4A6" w14:paraId="66DE0627" w14:textId="2B654F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2.objectives</w:t>
      </w:r>
    </w:p>
    <w:p w:rsidR="7405D4A6" w:rsidP="7405D4A6" w:rsidRDefault="7405D4A6" w14:paraId="2B14E592" w14:textId="70B569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3.project definition</w:t>
      </w:r>
    </w:p>
    <w:p w:rsidR="7405D4A6" w:rsidP="7405D4A6" w:rsidRDefault="7405D4A6" w14:paraId="7E0ADF74" w14:textId="3E84DB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4.project scope</w:t>
      </w:r>
    </w:p>
    <w:p w:rsidR="7405D4A6" w:rsidP="7405D4A6" w:rsidRDefault="7405D4A6" w14:paraId="713E0C6A" w14:textId="0BF9D2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5.Data pipeline</w:t>
      </w:r>
    </w:p>
    <w:p w:rsidR="7405D4A6" w:rsidP="7405D4A6" w:rsidRDefault="7405D4A6" w14:paraId="1E12DF4C" w14:textId="60A066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6.Technology stack</w:t>
      </w:r>
    </w:p>
    <w:p w:rsidR="7405D4A6" w:rsidP="7405D4A6" w:rsidRDefault="7405D4A6" w14:paraId="30F430DA" w14:textId="03F813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7. Risks and Mitigation</w:t>
      </w:r>
    </w:p>
    <w:p w:rsidR="7405D4A6" w:rsidP="7405D4A6" w:rsidRDefault="7405D4A6" w14:paraId="46E9B07A" w14:textId="316C16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8. Conclusion</w:t>
      </w:r>
    </w:p>
    <w:p w:rsidR="7405D4A6" w:rsidP="7405D4A6" w:rsidRDefault="7405D4A6" w14:paraId="33F5D3C7" w14:textId="1DEC24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3A972D5B" w14:textId="77141D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1. Introduction:</w:t>
      </w:r>
    </w:p>
    <w:p w:rsidR="7405D4A6" w:rsidP="7405D4A6" w:rsidRDefault="7405D4A6" w14:paraId="365236EF" w14:textId="62AC45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The Customer Churn Prediction Project aims to develop a predictive model that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identifies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customers likely to churn. Churn prediction is crucial for businesses to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retain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their customer base and improve overall customer satisfaction. This document outlines the project scope,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objectives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architecture, and implementation details.</w:t>
      </w:r>
    </w:p>
    <w:p w:rsidR="7405D4A6" w:rsidP="7405D4A6" w:rsidRDefault="7405D4A6" w14:paraId="2355F562" w14:textId="57C92A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051E14B2" w14:textId="519D54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2. Objectives:</w:t>
      </w:r>
    </w:p>
    <w:p w:rsidR="7405D4A6" w:rsidP="7405D4A6" w:rsidRDefault="7405D4A6" w14:paraId="09D0B6D2" w14:textId="6051D7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Develop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 accurate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machine learning model to predict customer churn.</w:t>
      </w:r>
    </w:p>
    <w:p w:rsidR="7405D4A6" w:rsidP="7405D4A6" w:rsidRDefault="7405D4A6" w14:paraId="5C383D31" w14:textId="20DF48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 Evaluate and select the most suitable algorithms for churn prediction.</w:t>
      </w:r>
    </w:p>
    <w:p w:rsidR="7405D4A6" w:rsidP="7405D4A6" w:rsidRDefault="7405D4A6" w14:paraId="63BF325E" w14:textId="7D2B87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Implement a user-friendly interface for accessing and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utilizing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the churn prediction model.</w:t>
      </w:r>
    </w:p>
    <w:p w:rsidR="7405D4A6" w:rsidP="7405D4A6" w:rsidRDefault="7405D4A6" w14:paraId="187BD060" w14:textId="1B087A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3.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  <w:t xml:space="preserve"> Project Definition:</w:t>
      </w:r>
    </w:p>
    <w:p w:rsidR="7405D4A6" w:rsidP="7405D4A6" w:rsidRDefault="7405D4A6" w14:paraId="78335272" w14:textId="7E2AF3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  <w:t xml:space="preserve"> The project involves using IBM Cognos to predict customer churn and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  <w:t>identify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  <w:t xml:space="preserve"> factors influencing customer retention. The goal is to help businesses reduce customer attrition by understanding the patterns and reasons behind customers leaving. This project includes defining analysis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  <w:t>objectives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13131"/>
          <w:sz w:val="28"/>
          <w:szCs w:val="28"/>
          <w:lang w:val="en-US"/>
        </w:rPr>
        <w:t>, collecting customer data, designing relevant visualizations in IBM Cognos, and building a predictive model.</w:t>
      </w:r>
    </w:p>
    <w:p w:rsidR="7405D4A6" w:rsidP="7405D4A6" w:rsidRDefault="7405D4A6" w14:paraId="2D8F7EAC" w14:textId="259EA3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405D4A6" w:rsidP="7405D4A6" w:rsidRDefault="7405D4A6" w14:paraId="2AE53625" w14:textId="39B2B4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4. Project Scope:</w:t>
      </w:r>
    </w:p>
    <w:p w:rsidR="7405D4A6" w:rsidP="7405D4A6" w:rsidRDefault="7405D4A6" w14:paraId="725F563B" w14:textId="57CAD7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7405D4A6" w:rsidP="7405D4A6" w:rsidRDefault="7405D4A6" w14:paraId="75AC63C2" w14:textId="3C6670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4.1 Data Collection</w:t>
      </w:r>
    </w:p>
    <w:p w:rsidR="7405D4A6" w:rsidP="7405D4A6" w:rsidRDefault="7405D4A6" w14:paraId="21B5D3B4" w14:textId="0B0517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 Data will be collected from various sources, including transaction records, customer interactions, and demographic information.</w:t>
      </w:r>
    </w:p>
    <w:p w:rsidR="7405D4A6" w:rsidP="7405D4A6" w:rsidRDefault="7405D4A6" w14:paraId="640432A6" w14:textId="10CC3E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7162759C" w14:textId="5120F0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4.2 Data Preprocessing</w:t>
      </w:r>
    </w:p>
    <w:p w:rsidR="7405D4A6" w:rsidP="7405D4A6" w:rsidRDefault="7405D4A6" w14:paraId="1088C17D" w14:textId="732BB9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 Data will be cleaned, normalized, and transformed for model compatibility.</w:t>
      </w:r>
    </w:p>
    <w:p w:rsidR="7405D4A6" w:rsidP="7405D4A6" w:rsidRDefault="7405D4A6" w14:paraId="56F558B4" w14:textId="6CFC2D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 Feature selection and engineering will be performed to extract relevant information.</w:t>
      </w:r>
    </w:p>
    <w:p w:rsidR="7405D4A6" w:rsidP="7405D4A6" w:rsidRDefault="7405D4A6" w14:paraId="1BC57D41" w14:textId="220FD7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58AF3622" w14:textId="16B552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4.3 Model Development</w:t>
      </w:r>
    </w:p>
    <w:p w:rsidR="7405D4A6" w:rsidP="7405D4A6" w:rsidRDefault="7405D4A6" w14:paraId="1BA8E5F9" w14:textId="028767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 Multiple machine learning algorithms will be evaluated and compared for their churn prediction performance.</w:t>
      </w:r>
    </w:p>
    <w:p w:rsidR="7405D4A6" w:rsidP="7405D4A6" w:rsidRDefault="7405D4A6" w14:paraId="126B3458" w14:textId="1B5EC1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 Ensemble methods like Random Forest, Gradient Boosting, and Neural Networks will be considered.</w:t>
      </w:r>
    </w:p>
    <w:p w:rsidR="7405D4A6" w:rsidP="7405D4A6" w:rsidRDefault="7405D4A6" w14:paraId="4186DA4F" w14:textId="007C5D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</w:p>
    <w:p w:rsidR="7405D4A6" w:rsidP="7405D4A6" w:rsidRDefault="7405D4A6" w14:paraId="56369659" w14:textId="629AA6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4.4 Model Evaluation:</w:t>
      </w:r>
    </w:p>
    <w:p w:rsidR="7405D4A6" w:rsidP="7405D4A6" w:rsidRDefault="7405D4A6" w14:paraId="2307383D" w14:textId="3495C8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Performance metrics will include accuracy, precision, recall, F1-score, and AUC-ROC.</w:t>
      </w:r>
    </w:p>
    <w:p w:rsidR="7405D4A6" w:rsidP="7405D4A6" w:rsidRDefault="7405D4A6" w14:paraId="5F48607E" w14:textId="51DC1F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Cross-validation and hyperparameter tuning will be used to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optimize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the model.</w:t>
      </w:r>
    </w:p>
    <w:p w:rsidR="7405D4A6" w:rsidP="7405D4A6" w:rsidRDefault="7405D4A6" w14:paraId="49410632" w14:textId="6EAD95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0295247D" w14:textId="6996F6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4.5 Model Deployment</w:t>
      </w:r>
    </w:p>
    <w:p w:rsidR="7405D4A6" w:rsidP="7405D4A6" w:rsidRDefault="7405D4A6" w14:paraId="5AE3812D" w14:textId="6903C7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The selected model will be deployed in a production environment, allowing real-time predictions.</w:t>
      </w:r>
    </w:p>
    <w:p w:rsidR="7405D4A6" w:rsidP="7405D4A6" w:rsidRDefault="7405D4A6" w14:paraId="2CAE8074" w14:textId="492BA9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Containerization (e.g., Docker) will be used for easy deployment and scalability.</w:t>
      </w:r>
    </w:p>
    <w:p w:rsidR="7405D4A6" w:rsidP="7405D4A6" w:rsidRDefault="7405D4A6" w14:paraId="0E0B5A75" w14:textId="4EA107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5993AAEC" w14:textId="34599E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4.6 User Interface</w:t>
      </w:r>
    </w:p>
    <w:p w:rsidR="7405D4A6" w:rsidP="7405D4A6" w:rsidRDefault="7405D4A6" w14:paraId="4B1B4F29" w14:textId="282B3F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Develop a user-friendly web interface for accessing the churn prediction model.</w:t>
      </w:r>
    </w:p>
    <w:p w:rsidR="7405D4A6" w:rsidP="7405D4A6" w:rsidRDefault="7405D4A6" w14:paraId="2086040C" w14:textId="288AC2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The interface will allow users to input customer information and receive churn predictions.</w:t>
      </w:r>
    </w:p>
    <w:p w:rsidR="7405D4A6" w:rsidP="7405D4A6" w:rsidRDefault="7405D4A6" w14:paraId="5A56444A" w14:textId="4F2E88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580D51FA" w14:textId="501CA3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5. Architecture</w:t>
      </w:r>
    </w:p>
    <w:p w:rsidR="7405D4A6" w:rsidP="7405D4A6" w:rsidRDefault="7405D4A6" w14:paraId="0A6B34A7" w14:textId="1E0C07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5.1 Data Pipeline</w:t>
      </w:r>
    </w:p>
    <w:p w:rsidR="7405D4A6" w:rsidP="7405D4A6" w:rsidRDefault="7405D4A6" w14:paraId="4EE5C89A" w14:textId="794731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Data will flow through a pipeline for collection, preprocessing, and feature engineering.</w:t>
      </w:r>
    </w:p>
    <w:p w:rsidR="7405D4A6" w:rsidP="7405D4A6" w:rsidRDefault="7405D4A6" w14:paraId="2D36A517" w14:textId="51FD20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Tools such as Apache Airflow will be employed to automate and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monitor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the pipeline.</w:t>
      </w:r>
    </w:p>
    <w:p w:rsidR="7405D4A6" w:rsidP="7405D4A6" w:rsidRDefault="7405D4A6" w14:paraId="194767EA" w14:textId="1BB33E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451E6D84" w14:textId="069E2D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5.2 Model Training and Evaluation</w:t>
      </w:r>
    </w:p>
    <w:p w:rsidR="7405D4A6" w:rsidP="7405D4A6" w:rsidRDefault="7405D4A6" w14:paraId="2EFC13B6" w14:textId="0F44F9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Model training will be performed on a designated server using parallel processing for efficiency.</w:t>
      </w:r>
    </w:p>
    <w:p w:rsidR="7405D4A6" w:rsidP="7405D4A6" w:rsidRDefault="7405D4A6" w14:paraId="79FB749A" w14:textId="662E40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Evaluation will be conducted using a separate validation set and cross-validation.</w:t>
      </w:r>
    </w:p>
    <w:p w:rsidR="7405D4A6" w:rsidP="7405D4A6" w:rsidRDefault="7405D4A6" w14:paraId="2085CCD2" w14:textId="545F10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4568D237" w14:textId="5395BC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5.3 Model Deployment</w:t>
      </w:r>
    </w:p>
    <w:p w:rsidR="7405D4A6" w:rsidP="7405D4A6" w:rsidRDefault="7405D4A6" w14:paraId="4E3FC6A8" w14:textId="5DE5A0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Docker containers will be used to package the model for deployment.</w:t>
      </w:r>
    </w:p>
    <w:p w:rsidR="7405D4A6" w:rsidP="7405D4A6" w:rsidRDefault="7405D4A6" w14:paraId="25D58813" w14:textId="2655FD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 web server (e.g., Flask) will serve as the interface for making predictions.</w:t>
      </w:r>
    </w:p>
    <w:p w:rsidR="7405D4A6" w:rsidP="7405D4A6" w:rsidRDefault="7405D4A6" w14:paraId="52338334" w14:textId="6E7E58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1C0BE225" w14:textId="0857B8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5.4 Database</w:t>
      </w:r>
    </w:p>
    <w:p w:rsidR="7405D4A6" w:rsidP="7405D4A6" w:rsidRDefault="7405D4A6" w14:paraId="7D7C9783" w14:textId="1ED953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 database (e.g., PostgreSQL) will store historical customer data and predictions for future analysis.</w:t>
      </w:r>
    </w:p>
    <w:p w:rsidR="7405D4A6" w:rsidP="7405D4A6" w:rsidRDefault="7405D4A6" w14:paraId="706430BB" w14:textId="236B61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6DF62D3C" w14:textId="0126E6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6. Technology Stack:</w:t>
      </w:r>
    </w:p>
    <w:p w:rsidR="7405D4A6" w:rsidP="7405D4A6" w:rsidRDefault="7405D4A6" w14:paraId="04039F1C" w14:textId="55479E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7405D4A6" w:rsidP="7405D4A6" w:rsidRDefault="7405D4A6" w14:paraId="33192011" w14:textId="31A1A4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Programming Languages: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Python, SQL</w:t>
      </w:r>
    </w:p>
    <w:p w:rsidR="7405D4A6" w:rsidP="7405D4A6" w:rsidRDefault="7405D4A6" w14:paraId="486473DF" w14:textId="3BA151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Machine Learning Libraries: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scikit-learn, TensorFlow,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Kera's</w:t>
      </w:r>
    </w:p>
    <w:p w:rsidR="7405D4A6" w:rsidP="7405D4A6" w:rsidRDefault="7405D4A6" w14:paraId="3535355E" w14:textId="63A735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Web Framework: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Flask</w:t>
      </w:r>
    </w:p>
    <w:p w:rsidR="7405D4A6" w:rsidP="7405D4A6" w:rsidRDefault="7405D4A6" w14:paraId="57E09F01" w14:textId="3D04BE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Database: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PostgreSQL</w:t>
      </w:r>
    </w:p>
    <w:p w:rsidR="7405D4A6" w:rsidP="7405D4A6" w:rsidRDefault="7405D4A6" w14:paraId="6887AAD0" w14:textId="788B80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Containerization: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Docker</w:t>
      </w:r>
    </w:p>
    <w:p w:rsidR="7405D4A6" w:rsidP="7405D4A6" w:rsidRDefault="7405D4A6" w14:paraId="2421034D" w14:textId="5C8E37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Workflow Automation: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Apache Airflow</w:t>
      </w:r>
    </w:p>
    <w:p w:rsidR="7405D4A6" w:rsidP="7405D4A6" w:rsidRDefault="7405D4A6" w14:paraId="54C03119" w14:textId="5062D3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334AC987" w14:textId="2766C9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7. Risks and Mitigation</w:t>
      </w:r>
    </w:p>
    <w:p w:rsidR="7405D4A6" w:rsidP="7405D4A6" w:rsidRDefault="7405D4A6" w14:paraId="542976CA" w14:textId="7CCB4A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Data Quality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 Conduct thorough data quality checks and implement robust preprocessing techniques.</w:t>
      </w:r>
    </w:p>
    <w:p w:rsidR="7405D4A6" w:rsidP="7405D4A6" w:rsidRDefault="7405D4A6" w14:paraId="59A8869E" w14:textId="1344BB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Model Overfitting: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Regularize models, perform cross-validation, and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monitor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performance on unseen data.</w:t>
      </w:r>
    </w:p>
    <w:p w:rsidR="7405D4A6" w:rsidP="7405D4A6" w:rsidRDefault="7405D4A6" w14:paraId="4F33F8B1" w14:textId="715B88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Scalability Issues: Design the system with scalability in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mind, and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conduct load testing.</w:t>
      </w:r>
    </w:p>
    <w:p w:rsidR="7405D4A6" w:rsidP="7405D4A6" w:rsidRDefault="7405D4A6" w14:paraId="55797EF8" w14:textId="70750E7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405D4A6" w:rsidR="7405D4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13131"/>
          <w:sz w:val="32"/>
          <w:szCs w:val="32"/>
          <w:lang w:val="en-US"/>
        </w:rPr>
        <w:t>Visualization :</w:t>
      </w:r>
    </w:p>
    <w:p w:rsidR="7405D4A6" w:rsidP="7405D4A6" w:rsidRDefault="7405D4A6" w14:paraId="383B752E" w14:textId="1C7EF55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405D4A6" w:rsidR="7405D4A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7405D4A6" w:rsidP="7405D4A6" w:rsidRDefault="7405D4A6" w14:paraId="39A5F63E" w14:textId="37123640">
      <w:pPr>
        <w:pStyle w:val="Normal"/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>
        <w:drawing>
          <wp:inline wp14:editId="7CD97673" wp14:anchorId="697A1926">
            <wp:extent cx="6181725" cy="4867276"/>
            <wp:effectExtent l="0" t="0" r="0" b="0"/>
            <wp:docPr id="12397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dbef5ff81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8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5D4A6" w:rsidP="7405D4A6" w:rsidRDefault="7405D4A6" w14:paraId="2540CA95" w14:textId="4776C2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7405D4A6" w:rsidP="7405D4A6" w:rsidRDefault="7405D4A6" w14:paraId="095F116A" w14:textId="4C4CC6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7405D4A6" w:rsidP="7405D4A6" w:rsidRDefault="7405D4A6" w14:paraId="59D4AC9E" w14:textId="3FBB22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7405D4A6" w:rsidP="7405D4A6" w:rsidRDefault="7405D4A6" w14:paraId="15E7CBEA" w14:textId="3B4995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8. Conclusion</w:t>
      </w:r>
    </w:p>
    <w:p w:rsidR="7405D4A6" w:rsidP="7405D4A6" w:rsidRDefault="7405D4A6" w14:paraId="6DD74B05" w14:textId="7C8937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The Customer Churn Prediction Project aims to deliver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an accurate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and reliable model for 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identifying</w:t>
      </w: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potential churners. By implementing this system, businesses will be equipped with a tool to proactively address customer retention, leading to increased customer satisfaction and revenue.</w:t>
      </w:r>
    </w:p>
    <w:p w:rsidR="7405D4A6" w:rsidP="7405D4A6" w:rsidRDefault="7405D4A6" w14:paraId="385A40C9" w14:textId="5985CE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405D4A6" w:rsidR="7405D4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7405D4A6" w:rsidP="7405D4A6" w:rsidRDefault="7405D4A6" w14:paraId="27F9C715" w14:textId="17F7A0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6CEBF"/>
    <w:rsid w:val="5EF83A91"/>
    <w:rsid w:val="60F6CEBF"/>
    <w:rsid w:val="7405D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EBF"/>
  <w15:chartTrackingRefBased/>
  <w15:docId w15:val="{C5B5C81C-DDC2-41D6-BC0B-5B0DD44C80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2dbef5ff814e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2023-10-04T11:07:13.1631239Z</dcterms:created>
  <dcterms:modified xsi:type="dcterms:W3CDTF">2023-10-04T15:24:30.6075716Z</dcterms:modified>
  <dc:creator>prabha haran</dc:creator>
  <lastModifiedBy>prabha haran</lastModifiedBy>
</coreProperties>
</file>