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93A" w:rsidRPr="006B6B65" w:rsidRDefault="00AD393A" w:rsidP="0065200A">
      <w:pPr>
        <w:pStyle w:val="Title"/>
        <w:jc w:val="center"/>
        <w:rPr>
          <w:b/>
          <w:color w:val="auto"/>
          <w:sz w:val="22"/>
          <w:szCs w:val="22"/>
        </w:rPr>
      </w:pPr>
      <w:r w:rsidRPr="006B6B65">
        <w:rPr>
          <w:b/>
          <w:color w:val="auto"/>
          <w:sz w:val="22"/>
          <w:szCs w:val="22"/>
        </w:rPr>
        <w:t>Documentation for the State Health Expenditure Data Files</w:t>
      </w:r>
    </w:p>
    <w:p w:rsidR="00153966" w:rsidRPr="006B6B65" w:rsidRDefault="00153966" w:rsidP="0065200A">
      <w:pPr>
        <w:pStyle w:val="Title"/>
        <w:jc w:val="center"/>
        <w:rPr>
          <w:b/>
          <w:color w:val="auto"/>
          <w:sz w:val="22"/>
          <w:szCs w:val="22"/>
        </w:rPr>
      </w:pPr>
      <w:r w:rsidRPr="006B6B65">
        <w:rPr>
          <w:b/>
          <w:color w:val="auto"/>
          <w:sz w:val="22"/>
          <w:szCs w:val="22"/>
        </w:rPr>
        <w:t>State Health Expenditures by State of Provider</w:t>
      </w:r>
    </w:p>
    <w:p w:rsidR="00DA195B" w:rsidRDefault="00211810" w:rsidP="00211810">
      <w:r>
        <w:t>This paper provides key information on the</w:t>
      </w:r>
      <w:r w:rsidR="00187619">
        <w:t xml:space="preserve"> State Health Expenditures by </w:t>
      </w:r>
      <w:r w:rsidR="00153966">
        <w:t>state of p</w:t>
      </w:r>
      <w:r w:rsidR="00187619">
        <w:t>rovider (1980-2009)</w:t>
      </w:r>
      <w:r>
        <w:t xml:space="preserve"> data files released by the CMS Office of the Actuary on December 7, 2011.</w:t>
      </w:r>
    </w:p>
    <w:p w:rsidR="004E4E16" w:rsidRPr="0065200A" w:rsidRDefault="004E4E16" w:rsidP="0065200A">
      <w:pPr>
        <w:pStyle w:val="H1"/>
      </w:pPr>
      <w:r w:rsidRPr="0065200A">
        <w:t>I. Data Overview</w:t>
      </w:r>
      <w:r w:rsidR="004935CD" w:rsidRPr="0065200A">
        <w:t xml:space="preserve"> and Important Notes</w:t>
      </w:r>
    </w:p>
    <w:p w:rsidR="001C6D3E" w:rsidRDefault="001C6D3E" w:rsidP="004E4E16">
      <w:r>
        <w:t xml:space="preserve">The State Health Expenditures </w:t>
      </w:r>
      <w:r w:rsidR="00153966">
        <w:t>by state of provider are</w:t>
      </w:r>
      <w:r>
        <w:t xml:space="preserve"> </w:t>
      </w:r>
      <w:r w:rsidR="00D129F3">
        <w:t xml:space="preserve">calculated </w:t>
      </w:r>
      <w:r>
        <w:t>based on the location of the health provider or establishment in which a health good is purchased at retail</w:t>
      </w:r>
      <w:r w:rsidR="009E10BE">
        <w:t xml:space="preserve">.  </w:t>
      </w:r>
      <w:r w:rsidR="00F144F6">
        <w:t>Documentation that</w:t>
      </w:r>
      <w:r w:rsidR="0045080F">
        <w:t xml:space="preserve"> discuss</w:t>
      </w:r>
      <w:r w:rsidR="00F144F6">
        <w:t>es</w:t>
      </w:r>
      <w:r w:rsidR="0045080F">
        <w:t xml:space="preserve"> the data and methods used for both the state of provider estimates and residence estimates </w:t>
      </w:r>
      <w:r w:rsidR="00F144F6">
        <w:t xml:space="preserve">in detail </w:t>
      </w:r>
      <w:r w:rsidR="0045080F">
        <w:t xml:space="preserve">are available </w:t>
      </w:r>
      <w:r w:rsidR="00F144F6">
        <w:t xml:space="preserve">elsewhere </w:t>
      </w:r>
      <w:r w:rsidR="0045080F">
        <w:t>on our website.</w:t>
      </w:r>
      <w:r w:rsidR="0045080F">
        <w:rPr>
          <w:rStyle w:val="FootnoteReference"/>
        </w:rPr>
        <w:footnoteReference w:id="1"/>
      </w:r>
    </w:p>
    <w:p w:rsidR="00A260FB" w:rsidRDefault="00A260FB" w:rsidP="004E4E16">
      <w:r>
        <w:t>Please note the following:</w:t>
      </w:r>
    </w:p>
    <w:p w:rsidR="00A260FB" w:rsidRDefault="00A260FB" w:rsidP="00647043">
      <w:pPr>
        <w:pStyle w:val="ListParagraph"/>
        <w:numPr>
          <w:ilvl w:val="0"/>
          <w:numId w:val="2"/>
        </w:numPr>
        <w:spacing w:after="240"/>
        <w:contextualSpacing w:val="0"/>
      </w:pPr>
      <w:r>
        <w:t>Only the health spending by state of residence estimates adjust for border-crossing and</w:t>
      </w:r>
      <w:r w:rsidR="00F144F6">
        <w:t xml:space="preserve"> thus</w:t>
      </w:r>
      <w:r>
        <w:t xml:space="preserve"> re-assign</w:t>
      </w:r>
      <w:r w:rsidR="00F144F6">
        <w:t>s</w:t>
      </w:r>
      <w:r>
        <w:t xml:space="preserve"> spending to the state in which a patient lives.  </w:t>
      </w:r>
      <w:r w:rsidRPr="004935CD">
        <w:rPr>
          <w:u w:val="single"/>
        </w:rPr>
        <w:t xml:space="preserve">As a result, per capita estimates are only appropriate </w:t>
      </w:r>
      <w:r w:rsidR="004935CD" w:rsidRPr="004935CD">
        <w:rPr>
          <w:u w:val="single"/>
        </w:rPr>
        <w:t>when using</w:t>
      </w:r>
      <w:r w:rsidRPr="004935CD">
        <w:rPr>
          <w:u w:val="single"/>
        </w:rPr>
        <w:t xml:space="preserve"> state of residence estimates</w:t>
      </w:r>
      <w:r>
        <w:t>.</w:t>
      </w:r>
    </w:p>
    <w:p w:rsidR="004935CD" w:rsidRDefault="00A260FB" w:rsidP="00647043">
      <w:pPr>
        <w:pStyle w:val="ListParagraph"/>
        <w:numPr>
          <w:ilvl w:val="0"/>
          <w:numId w:val="2"/>
        </w:numPr>
        <w:spacing w:after="240"/>
        <w:contextualSpacing w:val="0"/>
      </w:pPr>
      <w:r>
        <w:t>As with all other National Health Expenditure Accounts estimates, a</w:t>
      </w:r>
      <w:r w:rsidR="001C6D3E">
        <w:t>ll spending levels are expressed in nominal t</w:t>
      </w:r>
      <w:r w:rsidR="004935CD">
        <w:t>erms unless otherwise specified.</w:t>
      </w:r>
    </w:p>
    <w:p w:rsidR="004935CD" w:rsidRDefault="004935CD" w:rsidP="004935CD">
      <w:pPr>
        <w:pStyle w:val="ListParagraph"/>
        <w:numPr>
          <w:ilvl w:val="0"/>
          <w:numId w:val="2"/>
        </w:numPr>
      </w:pPr>
      <w:r>
        <w:t xml:space="preserve">While these files contain US government data and are thus in the public domain, citation of the source is requested.  </w:t>
      </w:r>
    </w:p>
    <w:p w:rsidR="004935CD" w:rsidRDefault="004935CD" w:rsidP="00647043">
      <w:pPr>
        <w:pStyle w:val="ListParagraph"/>
        <w:numPr>
          <w:ilvl w:val="1"/>
          <w:numId w:val="2"/>
        </w:numPr>
        <w:spacing w:after="480"/>
        <w:contextualSpacing w:val="0"/>
      </w:pPr>
      <w:r w:rsidRPr="004935CD">
        <w:rPr>
          <w:b/>
        </w:rPr>
        <w:t>SUGGESTED CITATION FOR STATE OF PROVIDER DATA:</w:t>
      </w:r>
      <w:r>
        <w:t xml:space="preserve">  Centers for Medicare &amp; Medicaid Services (2011). </w:t>
      </w:r>
      <w:r w:rsidRPr="004935CD">
        <w:rPr>
          <w:i/>
        </w:rPr>
        <w:t>Health Expenditures by State of Provider</w:t>
      </w:r>
      <w:r>
        <w:t xml:space="preserve">.  Retrieved (date accessed) at </w:t>
      </w:r>
      <w:hyperlink r:id="rId8" w:history="1">
        <w:r w:rsidR="00454F62" w:rsidRPr="005D686B">
          <w:rPr>
            <w:rStyle w:val="Hyperlink"/>
          </w:rPr>
          <w:t>http://www.cms.gov/NationalHealthExpendData/downloads/provider-state2009.zip</w:t>
        </w:r>
      </w:hyperlink>
    </w:p>
    <w:p w:rsidR="00647043" w:rsidRDefault="00647043">
      <w:pPr>
        <w:rPr>
          <w:b/>
        </w:rPr>
      </w:pPr>
      <w:r>
        <w:rPr>
          <w:b/>
        </w:rPr>
        <w:br w:type="page"/>
      </w:r>
    </w:p>
    <w:p w:rsidR="004E4E16" w:rsidRPr="00570065" w:rsidRDefault="004E4E16" w:rsidP="0065200A">
      <w:pPr>
        <w:pStyle w:val="H1"/>
      </w:pPr>
      <w:r w:rsidRPr="00570065">
        <w:lastRenderedPageBreak/>
        <w:t>I</w:t>
      </w:r>
      <w:r w:rsidR="0074341D">
        <w:t>I</w:t>
      </w:r>
      <w:r w:rsidR="00C626C8" w:rsidRPr="00570065">
        <w:t>. Data</w:t>
      </w:r>
      <w:r w:rsidRPr="00570065">
        <w:t xml:space="preserve"> File Information</w:t>
      </w:r>
    </w:p>
    <w:p w:rsidR="002A4D2C" w:rsidRDefault="0074341D" w:rsidP="004E4E16">
      <w:r>
        <w:t xml:space="preserve">The State Health Expenditures data files are posted to the CMS website as a collection of zipped CSV-formatted files.  </w:t>
      </w:r>
      <w:r w:rsidR="004935CD">
        <w:t>The following tables provide the location and key information necessary to navigate our data files.</w:t>
      </w:r>
    </w:p>
    <w:p w:rsidR="00355397" w:rsidRPr="004F10B2" w:rsidRDefault="00355397" w:rsidP="00355397">
      <w:pPr>
        <w:spacing w:after="240" w:line="240" w:lineRule="auto"/>
        <w:jc w:val="center"/>
        <w:rPr>
          <w:rFonts w:ascii="Calibri" w:eastAsia="Times New Roman" w:hAnsi="Calibri" w:cs="Calibri"/>
          <w:b/>
          <w:bCs/>
          <w:color w:val="000000"/>
        </w:rPr>
      </w:pPr>
      <w:r w:rsidRPr="00C203AF">
        <w:rPr>
          <w:rFonts w:ascii="Calibri" w:eastAsia="Times New Roman" w:hAnsi="Calibri" w:cs="Calibri"/>
          <w:b/>
          <w:bCs/>
          <w:color w:val="000000"/>
        </w:rPr>
        <w:t>Table</w:t>
      </w:r>
      <w:r>
        <w:rPr>
          <w:rFonts w:ascii="Calibri" w:eastAsia="Times New Roman" w:hAnsi="Calibri" w:cs="Calibri"/>
          <w:b/>
          <w:bCs/>
          <w:color w:val="000000"/>
        </w:rPr>
        <w:t xml:space="preserve"> 1</w:t>
      </w:r>
      <w:r w:rsidRPr="00C203AF">
        <w:rPr>
          <w:rFonts w:ascii="Calibri" w:eastAsia="Times New Roman" w:hAnsi="Calibri" w:cs="Calibri"/>
          <w:b/>
          <w:bCs/>
          <w:color w:val="000000"/>
        </w:rPr>
        <w:t>: State Health Expenditure Data by State of Provider File Names, Contents, Notes, and References</w:t>
      </w:r>
      <w:r w:rsidRPr="00C203AF">
        <w:rPr>
          <w:rFonts w:ascii="Calibri" w:eastAsia="Times New Roman" w:hAnsi="Calibri" w:cs="Calibri"/>
          <w:color w:val="000000"/>
        </w:rPr>
        <w:br/>
      </w:r>
      <w:r w:rsidRPr="006104BE">
        <w:rPr>
          <w:rFonts w:ascii="Calibri" w:eastAsia="Times New Roman" w:hAnsi="Calibri" w:cs="Calibri"/>
          <w:color w:val="000000"/>
        </w:rPr>
        <w:t xml:space="preserve">URL: </w:t>
      </w:r>
      <w:hyperlink r:id="rId9" w:history="1">
        <w:r w:rsidRPr="007E536C">
          <w:rPr>
            <w:rStyle w:val="Hyperlink"/>
            <w:rFonts w:ascii="Calibri" w:eastAsia="Times New Roman" w:hAnsi="Calibri" w:cs="Calibri"/>
          </w:rPr>
          <w:t>http://www.cms.gov/NationalHealthExpendData/downloads/provider-state2009.zip</w:t>
        </w:r>
      </w:hyperlink>
    </w:p>
    <w:tbl>
      <w:tblPr>
        <w:tblW w:w="5000" w:type="pct"/>
        <w:jc w:val="center"/>
        <w:tblLook w:val="04A0"/>
      </w:tblPr>
      <w:tblGrid>
        <w:gridCol w:w="3019"/>
        <w:gridCol w:w="3196"/>
        <w:gridCol w:w="3361"/>
      </w:tblGrid>
      <w:tr w:rsidR="00C203AF" w:rsidRPr="00C203AF" w:rsidTr="00355397">
        <w:trPr>
          <w:cantSplit/>
          <w:trHeight w:val="300"/>
          <w:tblHeader/>
          <w:jc w:val="center"/>
        </w:trPr>
        <w:tc>
          <w:tcPr>
            <w:tcW w:w="1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03AF" w:rsidRPr="00C203AF" w:rsidRDefault="00C203AF" w:rsidP="00C20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03AF">
              <w:rPr>
                <w:rFonts w:ascii="Calibri" w:eastAsia="Times New Roman" w:hAnsi="Calibri" w:cs="Calibri"/>
                <w:b/>
                <w:bCs/>
                <w:color w:val="000000"/>
              </w:rPr>
              <w:t>File Names and Location</w:t>
            </w:r>
          </w:p>
        </w:tc>
        <w:tc>
          <w:tcPr>
            <w:tcW w:w="1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AF" w:rsidRPr="00C203AF" w:rsidRDefault="00C203AF" w:rsidP="00C20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03AF">
              <w:rPr>
                <w:rFonts w:ascii="Calibri" w:eastAsia="Times New Roman" w:hAnsi="Calibri" w:cs="Calibri"/>
                <w:b/>
                <w:bCs/>
                <w:color w:val="000000"/>
              </w:rPr>
              <w:t>Contents</w:t>
            </w:r>
          </w:p>
        </w:tc>
        <w:tc>
          <w:tcPr>
            <w:tcW w:w="17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AF" w:rsidRPr="00C203AF" w:rsidRDefault="00C203AF" w:rsidP="00C20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03AF">
              <w:rPr>
                <w:rFonts w:ascii="Calibri" w:eastAsia="Times New Roman" w:hAnsi="Calibri" w:cs="Calibri"/>
                <w:b/>
                <w:bCs/>
                <w:color w:val="000000"/>
              </w:rPr>
              <w:t>Notes and References</w:t>
            </w:r>
          </w:p>
        </w:tc>
      </w:tr>
      <w:tr w:rsidR="00C203AF" w:rsidRPr="00C203AF" w:rsidTr="00355397">
        <w:trPr>
          <w:trHeight w:val="900"/>
          <w:jc w:val="center"/>
        </w:trPr>
        <w:tc>
          <w:tcPr>
            <w:tcW w:w="15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03AF" w:rsidRPr="00C203AF" w:rsidRDefault="00C203AF" w:rsidP="00C20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3AF">
              <w:rPr>
                <w:rFonts w:ascii="Calibri" w:eastAsia="Times New Roman" w:hAnsi="Calibri" w:cs="Calibri"/>
                <w:color w:val="000000"/>
              </w:rPr>
              <w:t>US_AGGREGATE09.CSV</w:t>
            </w:r>
          </w:p>
        </w:tc>
        <w:tc>
          <w:tcPr>
            <w:tcW w:w="1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03AF" w:rsidRPr="00C203AF" w:rsidRDefault="00C203AF" w:rsidP="00C20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3AF">
              <w:rPr>
                <w:rFonts w:ascii="Calibri" w:eastAsia="Times New Roman" w:hAnsi="Calibri" w:cs="Calibri"/>
                <w:color w:val="000000"/>
              </w:rPr>
              <w:t>Total personal health care spending by state and by service, in millions of dollars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03AF" w:rsidRPr="00C203AF" w:rsidRDefault="00C203AF" w:rsidP="00C20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3AF">
              <w:rPr>
                <w:rFonts w:ascii="Calibri" w:eastAsia="Times New Roman" w:hAnsi="Calibri" w:cs="Calibri"/>
                <w:color w:val="000000"/>
              </w:rPr>
              <w:t>SOURCE:  Centers for Medicare &amp; Medicaid Services, Office of the Actuary, National Health Statistics Group.</w:t>
            </w:r>
          </w:p>
        </w:tc>
      </w:tr>
      <w:tr w:rsidR="00C203AF" w:rsidRPr="00C203AF" w:rsidTr="00355397">
        <w:trPr>
          <w:trHeight w:val="1200"/>
          <w:jc w:val="center"/>
        </w:trPr>
        <w:tc>
          <w:tcPr>
            <w:tcW w:w="15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03AF" w:rsidRPr="00C203AF" w:rsidRDefault="00C203AF" w:rsidP="00C20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3AF">
              <w:rPr>
                <w:rFonts w:ascii="Calibri" w:eastAsia="Times New Roman" w:hAnsi="Calibri" w:cs="Calibri"/>
                <w:color w:val="000000"/>
              </w:rPr>
              <w:t>MEDICARE_AGGREGATE09.CSV</w:t>
            </w:r>
          </w:p>
        </w:tc>
        <w:tc>
          <w:tcPr>
            <w:tcW w:w="1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03AF" w:rsidRPr="00C203AF" w:rsidRDefault="00C203AF" w:rsidP="00C20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3AF">
              <w:rPr>
                <w:rFonts w:ascii="Calibri" w:eastAsia="Times New Roman" w:hAnsi="Calibri" w:cs="Calibri"/>
                <w:color w:val="000000"/>
              </w:rPr>
              <w:t>Total Medicare personal health care spending by state and by service, in millions of dollars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03AF" w:rsidRPr="00C203AF" w:rsidRDefault="00C203AF" w:rsidP="00C20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3AF">
              <w:rPr>
                <w:rFonts w:ascii="Calibri" w:eastAsia="Times New Roman" w:hAnsi="Calibri" w:cs="Calibri"/>
                <w:color w:val="000000"/>
              </w:rPr>
              <w:t>SOURCE:  Centers for Medicare &amp; Medicaid Services, Office of the Actuary, National Health Statistics Group.</w:t>
            </w:r>
          </w:p>
        </w:tc>
      </w:tr>
      <w:tr w:rsidR="00C203AF" w:rsidRPr="00C203AF" w:rsidTr="00355397">
        <w:trPr>
          <w:trHeight w:val="1200"/>
          <w:jc w:val="center"/>
        </w:trPr>
        <w:tc>
          <w:tcPr>
            <w:tcW w:w="15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03AF" w:rsidRPr="00C203AF" w:rsidRDefault="00C203AF" w:rsidP="00C20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3AF">
              <w:rPr>
                <w:rFonts w:ascii="Calibri" w:eastAsia="Times New Roman" w:hAnsi="Calibri" w:cs="Calibri"/>
                <w:color w:val="000000"/>
              </w:rPr>
              <w:t>MEDICAID_AGGREGATE09.CSV</w:t>
            </w:r>
          </w:p>
        </w:tc>
        <w:tc>
          <w:tcPr>
            <w:tcW w:w="1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03AF" w:rsidRPr="00C203AF" w:rsidRDefault="00C203AF" w:rsidP="00C20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3AF">
              <w:rPr>
                <w:rFonts w:ascii="Calibri" w:eastAsia="Times New Roman" w:hAnsi="Calibri" w:cs="Calibri"/>
                <w:color w:val="000000"/>
              </w:rPr>
              <w:t>Total Medicaid personal health care spending by state and by service, in millions of dollars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03AF" w:rsidRPr="00C203AF" w:rsidRDefault="00C203AF" w:rsidP="00C20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3AF">
              <w:rPr>
                <w:rFonts w:ascii="Calibri" w:eastAsia="Times New Roman" w:hAnsi="Calibri" w:cs="Calibri"/>
                <w:color w:val="000000"/>
              </w:rPr>
              <w:t>SOURCE:  Centers for Medicare &amp; Medicaid Services, Office of the Actuary, National Health Statistics Group.</w:t>
            </w:r>
          </w:p>
        </w:tc>
      </w:tr>
    </w:tbl>
    <w:p w:rsidR="00355397" w:rsidRDefault="00355397" w:rsidP="00647043">
      <w:pPr>
        <w:spacing w:after="480"/>
        <w:rPr>
          <w:rFonts w:ascii="Calibri" w:eastAsia="Times New Roman" w:hAnsi="Calibri" w:cs="Calibri"/>
          <w:b/>
          <w:bCs/>
          <w:color w:val="000000"/>
        </w:rPr>
      </w:pPr>
    </w:p>
    <w:p w:rsidR="00C203AF" w:rsidRDefault="00355397" w:rsidP="00355397">
      <w:pPr>
        <w:keepNext/>
        <w:spacing w:after="480"/>
        <w:jc w:val="center"/>
      </w:pPr>
      <w:r w:rsidRPr="004935CD">
        <w:rPr>
          <w:rFonts w:ascii="Calibri" w:eastAsia="Times New Roman" w:hAnsi="Calibri" w:cs="Calibri"/>
          <w:b/>
          <w:bCs/>
          <w:color w:val="000000"/>
        </w:rPr>
        <w:t>Table 2: Variable Names and Descriptions for State Health Expenditure Data Files</w:t>
      </w:r>
    </w:p>
    <w:tbl>
      <w:tblPr>
        <w:tblW w:w="5000" w:type="pct"/>
        <w:jc w:val="center"/>
        <w:tblLook w:val="04A0"/>
      </w:tblPr>
      <w:tblGrid>
        <w:gridCol w:w="3327"/>
        <w:gridCol w:w="6249"/>
      </w:tblGrid>
      <w:tr w:rsidR="004935CD" w:rsidRPr="004935CD" w:rsidTr="00355397">
        <w:trPr>
          <w:cantSplit/>
          <w:trHeight w:val="300"/>
          <w:tblHeader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35CD">
              <w:rPr>
                <w:rFonts w:ascii="Calibri" w:eastAsia="Times New Roman" w:hAnsi="Calibri" w:cs="Calibri"/>
                <w:b/>
                <w:bCs/>
                <w:color w:val="000000"/>
              </w:rPr>
              <w:t>VARIABLE</w:t>
            </w:r>
          </w:p>
        </w:tc>
        <w:tc>
          <w:tcPr>
            <w:tcW w:w="3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35CD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4935CD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Code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Numerical code assigned to each Item</w:t>
            </w:r>
          </w:p>
        </w:tc>
      </w:tr>
      <w:tr w:rsidR="004935CD" w:rsidRPr="004935CD" w:rsidTr="00355397">
        <w:trPr>
          <w:cantSplit/>
          <w:trHeight w:val="6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5CD" w:rsidRPr="004935CD" w:rsidRDefault="004935CD" w:rsidP="00153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Identifies health spending level of</w:t>
            </w:r>
            <w:r w:rsidR="00153966">
              <w:rPr>
                <w:rFonts w:ascii="Calibri" w:eastAsia="Times New Roman" w:hAnsi="Calibri" w:cs="Calibri"/>
                <w:color w:val="000000"/>
              </w:rPr>
              <w:t xml:space="preserve"> aggregation/payer/service/good</w:t>
            </w:r>
            <w:r w:rsidRPr="004935CD">
              <w:rPr>
                <w:rFonts w:ascii="Calibri" w:eastAsia="Times New Roman" w:hAnsi="Calibri" w:cs="Calibri"/>
                <w:color w:val="000000"/>
              </w:rPr>
              <w:t>; appropriate units/scale (e.g. millions of dollars)</w:t>
            </w:r>
          </w:p>
        </w:tc>
      </w:tr>
      <w:tr w:rsidR="004935CD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Group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 xml:space="preserve">Level of aggregation by geography </w:t>
            </w:r>
          </w:p>
        </w:tc>
      </w:tr>
      <w:tr w:rsidR="004935CD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35CD">
              <w:rPr>
                <w:rFonts w:ascii="Calibri" w:eastAsia="Times New Roman" w:hAnsi="Calibri" w:cs="Calibri"/>
                <w:color w:val="000000"/>
              </w:rPr>
              <w:t>Region_Number</w:t>
            </w:r>
            <w:proofErr w:type="spellEnd"/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Numerical Code Assigned to each Region, for sorting purposes</w:t>
            </w:r>
          </w:p>
        </w:tc>
      </w:tr>
      <w:tr w:rsidR="004935CD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35CD">
              <w:rPr>
                <w:rFonts w:ascii="Calibri" w:eastAsia="Times New Roman" w:hAnsi="Calibri" w:cs="Calibri"/>
                <w:color w:val="000000"/>
              </w:rPr>
              <w:t>Region_Name</w:t>
            </w:r>
            <w:proofErr w:type="spellEnd"/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D64DFE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Bureau of Economic Analysis 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>Region Name</w:t>
            </w:r>
          </w:p>
        </w:tc>
      </w:tr>
      <w:tr w:rsidR="004935CD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35CD">
              <w:rPr>
                <w:rFonts w:ascii="Calibri" w:eastAsia="Times New Roman" w:hAnsi="Calibri" w:cs="Calibri"/>
                <w:color w:val="000000"/>
              </w:rPr>
              <w:t>State_Name</w:t>
            </w:r>
            <w:proofErr w:type="spellEnd"/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U.S. State Name</w:t>
            </w:r>
            <w:r w:rsidR="00CB32B0">
              <w:rPr>
                <w:rFonts w:ascii="Calibri" w:eastAsia="Times New Roman" w:hAnsi="Calibri" w:cs="Calibri"/>
                <w:color w:val="000000"/>
              </w:rPr>
              <w:t xml:space="preserve"> or District</w:t>
            </w:r>
          </w:p>
        </w:tc>
      </w:tr>
      <w:tr w:rsidR="00AA155C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5C" w:rsidRPr="004935CD" w:rsidRDefault="00AA155C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Y1980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5C" w:rsidRDefault="00C83D5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 level for 1980</w:t>
            </w:r>
          </w:p>
        </w:tc>
      </w:tr>
      <w:tr w:rsidR="00AA155C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5C" w:rsidRPr="004935CD" w:rsidRDefault="00AA155C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Y1981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5C" w:rsidRDefault="00C83D5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 level for 1981</w:t>
            </w:r>
          </w:p>
        </w:tc>
      </w:tr>
      <w:tr w:rsidR="00AA155C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5C" w:rsidRPr="004935CD" w:rsidRDefault="00AA155C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Y1982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5C" w:rsidRDefault="00C83D5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 level for 1982</w:t>
            </w:r>
          </w:p>
        </w:tc>
      </w:tr>
      <w:tr w:rsidR="00AA155C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5C" w:rsidRPr="004935CD" w:rsidRDefault="00AA155C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Y1983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5C" w:rsidRDefault="00C83D5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 level for 1983</w:t>
            </w:r>
          </w:p>
        </w:tc>
      </w:tr>
      <w:tr w:rsidR="00AA155C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5C" w:rsidRPr="004935CD" w:rsidRDefault="00AA155C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Y1984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5C" w:rsidRDefault="00C83D5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 level for 1984</w:t>
            </w:r>
          </w:p>
        </w:tc>
      </w:tr>
      <w:tr w:rsidR="00AA155C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5C" w:rsidRPr="004935CD" w:rsidRDefault="00AA155C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Y1985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5C" w:rsidRDefault="00C83D5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 level for 1985</w:t>
            </w:r>
          </w:p>
        </w:tc>
      </w:tr>
      <w:tr w:rsidR="00AA155C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5C" w:rsidRPr="004935CD" w:rsidRDefault="00AA155C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Y1986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5C" w:rsidRDefault="00C83D5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 level for 1986</w:t>
            </w:r>
          </w:p>
        </w:tc>
      </w:tr>
      <w:tr w:rsidR="00AA155C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5C" w:rsidRPr="004935CD" w:rsidRDefault="00AA155C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Y1987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5C" w:rsidRDefault="00C83D5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 level for 1987</w:t>
            </w:r>
          </w:p>
        </w:tc>
      </w:tr>
      <w:tr w:rsidR="00AA155C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5C" w:rsidRPr="004935CD" w:rsidRDefault="00AA155C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Y1988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5C" w:rsidRDefault="00C83D5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 level for 1988</w:t>
            </w:r>
          </w:p>
        </w:tc>
      </w:tr>
      <w:tr w:rsidR="00AA155C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5C" w:rsidRPr="004935CD" w:rsidRDefault="00AA155C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Y1989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5C" w:rsidRDefault="00C83D5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 level for 1989</w:t>
            </w:r>
          </w:p>
        </w:tc>
      </w:tr>
      <w:tr w:rsidR="00AA155C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5C" w:rsidRPr="004935CD" w:rsidRDefault="00AA155C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Y1990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5C" w:rsidRDefault="00C83D5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 level for 1990</w:t>
            </w:r>
          </w:p>
        </w:tc>
      </w:tr>
      <w:tr w:rsidR="004935CD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Y1991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1991</w:t>
            </w:r>
          </w:p>
        </w:tc>
      </w:tr>
      <w:tr w:rsidR="004935CD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Y1992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1992</w:t>
            </w:r>
          </w:p>
        </w:tc>
      </w:tr>
      <w:tr w:rsidR="004935CD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Y1993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1993</w:t>
            </w:r>
          </w:p>
        </w:tc>
      </w:tr>
      <w:tr w:rsidR="004935CD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Y1994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1994</w:t>
            </w:r>
          </w:p>
        </w:tc>
      </w:tr>
      <w:tr w:rsidR="004935CD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Y1995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1995</w:t>
            </w:r>
          </w:p>
        </w:tc>
      </w:tr>
      <w:tr w:rsidR="004935CD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Y1996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1996</w:t>
            </w:r>
          </w:p>
        </w:tc>
      </w:tr>
      <w:tr w:rsidR="004935CD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Y1997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1997</w:t>
            </w:r>
          </w:p>
        </w:tc>
      </w:tr>
      <w:tr w:rsidR="004935CD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Y1998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1998</w:t>
            </w:r>
          </w:p>
        </w:tc>
      </w:tr>
      <w:tr w:rsidR="004935CD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Y1999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1999</w:t>
            </w:r>
          </w:p>
        </w:tc>
      </w:tr>
      <w:tr w:rsidR="004935CD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Y2000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2000</w:t>
            </w:r>
          </w:p>
        </w:tc>
      </w:tr>
      <w:tr w:rsidR="004935CD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Y2001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2001</w:t>
            </w:r>
          </w:p>
        </w:tc>
      </w:tr>
      <w:tr w:rsidR="004935CD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Y2002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2002</w:t>
            </w:r>
          </w:p>
        </w:tc>
      </w:tr>
      <w:tr w:rsidR="004935CD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Y2003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2003</w:t>
            </w:r>
          </w:p>
        </w:tc>
      </w:tr>
      <w:tr w:rsidR="004935CD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Y2004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2004</w:t>
            </w:r>
          </w:p>
        </w:tc>
      </w:tr>
      <w:tr w:rsidR="004935CD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Y2005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2005</w:t>
            </w:r>
          </w:p>
        </w:tc>
      </w:tr>
      <w:tr w:rsidR="004935CD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Y2006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2006</w:t>
            </w:r>
          </w:p>
        </w:tc>
      </w:tr>
      <w:tr w:rsidR="004935CD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Y2007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2007</w:t>
            </w:r>
          </w:p>
        </w:tc>
      </w:tr>
      <w:tr w:rsidR="004935CD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Y2008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2008</w:t>
            </w:r>
          </w:p>
        </w:tc>
      </w:tr>
      <w:tr w:rsidR="004935CD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Y2009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2009</w:t>
            </w:r>
          </w:p>
        </w:tc>
      </w:tr>
      <w:tr w:rsidR="004935CD" w:rsidRPr="004935CD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35CD">
              <w:rPr>
                <w:rFonts w:ascii="Calibri" w:eastAsia="Times New Roman" w:hAnsi="Calibri" w:cs="Calibri"/>
                <w:color w:val="000000"/>
              </w:rPr>
              <w:t>Average_Annual_Percent</w:t>
            </w:r>
            <w:proofErr w:type="spellEnd"/>
            <w:r w:rsidRPr="004935CD"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935CD">
              <w:rPr>
                <w:rFonts w:ascii="Calibri" w:eastAsia="Times New Roman" w:hAnsi="Calibri" w:cs="Calibri"/>
                <w:color w:val="000000"/>
              </w:rPr>
              <w:t>Growth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CD" w:rsidRPr="004935CD" w:rsidRDefault="004935CD" w:rsidP="00153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Average annual growth rate for spending,  1991-2009</w:t>
            </w:r>
          </w:p>
        </w:tc>
      </w:tr>
    </w:tbl>
    <w:p w:rsidR="004935CD" w:rsidRDefault="00355397" w:rsidP="00355397">
      <w:pPr>
        <w:keepNext/>
        <w:spacing w:before="240"/>
        <w:ind w:left="1440" w:firstLine="720"/>
      </w:pPr>
      <w:r w:rsidRPr="004935CD">
        <w:rPr>
          <w:rFonts w:ascii="Calibri" w:eastAsia="Times New Roman" w:hAnsi="Calibri" w:cs="Calibri"/>
          <w:b/>
          <w:bCs/>
          <w:color w:val="000000"/>
        </w:rPr>
        <w:t>Table 3: Code Key</w:t>
      </w:r>
    </w:p>
    <w:tbl>
      <w:tblPr>
        <w:tblW w:w="5749" w:type="dxa"/>
        <w:tblLook w:val="04A0"/>
      </w:tblPr>
      <w:tblGrid>
        <w:gridCol w:w="1345"/>
        <w:gridCol w:w="4404"/>
      </w:tblGrid>
      <w:tr w:rsidR="00C83D59" w:rsidRPr="004935CD" w:rsidTr="00355397">
        <w:trPr>
          <w:cantSplit/>
          <w:trHeight w:val="300"/>
          <w:tblHeader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D59" w:rsidRPr="004935CD" w:rsidRDefault="00C83D59" w:rsidP="00454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35CD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D59" w:rsidRPr="004935CD" w:rsidRDefault="00C83D59" w:rsidP="00454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35CD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C83D59" w:rsidRPr="004935CD" w:rsidTr="00355397">
        <w:trPr>
          <w:cantSplit/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D59" w:rsidRPr="004935CD" w:rsidRDefault="00C83D59" w:rsidP="00454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D59" w:rsidRPr="004935CD" w:rsidRDefault="00C83D59" w:rsidP="00454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 xml:space="preserve">Personal Health Care </w:t>
            </w:r>
          </w:p>
        </w:tc>
      </w:tr>
      <w:tr w:rsidR="00C83D59" w:rsidRPr="004935CD" w:rsidTr="00355397">
        <w:trPr>
          <w:cantSplit/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D59" w:rsidRPr="004935CD" w:rsidRDefault="00C83D59" w:rsidP="00454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D59" w:rsidRPr="004935CD" w:rsidRDefault="00C83D59" w:rsidP="00454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 xml:space="preserve">Hospital Care </w:t>
            </w:r>
          </w:p>
        </w:tc>
      </w:tr>
      <w:tr w:rsidR="00C83D59" w:rsidRPr="004935CD" w:rsidTr="00355397">
        <w:trPr>
          <w:cantSplit/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D59" w:rsidRPr="004935CD" w:rsidRDefault="00C83D59" w:rsidP="00454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D59" w:rsidRPr="004935CD" w:rsidRDefault="00C83D59" w:rsidP="00454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 xml:space="preserve">Physician &amp; Clinical Services </w:t>
            </w:r>
          </w:p>
        </w:tc>
      </w:tr>
      <w:tr w:rsidR="00C83D59" w:rsidRPr="004935CD" w:rsidTr="00355397">
        <w:trPr>
          <w:cantSplit/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D59" w:rsidRPr="004935CD" w:rsidRDefault="00C83D59" w:rsidP="00454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D59" w:rsidRPr="004935CD" w:rsidRDefault="00C83D59" w:rsidP="00454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 xml:space="preserve">Other Professional Services </w:t>
            </w:r>
          </w:p>
        </w:tc>
      </w:tr>
      <w:tr w:rsidR="00C83D59" w:rsidRPr="004935CD" w:rsidTr="00355397">
        <w:trPr>
          <w:cantSplit/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D59" w:rsidRPr="004935CD" w:rsidRDefault="00C83D59" w:rsidP="00454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D59" w:rsidRPr="004935CD" w:rsidRDefault="00C83D59" w:rsidP="00454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 xml:space="preserve">Dental Services </w:t>
            </w:r>
          </w:p>
        </w:tc>
      </w:tr>
      <w:tr w:rsidR="00C83D59" w:rsidRPr="004935CD" w:rsidTr="00355397">
        <w:trPr>
          <w:cantSplit/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D59" w:rsidRPr="004935CD" w:rsidRDefault="00C83D59" w:rsidP="00454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D59" w:rsidRPr="004935CD" w:rsidRDefault="00C83D59" w:rsidP="00454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 xml:space="preserve">Home Health Care </w:t>
            </w:r>
          </w:p>
        </w:tc>
      </w:tr>
      <w:tr w:rsidR="00C83D59" w:rsidRPr="004935CD" w:rsidTr="00355397">
        <w:trPr>
          <w:cantSplit/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D59" w:rsidRPr="004935CD" w:rsidRDefault="00C83D59" w:rsidP="00454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D59" w:rsidRPr="004935CD" w:rsidRDefault="00C83D59" w:rsidP="00454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Prescription </w:t>
            </w:r>
            <w:r w:rsidRPr="004935CD">
              <w:rPr>
                <w:rFonts w:ascii="Calibri" w:eastAsia="Times New Roman" w:hAnsi="Calibri" w:cs="Calibri"/>
                <w:color w:val="000000"/>
              </w:rPr>
              <w:t>Drugs</w:t>
            </w:r>
          </w:p>
        </w:tc>
      </w:tr>
      <w:tr w:rsidR="00C83D59" w:rsidRPr="004935CD" w:rsidTr="00355397">
        <w:trPr>
          <w:cantSplit/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D59" w:rsidRPr="004935CD" w:rsidDel="00CB32B0" w:rsidRDefault="00C83D59" w:rsidP="00454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D59" w:rsidRPr="004935CD" w:rsidRDefault="00C83D59" w:rsidP="00702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Other Non</w:t>
            </w:r>
            <w:r w:rsidR="007021CB">
              <w:rPr>
                <w:rFonts w:ascii="Calibri" w:eastAsia="Times New Roman" w:hAnsi="Calibri" w:cs="Calibri"/>
                <w:color w:val="000000"/>
              </w:rPr>
              <w:t>-durable</w:t>
            </w:r>
            <w:r w:rsidRPr="004935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021CB" w:rsidRPr="004935CD">
              <w:rPr>
                <w:rFonts w:ascii="Calibri" w:eastAsia="Times New Roman" w:hAnsi="Calibri" w:cs="Calibri"/>
                <w:color w:val="000000"/>
              </w:rPr>
              <w:t>Medical</w:t>
            </w:r>
            <w:r w:rsidR="007021CB">
              <w:rPr>
                <w:rFonts w:ascii="Calibri" w:eastAsia="Times New Roman" w:hAnsi="Calibri" w:cs="Calibri"/>
                <w:color w:val="000000"/>
              </w:rPr>
              <w:t xml:space="preserve"> Products</w:t>
            </w:r>
          </w:p>
        </w:tc>
      </w:tr>
      <w:tr w:rsidR="00C83D59" w:rsidRPr="004935CD" w:rsidTr="00355397">
        <w:trPr>
          <w:cantSplit/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D59" w:rsidRPr="004935CD" w:rsidRDefault="00C83D59" w:rsidP="00454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D59" w:rsidRPr="004935CD" w:rsidRDefault="00C83D59" w:rsidP="00454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 xml:space="preserve">Durable Medical Products </w:t>
            </w:r>
          </w:p>
        </w:tc>
      </w:tr>
      <w:tr w:rsidR="00C83D59" w:rsidRPr="004935CD" w:rsidTr="00355397">
        <w:trPr>
          <w:cantSplit/>
          <w:trHeight w:val="30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D59" w:rsidRPr="004935CD" w:rsidRDefault="00C83D59" w:rsidP="00454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D59" w:rsidRPr="004935CD" w:rsidRDefault="00C83D59" w:rsidP="00454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 xml:space="preserve">Nursing Home Care </w:t>
            </w:r>
          </w:p>
        </w:tc>
      </w:tr>
      <w:tr w:rsidR="00C83D59" w:rsidRPr="004935CD" w:rsidTr="00355397">
        <w:trPr>
          <w:cantSplit/>
          <w:trHeight w:val="30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D59" w:rsidRPr="004935CD" w:rsidRDefault="00C83D59" w:rsidP="00454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D59" w:rsidRPr="004935CD" w:rsidRDefault="00C83D59" w:rsidP="00454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 xml:space="preserve">Other Health, Residential, and Personal Care </w:t>
            </w:r>
          </w:p>
        </w:tc>
      </w:tr>
      <w:tr w:rsidR="00C83D59" w:rsidRPr="004935CD" w:rsidTr="00355397">
        <w:trPr>
          <w:cantSplit/>
          <w:trHeight w:val="300"/>
        </w:trPr>
        <w:tc>
          <w:tcPr>
            <w:tcW w:w="5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D59" w:rsidRPr="004935CD" w:rsidRDefault="00C83D59" w:rsidP="00454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NOTE: Level of aggregation, payer, and unit of analysis is specified in the Item column and is evident in each filename.</w:t>
            </w:r>
          </w:p>
        </w:tc>
      </w:tr>
    </w:tbl>
    <w:p w:rsidR="00BF63A4" w:rsidRPr="00AE7281" w:rsidRDefault="00BF63A4" w:rsidP="0065200A">
      <w:pPr>
        <w:pStyle w:val="H1"/>
      </w:pPr>
      <w:r w:rsidRPr="00570065">
        <w:t>III. How to Use the State Health Expenditures Data Files</w:t>
      </w:r>
      <w:r w:rsidR="00424324">
        <w:t xml:space="preserve"> and Data</w:t>
      </w:r>
    </w:p>
    <w:p w:rsidR="00176022" w:rsidRDefault="0074341D" w:rsidP="0074341D">
      <w:r>
        <w:t>The state health spending data as presented can be accessed a</w:t>
      </w:r>
      <w:r w:rsidR="00424324">
        <w:t xml:space="preserve">nd easily mined for any purpose, </w:t>
      </w:r>
      <w:r>
        <w:t>at any level of complexity</w:t>
      </w:r>
      <w:r w:rsidR="00424324">
        <w:t>, and with a variety of software</w:t>
      </w:r>
      <w:r>
        <w:t xml:space="preserve">.  </w:t>
      </w:r>
    </w:p>
    <w:p w:rsidR="00C825DA" w:rsidRDefault="00C825DA" w:rsidP="00C825DA">
      <w:r>
        <w:t>The CSV files can be opened for immediate and intuitive viewing in Microsoft Excel.  To take advantage of Excel’s analysis tools, data filters, pivot tables/charts, and general chart/graph functionality:</w:t>
      </w:r>
    </w:p>
    <w:p w:rsidR="00C825DA" w:rsidRDefault="00C825DA" w:rsidP="00C825DA">
      <w:pPr>
        <w:pStyle w:val="ListParagraph"/>
        <w:numPr>
          <w:ilvl w:val="0"/>
          <w:numId w:val="3"/>
        </w:numPr>
      </w:pPr>
      <w:r>
        <w:t xml:space="preserve"> Save a copy of the CSV files as Excel spreadsheets (.</w:t>
      </w:r>
      <w:proofErr w:type="spellStart"/>
      <w:r>
        <w:t>xls</w:t>
      </w:r>
      <w:proofErr w:type="spellEnd"/>
      <w:r>
        <w:t>, .</w:t>
      </w:r>
      <w:proofErr w:type="spellStart"/>
      <w:r>
        <w:t>xlsx</w:t>
      </w:r>
      <w:proofErr w:type="spellEnd"/>
      <w:r>
        <w:t xml:space="preserve"> or .</w:t>
      </w:r>
      <w:proofErr w:type="spellStart"/>
      <w:r>
        <w:t>xlsm</w:t>
      </w:r>
      <w:proofErr w:type="spellEnd"/>
      <w:r>
        <w:t xml:space="preserve">).   </w:t>
      </w:r>
    </w:p>
    <w:p w:rsidR="00C825DA" w:rsidRDefault="00C825DA" w:rsidP="00C825DA">
      <w:pPr>
        <w:pStyle w:val="ListParagraph"/>
        <w:numPr>
          <w:ilvl w:val="0"/>
          <w:numId w:val="3"/>
        </w:numPr>
      </w:pPr>
      <w:r>
        <w:t>Highlight all data rows/columns pertinent to your needs.</w:t>
      </w:r>
    </w:p>
    <w:p w:rsidR="00C825DA" w:rsidRDefault="00C825DA" w:rsidP="00C825DA">
      <w:pPr>
        <w:pStyle w:val="ListParagraph"/>
        <w:numPr>
          <w:ilvl w:val="0"/>
          <w:numId w:val="3"/>
        </w:numPr>
      </w:pPr>
      <w:r>
        <w:t>Select the data analysis function that you would like to use.  In Excel 2007, selected functions can be found as follows:</w:t>
      </w:r>
    </w:p>
    <w:p w:rsidR="00C825DA" w:rsidRDefault="00C825DA" w:rsidP="00C825DA">
      <w:pPr>
        <w:pStyle w:val="ListParagraph"/>
        <w:numPr>
          <w:ilvl w:val="1"/>
          <w:numId w:val="3"/>
        </w:numPr>
      </w:pPr>
      <w:r>
        <w:t>Data Filters: select the Filter command from the Data Ribbon.   Click on the filter icon in each column to customize/sort the data to your specifications.</w:t>
      </w:r>
    </w:p>
    <w:p w:rsidR="00C825DA" w:rsidRDefault="00C825DA" w:rsidP="00C825DA">
      <w:pPr>
        <w:pStyle w:val="ListParagraph"/>
        <w:numPr>
          <w:ilvl w:val="1"/>
          <w:numId w:val="3"/>
        </w:numPr>
      </w:pPr>
      <w:r>
        <w:t>Pivot Tables/Charts and other chart/graph options:  select applicable command from the Insert ribbon and follow the on-screen instructions.</w:t>
      </w:r>
    </w:p>
    <w:p w:rsidR="00176022" w:rsidRDefault="00C825DA" w:rsidP="0074341D">
      <w:r>
        <w:t>Please consult the help documentation of the version of Microsoft Excel that you are running for specific instructions on how to use these or any other data analysis functions.</w:t>
      </w:r>
    </w:p>
    <w:p w:rsidR="0074341D" w:rsidRDefault="0074341D" w:rsidP="0074341D">
      <w:r>
        <w:t>The data can just as easily be read into econometric or other data manag</w:t>
      </w:r>
      <w:r w:rsidR="00424324">
        <w:t>ement/data analysis software.</w:t>
      </w:r>
    </w:p>
    <w:p w:rsidR="003E23C9" w:rsidRDefault="003E23C9" w:rsidP="003E23C9">
      <w:r>
        <w:t>The following calculations/metrics are typically used when analyzing the State Health Expenditures data:</w:t>
      </w:r>
    </w:p>
    <w:tbl>
      <w:tblPr>
        <w:tblStyle w:val="TableGrid"/>
        <w:tblW w:w="0" w:type="auto"/>
        <w:tblLook w:val="04A0"/>
      </w:tblPr>
      <w:tblGrid>
        <w:gridCol w:w="2358"/>
        <w:gridCol w:w="3330"/>
        <w:gridCol w:w="3888"/>
      </w:tblGrid>
      <w:tr w:rsidR="003E23C9" w:rsidTr="00355397">
        <w:trPr>
          <w:cantSplit/>
          <w:tblHeader/>
        </w:trPr>
        <w:tc>
          <w:tcPr>
            <w:tcW w:w="2358" w:type="dxa"/>
          </w:tcPr>
          <w:p w:rsidR="003E23C9" w:rsidRDefault="003E23C9" w:rsidP="003E23C9">
            <w:r>
              <w:t>Calculation/Metric</w:t>
            </w:r>
          </w:p>
        </w:tc>
        <w:tc>
          <w:tcPr>
            <w:tcW w:w="3330" w:type="dxa"/>
          </w:tcPr>
          <w:p w:rsidR="003E23C9" w:rsidRDefault="003E23C9" w:rsidP="003E23C9">
            <w:r>
              <w:t>Purpose</w:t>
            </w:r>
          </w:p>
        </w:tc>
        <w:tc>
          <w:tcPr>
            <w:tcW w:w="3888" w:type="dxa"/>
          </w:tcPr>
          <w:p w:rsidR="003E23C9" w:rsidRDefault="003E23C9" w:rsidP="003E23C9">
            <w:r>
              <w:t>Example:</w:t>
            </w:r>
          </w:p>
        </w:tc>
      </w:tr>
      <w:tr w:rsidR="003E23C9" w:rsidTr="00355397">
        <w:trPr>
          <w:cantSplit/>
        </w:trPr>
        <w:tc>
          <w:tcPr>
            <w:tcW w:w="2358" w:type="dxa"/>
          </w:tcPr>
          <w:p w:rsidR="003E23C9" w:rsidRDefault="003E23C9" w:rsidP="003E23C9">
            <w:r>
              <w:t>Descriptive Statistics</w:t>
            </w:r>
          </w:p>
        </w:tc>
        <w:tc>
          <w:tcPr>
            <w:tcW w:w="3330" w:type="dxa"/>
          </w:tcPr>
          <w:p w:rsidR="003E23C9" w:rsidRDefault="003E23C9" w:rsidP="00CB32B0">
            <w:r>
              <w:t>To provide basic statistics for a given variable; typically provided with regression analysis</w:t>
            </w:r>
            <w:r w:rsidR="007021CB">
              <w:t>.</w:t>
            </w:r>
          </w:p>
        </w:tc>
        <w:tc>
          <w:tcPr>
            <w:tcW w:w="3888" w:type="dxa"/>
          </w:tcPr>
          <w:p w:rsidR="003E23C9" w:rsidRDefault="003E23C9" w:rsidP="003E23C9">
            <w:r>
              <w:t>Mean, Standard Deviation, Maximum, Minimum</w:t>
            </w:r>
          </w:p>
        </w:tc>
      </w:tr>
      <w:tr w:rsidR="003E23C9" w:rsidTr="00355397">
        <w:trPr>
          <w:cantSplit/>
        </w:trPr>
        <w:tc>
          <w:tcPr>
            <w:tcW w:w="2358" w:type="dxa"/>
          </w:tcPr>
          <w:p w:rsidR="003E23C9" w:rsidRDefault="003E23C9" w:rsidP="003E23C9">
            <w:r>
              <w:t xml:space="preserve">Average Annual Growth </w:t>
            </w:r>
          </w:p>
        </w:tc>
        <w:tc>
          <w:tcPr>
            <w:tcW w:w="3330" w:type="dxa"/>
          </w:tcPr>
          <w:p w:rsidR="003E23C9" w:rsidRDefault="003E23C9" w:rsidP="00570065">
            <w:r>
              <w:t xml:space="preserve">To provide the rate of change in a particular variable </w:t>
            </w:r>
            <w:r w:rsidR="00570065">
              <w:t>from one year to the next</w:t>
            </w:r>
            <w:r>
              <w:t xml:space="preserve"> or the average rate of change over a period of years.  </w:t>
            </w:r>
          </w:p>
        </w:tc>
        <w:tc>
          <w:tcPr>
            <w:tcW w:w="3888" w:type="dxa"/>
          </w:tcPr>
          <w:p w:rsidR="003E23C9" w:rsidRDefault="00570065" w:rsidP="003E23C9">
            <w:r>
              <w:t xml:space="preserve">AAG= </w:t>
            </w:r>
            <w:r w:rsidR="003E23C9">
              <w:t>(growth in final year of analysis/growth in first year of analysis)^(1/(number of years))-1*100</w:t>
            </w:r>
            <w:r>
              <w:t>%</w:t>
            </w:r>
          </w:p>
        </w:tc>
      </w:tr>
      <w:tr w:rsidR="003E23C9" w:rsidTr="00355397">
        <w:trPr>
          <w:cantSplit/>
        </w:trPr>
        <w:tc>
          <w:tcPr>
            <w:tcW w:w="2358" w:type="dxa"/>
          </w:tcPr>
          <w:p w:rsidR="003E23C9" w:rsidRDefault="003E23C9" w:rsidP="003E23C9">
            <w:r>
              <w:t>Percent Distribution</w:t>
            </w:r>
          </w:p>
        </w:tc>
        <w:tc>
          <w:tcPr>
            <w:tcW w:w="3330" w:type="dxa"/>
          </w:tcPr>
          <w:p w:rsidR="003E23C9" w:rsidRDefault="003E23C9" w:rsidP="003E23C9">
            <w:r>
              <w:t>Typically used to determine the share of spending associated with a given payer, service within a state; a state’s spending as a share of the national total, etc.</w:t>
            </w:r>
          </w:p>
        </w:tc>
        <w:tc>
          <w:tcPr>
            <w:tcW w:w="3888" w:type="dxa"/>
          </w:tcPr>
          <w:p w:rsidR="003E23C9" w:rsidRDefault="003E23C9" w:rsidP="001C6D3E">
            <w:r>
              <w:t xml:space="preserve">% spending associated with hospital care in </w:t>
            </w:r>
            <w:r w:rsidR="001C6D3E">
              <w:t>State A</w:t>
            </w:r>
            <w:r>
              <w:t xml:space="preserve"> = total hospital spending for </w:t>
            </w:r>
            <w:r w:rsidR="001C6D3E">
              <w:t>State A</w:t>
            </w:r>
            <w:r>
              <w:t xml:space="preserve">/total personal health care spending in </w:t>
            </w:r>
            <w:r w:rsidR="001C6D3E">
              <w:t>State A</w:t>
            </w:r>
            <w:r>
              <w:t xml:space="preserve"> *100%</w:t>
            </w:r>
          </w:p>
        </w:tc>
      </w:tr>
      <w:tr w:rsidR="003E23C9" w:rsidTr="00355397">
        <w:trPr>
          <w:cantSplit/>
        </w:trPr>
        <w:tc>
          <w:tcPr>
            <w:tcW w:w="2358" w:type="dxa"/>
          </w:tcPr>
          <w:p w:rsidR="003E23C9" w:rsidRDefault="003E23C9" w:rsidP="003E23C9">
            <w:r>
              <w:t>Location Quotient</w:t>
            </w:r>
          </w:p>
        </w:tc>
        <w:tc>
          <w:tcPr>
            <w:tcW w:w="3330" w:type="dxa"/>
          </w:tcPr>
          <w:p w:rsidR="003E23C9" w:rsidRDefault="003E23C9" w:rsidP="003E23C9">
            <w:r>
              <w:t>Standardizes the relationship of spending among the states to the percent difference between spending in a state to the national average</w:t>
            </w:r>
            <w:r w:rsidR="007021CB">
              <w:t>.</w:t>
            </w:r>
          </w:p>
        </w:tc>
        <w:tc>
          <w:tcPr>
            <w:tcW w:w="3888" w:type="dxa"/>
          </w:tcPr>
          <w:p w:rsidR="003E23C9" w:rsidRDefault="003E23C9" w:rsidP="003E23C9">
            <w:r>
              <w:t>LQ=per capita total personal health care spending for State X/average per capita total personal health care spending for US</w:t>
            </w:r>
            <w:r w:rsidR="00570065">
              <w:t>*100%</w:t>
            </w:r>
          </w:p>
        </w:tc>
      </w:tr>
    </w:tbl>
    <w:p w:rsidR="003E23C9" w:rsidRDefault="003E23C9" w:rsidP="00647043"/>
    <w:sectPr w:rsidR="003E23C9" w:rsidSect="006F6B5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397" w:rsidRDefault="00355397" w:rsidP="0045080F">
      <w:pPr>
        <w:spacing w:after="0" w:line="240" w:lineRule="auto"/>
      </w:pPr>
      <w:r>
        <w:separator/>
      </w:r>
    </w:p>
  </w:endnote>
  <w:endnote w:type="continuationSeparator" w:id="0">
    <w:p w:rsidR="00355397" w:rsidRDefault="00355397" w:rsidP="00450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79689"/>
      <w:docPartObj>
        <w:docPartGallery w:val="Page Numbers (Bottom of Page)"/>
        <w:docPartUnique/>
      </w:docPartObj>
    </w:sdtPr>
    <w:sdtContent>
      <w:p w:rsidR="00355397" w:rsidRDefault="00355397">
        <w:pPr>
          <w:pStyle w:val="Footer"/>
          <w:jc w:val="center"/>
        </w:pPr>
        <w:fldSimple w:instr=" PAGE   \* MERGEFORMAT ">
          <w:r w:rsidR="006B6B65">
            <w:rPr>
              <w:noProof/>
            </w:rPr>
            <w:t>1</w:t>
          </w:r>
        </w:fldSimple>
      </w:p>
    </w:sdtContent>
  </w:sdt>
  <w:p w:rsidR="00355397" w:rsidRDefault="003553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397" w:rsidRDefault="00355397" w:rsidP="0045080F">
      <w:pPr>
        <w:spacing w:after="0" w:line="240" w:lineRule="auto"/>
      </w:pPr>
      <w:r>
        <w:separator/>
      </w:r>
    </w:p>
  </w:footnote>
  <w:footnote w:type="continuationSeparator" w:id="0">
    <w:p w:rsidR="00355397" w:rsidRDefault="00355397" w:rsidP="0045080F">
      <w:pPr>
        <w:spacing w:after="0" w:line="240" w:lineRule="auto"/>
      </w:pPr>
      <w:r>
        <w:continuationSeparator/>
      </w:r>
    </w:p>
  </w:footnote>
  <w:footnote w:id="1">
    <w:p w:rsidR="00355397" w:rsidRDefault="00355397">
      <w:pPr>
        <w:pStyle w:val="FootnoteText"/>
      </w:pPr>
      <w:r>
        <w:rPr>
          <w:rStyle w:val="FootnoteReference"/>
        </w:rPr>
        <w:footnoteRef/>
      </w:r>
      <w:r>
        <w:t xml:space="preserve"> Please see the “Downloads” section on each of the following page: </w:t>
      </w:r>
      <w:hyperlink r:id="rId1" w:history="1">
        <w:r w:rsidRPr="004B1ABD">
          <w:rPr>
            <w:rStyle w:val="Hyperlink"/>
          </w:rPr>
          <w:t>http://www.cms.gov/NationalHealthExpendData/05a_NationalHealthAccountsStateHealthAccountsProvider.asp</w:t>
        </w:r>
      </w:hyperlink>
      <w:proofErr w:type="gramStart"/>
      <w:r>
        <w:t>,.</w:t>
      </w:r>
      <w:proofErr w:type="gramEnd"/>
      <w:r w:rsidRPr="0045080F"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2304D"/>
    <w:multiLevelType w:val="hybridMultilevel"/>
    <w:tmpl w:val="78BE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B7842"/>
    <w:multiLevelType w:val="hybridMultilevel"/>
    <w:tmpl w:val="9A20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75335"/>
    <w:multiLevelType w:val="hybridMultilevel"/>
    <w:tmpl w:val="D504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195B"/>
    <w:rsid w:val="00025C63"/>
    <w:rsid w:val="001246CD"/>
    <w:rsid w:val="00153966"/>
    <w:rsid w:val="00176022"/>
    <w:rsid w:val="00184083"/>
    <w:rsid w:val="00187619"/>
    <w:rsid w:val="001A150C"/>
    <w:rsid w:val="001C6D3E"/>
    <w:rsid w:val="00211810"/>
    <w:rsid w:val="00273EF4"/>
    <w:rsid w:val="002A4D2C"/>
    <w:rsid w:val="00355397"/>
    <w:rsid w:val="003937DB"/>
    <w:rsid w:val="003E23C9"/>
    <w:rsid w:val="004070A9"/>
    <w:rsid w:val="00424324"/>
    <w:rsid w:val="004272D4"/>
    <w:rsid w:val="0045080F"/>
    <w:rsid w:val="00454F62"/>
    <w:rsid w:val="0048283B"/>
    <w:rsid w:val="004935CD"/>
    <w:rsid w:val="004E4E16"/>
    <w:rsid w:val="004F10B2"/>
    <w:rsid w:val="00503DDE"/>
    <w:rsid w:val="005109B5"/>
    <w:rsid w:val="00570065"/>
    <w:rsid w:val="00590D43"/>
    <w:rsid w:val="006104BE"/>
    <w:rsid w:val="00647043"/>
    <w:rsid w:val="0065200A"/>
    <w:rsid w:val="00677CBB"/>
    <w:rsid w:val="006B6B65"/>
    <w:rsid w:val="006F6B5C"/>
    <w:rsid w:val="007021CB"/>
    <w:rsid w:val="0074341D"/>
    <w:rsid w:val="007478E8"/>
    <w:rsid w:val="00750782"/>
    <w:rsid w:val="0076582F"/>
    <w:rsid w:val="007A3F53"/>
    <w:rsid w:val="0086279F"/>
    <w:rsid w:val="00872799"/>
    <w:rsid w:val="00881908"/>
    <w:rsid w:val="00931ADC"/>
    <w:rsid w:val="009C187B"/>
    <w:rsid w:val="009E10BE"/>
    <w:rsid w:val="00A260FB"/>
    <w:rsid w:val="00A46EBF"/>
    <w:rsid w:val="00AA155C"/>
    <w:rsid w:val="00AD393A"/>
    <w:rsid w:val="00AE575D"/>
    <w:rsid w:val="00AE7281"/>
    <w:rsid w:val="00BF63A4"/>
    <w:rsid w:val="00C203AF"/>
    <w:rsid w:val="00C56B37"/>
    <w:rsid w:val="00C626C8"/>
    <w:rsid w:val="00C825DA"/>
    <w:rsid w:val="00C83D59"/>
    <w:rsid w:val="00CB32B0"/>
    <w:rsid w:val="00D129F3"/>
    <w:rsid w:val="00D538AE"/>
    <w:rsid w:val="00D64DFE"/>
    <w:rsid w:val="00DA195B"/>
    <w:rsid w:val="00E07175"/>
    <w:rsid w:val="00E56418"/>
    <w:rsid w:val="00E8328F"/>
    <w:rsid w:val="00E9254F"/>
    <w:rsid w:val="00E929E4"/>
    <w:rsid w:val="00F144F6"/>
    <w:rsid w:val="00F27985"/>
    <w:rsid w:val="00FE7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B5C"/>
  </w:style>
  <w:style w:type="paragraph" w:styleId="Heading1">
    <w:name w:val="heading 1"/>
    <w:basedOn w:val="Normal"/>
    <w:next w:val="Normal"/>
    <w:link w:val="Heading1Char"/>
    <w:uiPriority w:val="9"/>
    <w:qFormat/>
    <w:rsid w:val="006520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95B"/>
    <w:pPr>
      <w:ind w:left="720"/>
      <w:contextualSpacing/>
    </w:pPr>
  </w:style>
  <w:style w:type="table" w:styleId="TableGrid">
    <w:name w:val="Table Grid"/>
    <w:basedOn w:val="TableNormal"/>
    <w:uiPriority w:val="59"/>
    <w:rsid w:val="00E56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E728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08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08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080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144F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246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46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6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6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6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A1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150C"/>
  </w:style>
  <w:style w:type="paragraph" w:styleId="Footer">
    <w:name w:val="footer"/>
    <w:basedOn w:val="Normal"/>
    <w:link w:val="FooterChar"/>
    <w:uiPriority w:val="99"/>
    <w:unhideWhenUsed/>
    <w:rsid w:val="001A1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50C"/>
  </w:style>
  <w:style w:type="paragraph" w:styleId="Title">
    <w:name w:val="Title"/>
    <w:basedOn w:val="Normal"/>
    <w:next w:val="Normal"/>
    <w:link w:val="TitleChar"/>
    <w:uiPriority w:val="10"/>
    <w:qFormat/>
    <w:rsid w:val="006520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20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20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1">
    <w:name w:val="H1"/>
    <w:basedOn w:val="Heading1"/>
    <w:link w:val="H1Char"/>
    <w:qFormat/>
    <w:rsid w:val="0065200A"/>
    <w:pPr>
      <w:spacing w:before="240" w:after="240"/>
    </w:pPr>
    <w:rPr>
      <w:color w:val="auto"/>
      <w:sz w:val="22"/>
      <w:szCs w:val="22"/>
    </w:rPr>
  </w:style>
  <w:style w:type="character" w:customStyle="1" w:styleId="H1Char">
    <w:name w:val="H1 Char"/>
    <w:basedOn w:val="Heading1Char"/>
    <w:link w:val="H1"/>
    <w:rsid w:val="0065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ms.gov/NationalHealthExpendData/downloads/provider-state2009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ms.gov/NationalHealthExpendData/downloads/provider-state2009.zip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s.gov/NationalHealthExpendData/05a_NationalHealthAccountsStateHealthAccountsProvid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D3DAA-EDFA-4F8B-A9CE-C332F22B4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CMS</Company>
  <LinksUpToDate>false</LinksUpToDate>
  <CharactersWithSpaces>7180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Sisko</dc:creator>
  <cp:keywords/>
  <dc:description/>
  <cp:lastModifiedBy>CMS</cp:lastModifiedBy>
  <cp:revision>9</cp:revision>
  <dcterms:created xsi:type="dcterms:W3CDTF">2011-11-09T18:52:00Z</dcterms:created>
  <dcterms:modified xsi:type="dcterms:W3CDTF">2011-12-01T21:37:00Z</dcterms:modified>
</cp:coreProperties>
</file>