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800"/>
      </w:tblGrid>
      <w:tr w:rsidR="003118C1" w:rsidRPr="003118C1" w:rsidTr="003118C1">
        <w:trPr>
          <w:trHeight w:val="300"/>
        </w:trPr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3118C1" w:rsidRPr="003118C1" w:rsidRDefault="003118C1" w:rsidP="0031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</w:pPr>
            <w:r w:rsidRPr="003118C1"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  <w:t>Conditional Show/Hide</w:t>
            </w:r>
          </w:p>
        </w:tc>
      </w:tr>
      <w:tr w:rsidR="003118C1" w:rsidRPr="003118C1" w:rsidTr="003118C1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8C1" w:rsidRPr="003118C1" w:rsidRDefault="003118C1" w:rsidP="0031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3118C1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Descripcion </w:t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18C1" w:rsidRPr="003118C1" w:rsidRDefault="003118C1" w:rsidP="0031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3118C1">
              <w:rPr>
                <w:rFonts w:ascii="Calibri" w:eastAsia="Times New Roman" w:hAnsi="Calibri" w:cs="Calibri"/>
                <w:color w:val="000000"/>
                <w:lang w:eastAsia="es-BO"/>
              </w:rPr>
              <w:t>Permite que se agreguen variables ocultas en un Dynaform. Se utilizan solo cuando es necesario pasar datos adicionales a javascripts o cuando se necesita un espacio para almacenar datos que no deben ser vistos por el usuario.</w:t>
            </w:r>
          </w:p>
        </w:tc>
      </w:tr>
      <w:tr w:rsidR="003118C1" w:rsidRPr="003118C1" w:rsidTr="003118C1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8C1" w:rsidRPr="003118C1" w:rsidRDefault="003118C1" w:rsidP="0031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8C1" w:rsidRPr="003118C1" w:rsidRDefault="003118C1" w:rsidP="0031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</w:tr>
      <w:tr w:rsidR="003118C1" w:rsidRPr="003118C1" w:rsidTr="003118C1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8C1" w:rsidRPr="003118C1" w:rsidRDefault="003118C1" w:rsidP="0031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8C1" w:rsidRPr="003118C1" w:rsidRDefault="003118C1" w:rsidP="0031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</w:tr>
      <w:tr w:rsidR="003118C1" w:rsidRPr="003118C1" w:rsidTr="003118C1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8C1" w:rsidRPr="003118C1" w:rsidRDefault="003118C1" w:rsidP="0031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8C1" w:rsidRPr="003118C1" w:rsidRDefault="003118C1" w:rsidP="0031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</w:tr>
      <w:tr w:rsidR="003118C1" w:rsidRPr="003118C1" w:rsidTr="003118C1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8C1" w:rsidRPr="003118C1" w:rsidRDefault="003118C1" w:rsidP="0031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8C1" w:rsidRPr="003118C1" w:rsidRDefault="003118C1" w:rsidP="0031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</w:tr>
      <w:tr w:rsidR="003118C1" w:rsidRPr="003118C1" w:rsidTr="003118C1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8C1" w:rsidRPr="003118C1" w:rsidRDefault="003118C1" w:rsidP="0031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3118C1">
              <w:rPr>
                <w:rFonts w:ascii="Calibri" w:eastAsia="Times New Roman" w:hAnsi="Calibri" w:cs="Calibri"/>
                <w:color w:val="000000"/>
                <w:lang w:eastAsia="es-BO"/>
              </w:rPr>
              <w:t>Pasos a seguir</w:t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8C1" w:rsidRPr="003118C1" w:rsidRDefault="003118C1" w:rsidP="0031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3118C1">
              <w:rPr>
                <w:rFonts w:ascii="Calibri" w:eastAsia="Times New Roman" w:hAnsi="Calibri" w:cs="Calibri"/>
                <w:color w:val="000000"/>
                <w:lang w:eastAsia="es-BO"/>
              </w:rPr>
              <w:t>1. Importar el Proceso: Process Conditional Show/Hide</w:t>
            </w:r>
          </w:p>
        </w:tc>
      </w:tr>
      <w:tr w:rsidR="003118C1" w:rsidRPr="003118C1" w:rsidTr="003118C1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8C1" w:rsidRPr="003118C1" w:rsidRDefault="003118C1" w:rsidP="0031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8C1" w:rsidRPr="003118C1" w:rsidRDefault="003118C1" w:rsidP="0031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</w:tr>
      <w:tr w:rsidR="003118C1" w:rsidRPr="003118C1" w:rsidTr="003118C1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8C1" w:rsidRPr="003118C1" w:rsidRDefault="003118C1" w:rsidP="0031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8C1" w:rsidRPr="003118C1" w:rsidRDefault="003118C1" w:rsidP="0031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3118C1">
              <w:rPr>
                <w:rFonts w:ascii="Calibri" w:eastAsia="Times New Roman" w:hAnsi="Calibri" w:cs="Calibri"/>
                <w:color w:val="000000"/>
                <w:lang w:eastAsia="es-BO"/>
              </w:rPr>
              <w:t>2. Ejecutar el proceso</w:t>
            </w:r>
          </w:p>
        </w:tc>
      </w:tr>
      <w:tr w:rsidR="003118C1" w:rsidRPr="003118C1" w:rsidTr="003118C1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8C1" w:rsidRPr="003118C1" w:rsidRDefault="003118C1" w:rsidP="0031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8C1" w:rsidRPr="003118C1" w:rsidRDefault="003118C1" w:rsidP="0031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3118C1">
              <w:rPr>
                <w:rFonts w:ascii="Calibri" w:eastAsia="Times New Roman" w:hAnsi="Calibri" w:cs="Calibri"/>
                <w:color w:val="000000"/>
                <w:lang w:eastAsia="es-BO"/>
              </w:rPr>
              <w:t>3. ingresar los datos requeridos y pasar a la tarea 2.</w:t>
            </w:r>
          </w:p>
        </w:tc>
      </w:tr>
      <w:tr w:rsidR="003118C1" w:rsidRPr="003118C1" w:rsidTr="003118C1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8C1" w:rsidRPr="003118C1" w:rsidRDefault="003118C1" w:rsidP="0031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8C1" w:rsidRPr="003118C1" w:rsidRDefault="003118C1" w:rsidP="0031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3118C1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4. el la tarea 2 debe sumar 200bs mas al sueldo que se ingreso en la tarea 1. </w:t>
            </w:r>
          </w:p>
        </w:tc>
      </w:tr>
      <w:tr w:rsidR="003118C1" w:rsidRPr="003118C1" w:rsidTr="003118C1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8C1" w:rsidRPr="003118C1" w:rsidRDefault="003118C1" w:rsidP="0031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8C1" w:rsidRPr="003118C1" w:rsidRDefault="003118C1" w:rsidP="0031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</w:tr>
    </w:tbl>
    <w:p w:rsidR="00405693" w:rsidRDefault="00405693">
      <w:bookmarkStart w:id="0" w:name="_GoBack"/>
      <w:bookmarkEnd w:id="0"/>
    </w:p>
    <w:sectPr w:rsidR="004056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32E"/>
    <w:rsid w:val="001C132E"/>
    <w:rsid w:val="003118C1"/>
    <w:rsid w:val="0040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1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436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qa-ppaola</dc:creator>
  <cp:keywords/>
  <dc:description/>
  <cp:lastModifiedBy>qa-ppaola</cp:lastModifiedBy>
  <cp:revision>2</cp:revision>
  <dcterms:created xsi:type="dcterms:W3CDTF">2012-12-13T18:06:00Z</dcterms:created>
  <dcterms:modified xsi:type="dcterms:W3CDTF">2012-12-13T18:06:00Z</dcterms:modified>
</cp:coreProperties>
</file>