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I discovered during this course that rather than waiting for an attack to happen, finding software vulnerabilities necessitates a proactive, methodical approach. I used manual code reviews and static code analysis in our projects to look for traditional security flaws such as buffer overflows, integer overflows, and unvalidated inputs. </w:t>
      </w:r>
    </w:p>
    <w:p w:rsidR="00000000" w:rsidDel="00000000" w:rsidP="00000000" w:rsidRDefault="00000000" w:rsidRPr="00000000" w14:paraId="00000002">
      <w:pPr>
        <w:rPr/>
      </w:pPr>
      <w:r w:rsidDel="00000000" w:rsidR="00000000" w:rsidRPr="00000000">
        <w:rPr>
          <w:rtl w:val="0"/>
        </w:rPr>
        <w:t xml:space="preserve">I placed a lot of emphasis on secure data processing and the least privilege principle in order to reduce these dangers. For example, I made sure that data inputs were rigorously compared against a whitelist of approved formats prior to processing when building software infrastructure. I was able to observe how high-level compliance objectives directly convert into development needs in Project One by creating the software security policy. I discovered how to eliminate architectural holes prior to deployment and reduce the application's attack surface by putting in place stringent bounds checking and substituting secure versions of susceptible historical services.</w:t>
      </w:r>
    </w:p>
    <w:p w:rsidR="00000000" w:rsidDel="00000000" w:rsidP="00000000" w:rsidRDefault="00000000" w:rsidRPr="00000000" w14:paraId="00000003">
      <w:pPr>
        <w:ind w:firstLine="720"/>
        <w:rPr/>
      </w:pPr>
      <w:r w:rsidDel="00000000" w:rsidR="00000000" w:rsidRPr="00000000">
        <w:rPr>
          <w:rtl w:val="0"/>
        </w:rPr>
        <w:t xml:space="preserve">During this training, I experienced a significant paradigm change in my approach to software development. In the past, I used straightforward functional correctness as my main criterion for successful programming; if the program generated the desired result under perfect circumstances, I deemed it finished. I now take a defensive approach to programming, believing that any outside input might be malevolent. </w:t>
      </w:r>
    </w:p>
    <w:p w:rsidR="00000000" w:rsidDel="00000000" w:rsidP="00000000" w:rsidRDefault="00000000" w:rsidRPr="00000000" w14:paraId="00000004">
      <w:pPr>
        <w:ind w:firstLine="720"/>
        <w:rPr/>
      </w:pPr>
      <w:r w:rsidDel="00000000" w:rsidR="00000000" w:rsidRPr="00000000">
        <w:rPr>
          <w:rtl w:val="0"/>
        </w:rPr>
        <w:t xml:space="preserve">My workflow was totally changed by defensive programming. I started using purposefully constructed robust verification layers instead of regular, unchecked functions in my coding tasks. Strict error-handling blocks were incorporated to stop the application from gracefully crashing when unexpected data was encountered, and I developed strong input validation procedures to verify string types and lengths. Safe memory management became my main priority; to get rid of memory leaks and injection vectors, I carefully monitored pointer allocations and checked array limits. This change guarantees that my apps are safe from intentional edge-case exploitation as well as inadvertent user mistakes.</w:t>
      </w:r>
    </w:p>
    <w:p w:rsidR="00000000" w:rsidDel="00000000" w:rsidP="00000000" w:rsidRDefault="00000000" w:rsidRPr="00000000" w14:paraId="00000005">
      <w:pPr>
        <w:ind w:firstLine="720"/>
        <w:rPr/>
      </w:pPr>
      <w:r w:rsidDel="00000000" w:rsidR="00000000" w:rsidRPr="00000000">
        <w:rPr>
          <w:rtl w:val="0"/>
        </w:rPr>
        <w:t xml:space="preserve">The secure coding concepts I've learned in this course will be the cornerstone of my future academic endeavors as well as my long-term profession as a software engineer. Security can no longer be considered an afterthought or a task that is completely outsourced to a different QA team due to the rapid advancement of modern technologies.</w:t>
      </w:r>
    </w:p>
    <w:p w:rsidR="00000000" w:rsidDel="00000000" w:rsidP="00000000" w:rsidRDefault="00000000" w:rsidRPr="00000000" w14:paraId="00000006">
      <w:pPr>
        <w:ind w:firstLine="720"/>
        <w:rPr/>
      </w:pPr>
      <w:r w:rsidDel="00000000" w:rsidR="00000000" w:rsidRPr="00000000">
        <w:rPr>
          <w:rtl w:val="0"/>
        </w:rPr>
        <w:t xml:space="preserve">Instead of attempting to fix vulnerabilities after the fact, I plan to incorporate security straight into the original design step of every lifecycle in my future courses and professional responsibilities. Regular regression testing, constant dependency monitoring, and keeping abreast of changing threat models are all part of maintaining a "security-first" approach. Writing secure code creates institutional-grade software that businesses can dependably implement, significantly lowers long-term maintenance costs, and safeguards user data integrity.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