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2755" w:rsidRPr="00941C09" w:rsidRDefault="00272755" w:rsidP="00272755">
      <w:pPr>
        <w:jc w:val="both"/>
        <w:rPr>
          <w:b/>
          <w:bCs/>
        </w:rPr>
      </w:pPr>
      <w:r w:rsidRPr="00941C09">
        <w:rPr>
          <w:b/>
          <w:bCs/>
        </w:rPr>
        <w:t>Predicción del ICA_PM25 en el Valle de Aburrá</w:t>
      </w:r>
    </w:p>
    <w:p w:rsidR="00272755" w:rsidRPr="00941C09" w:rsidRDefault="00272755" w:rsidP="00272755">
      <w:pPr>
        <w:jc w:val="both"/>
        <w:rPr>
          <w:b/>
          <w:bCs/>
        </w:rPr>
      </w:pPr>
      <w:r w:rsidRPr="00941C09">
        <w:rPr>
          <w:b/>
          <w:bCs/>
        </w:rPr>
        <w:t>Descripción</w:t>
      </w:r>
    </w:p>
    <w:p w:rsidR="00272755" w:rsidRDefault="00272755" w:rsidP="00272755">
      <w:pPr>
        <w:jc w:val="both"/>
      </w:pPr>
      <w:r>
        <w:t xml:space="preserve">Este proyecto aplica técnicas de Machine </w:t>
      </w:r>
      <w:proofErr w:type="spellStart"/>
      <w:r>
        <w:t>Learning</w:t>
      </w:r>
      <w:proofErr w:type="spellEnd"/>
      <w:r>
        <w:t xml:space="preserve"> para predecir la categoría mensual del ICA_PM25 (*Bueno, Moderado, Otro*) en el Valle de Aburrá, integrando datos </w:t>
      </w:r>
      <w:proofErr w:type="spellStart"/>
      <w:r>
        <w:t>multifuente</w:t>
      </w:r>
      <w:proofErr w:type="spellEnd"/>
      <w:r>
        <w:t xml:space="preserve"> de SIATA, GOES</w:t>
      </w:r>
      <w:r>
        <w:rPr>
          <w:rFonts w:ascii="Cambria Math" w:hAnsi="Cambria Math" w:cs="Cambria Math"/>
        </w:rPr>
        <w:t>‑</w:t>
      </w:r>
      <w:r>
        <w:t>16 y ERA5, junto con el contexto clim</w:t>
      </w:r>
      <w:r>
        <w:rPr>
          <w:rFonts w:ascii="Calibri" w:hAnsi="Calibri" w:cs="Calibri"/>
        </w:rPr>
        <w:t>á</w:t>
      </w:r>
      <w:r>
        <w:t>tico ENSO.</w:t>
      </w:r>
    </w:p>
    <w:p w:rsidR="00272755" w:rsidRPr="00941C09" w:rsidRDefault="00272755" w:rsidP="00272755">
      <w:pPr>
        <w:jc w:val="both"/>
        <w:rPr>
          <w:b/>
          <w:bCs/>
        </w:rPr>
      </w:pPr>
      <w:r w:rsidRPr="00941C09">
        <w:rPr>
          <w:b/>
          <w:bCs/>
        </w:rPr>
        <w:t>Objetivo</w:t>
      </w:r>
    </w:p>
    <w:p w:rsidR="00272755" w:rsidRDefault="00272755" w:rsidP="00272755">
      <w:pPr>
        <w:jc w:val="both"/>
      </w:pPr>
      <w:r>
        <w:t>Desarrollar un modelo de clasificación (</w:t>
      </w:r>
      <w:proofErr w:type="spellStart"/>
      <w:r>
        <w:t>Random</w:t>
      </w:r>
      <w:proofErr w:type="spellEnd"/>
      <w:r>
        <w:t xml:space="preserve"> Forest) que explique y anticipe episodios de contaminación, aportando valor académico y práctico en la gestión ambiental.</w:t>
      </w:r>
    </w:p>
    <w:p w:rsidR="00272755" w:rsidRPr="00941C09" w:rsidRDefault="00272755" w:rsidP="00272755">
      <w:pPr>
        <w:jc w:val="both"/>
        <w:rPr>
          <w:b/>
          <w:bCs/>
        </w:rPr>
      </w:pPr>
      <w:r w:rsidRPr="00941C09">
        <w:rPr>
          <w:b/>
          <w:bCs/>
        </w:rPr>
        <w:t>Estructura del repositorio</w:t>
      </w:r>
    </w:p>
    <w:p w:rsidR="00272755" w:rsidRDefault="00272755" w:rsidP="00272755">
      <w:pPr>
        <w:jc w:val="both"/>
      </w:pPr>
      <w:r>
        <w:t xml:space="preserve">- `data/` → </w:t>
      </w:r>
      <w:proofErr w:type="spellStart"/>
      <w:r>
        <w:t>Dataset</w:t>
      </w:r>
      <w:proofErr w:type="spellEnd"/>
      <w:r>
        <w:t xml:space="preserve"> consolidado (Merge 1) con radiancia, anomalías y ENSO.  </w:t>
      </w:r>
    </w:p>
    <w:p w:rsidR="00272755" w:rsidRDefault="00272755" w:rsidP="00272755">
      <w:pPr>
        <w:jc w:val="both"/>
      </w:pPr>
      <w:r>
        <w:t>- `notebooks/` → Scripts en Python/</w:t>
      </w:r>
      <w:proofErr w:type="spellStart"/>
      <w:r>
        <w:t>Colab</w:t>
      </w:r>
      <w:proofErr w:type="spellEnd"/>
      <w:r>
        <w:t xml:space="preserve"> para limpieza, visualización y modelado.  </w:t>
      </w:r>
    </w:p>
    <w:p w:rsidR="00272755" w:rsidRDefault="00272755" w:rsidP="00272755">
      <w:pPr>
        <w:jc w:val="both"/>
      </w:pPr>
      <w:r>
        <w:t xml:space="preserve">- `figures/` → Gráficas clave utilizadas en la presentación.  </w:t>
      </w:r>
    </w:p>
    <w:p w:rsidR="00272755" w:rsidRDefault="00272755" w:rsidP="00272755">
      <w:pPr>
        <w:jc w:val="both"/>
      </w:pPr>
      <w:r>
        <w:t xml:space="preserve">- `README.md` → Documentación del proyecto.  </w:t>
      </w:r>
    </w:p>
    <w:p w:rsidR="00272755" w:rsidRDefault="00272755" w:rsidP="00272755">
      <w:pPr>
        <w:jc w:val="both"/>
      </w:pPr>
    </w:p>
    <w:p w:rsidR="00272755" w:rsidRPr="00941C09" w:rsidRDefault="00272755" w:rsidP="00272755">
      <w:pPr>
        <w:jc w:val="both"/>
        <w:rPr>
          <w:b/>
          <w:bCs/>
        </w:rPr>
      </w:pPr>
      <w:r w:rsidRPr="00941C09">
        <w:rPr>
          <w:b/>
          <w:bCs/>
        </w:rPr>
        <w:t>Metodología</w:t>
      </w:r>
    </w:p>
    <w:p w:rsidR="00272755" w:rsidRDefault="00272755" w:rsidP="00272755">
      <w:pPr>
        <w:jc w:val="both"/>
      </w:pPr>
      <w:r>
        <w:t>1. Recolección de datos: integración de SIATA, GOES</w:t>
      </w:r>
      <w:r>
        <w:rPr>
          <w:rFonts w:ascii="Cambria Math" w:hAnsi="Cambria Math" w:cs="Cambria Math"/>
        </w:rPr>
        <w:t>‑</w:t>
      </w:r>
      <w:r>
        <w:t>16 y ERA5 (2017</w:t>
      </w:r>
      <w:r>
        <w:rPr>
          <w:rFonts w:ascii="Calibri" w:hAnsi="Calibri" w:cs="Calibri"/>
        </w:rPr>
        <w:t>–</w:t>
      </w:r>
      <w:r>
        <w:t xml:space="preserve">2020).  </w:t>
      </w:r>
    </w:p>
    <w:p w:rsidR="00272755" w:rsidRDefault="00272755" w:rsidP="00272755">
      <w:pPr>
        <w:jc w:val="both"/>
      </w:pPr>
      <w:r>
        <w:t xml:space="preserve">2. Limpieza y preparación: homogenización temporal, tratamiento de valores faltantes y codificación de variables.  </w:t>
      </w:r>
    </w:p>
    <w:p w:rsidR="00272755" w:rsidRDefault="00272755" w:rsidP="00272755">
      <w:pPr>
        <w:jc w:val="both"/>
      </w:pPr>
      <w:r>
        <w:t xml:space="preserve">3. Visualización exploratoria: análisis de patrones y sesgos entre fuentes.  </w:t>
      </w:r>
    </w:p>
    <w:p w:rsidR="00272755" w:rsidRDefault="00272755" w:rsidP="00272755">
      <w:pPr>
        <w:jc w:val="both"/>
      </w:pPr>
      <w:r>
        <w:t xml:space="preserve">4. Modelado: entrenamiento con </w:t>
      </w:r>
      <w:proofErr w:type="spellStart"/>
      <w:r>
        <w:t>Random</w:t>
      </w:r>
      <w:proofErr w:type="spellEnd"/>
      <w:r>
        <w:t xml:space="preserve"> Forest, métricas de </w:t>
      </w:r>
      <w:proofErr w:type="spellStart"/>
      <w:r>
        <w:t>Accuracy</w:t>
      </w:r>
      <w:proofErr w:type="spellEnd"/>
      <w:r>
        <w:t xml:space="preserve"> y F1</w:t>
      </w:r>
      <w:r>
        <w:rPr>
          <w:rFonts w:ascii="Cambria Math" w:hAnsi="Cambria Math" w:cs="Cambria Math"/>
        </w:rPr>
        <w:t>‑</w:t>
      </w:r>
      <w:r>
        <w:t xml:space="preserve">Score.  </w:t>
      </w:r>
    </w:p>
    <w:p w:rsidR="00272755" w:rsidRDefault="00272755" w:rsidP="00272755">
      <w:pPr>
        <w:jc w:val="both"/>
      </w:pPr>
      <w:r>
        <w:t xml:space="preserve">5. Evaluación: análisis de importancia de variables y desempeño por clase.  </w:t>
      </w:r>
    </w:p>
    <w:p w:rsidR="00272755" w:rsidRPr="00941C09" w:rsidRDefault="00272755" w:rsidP="00272755">
      <w:pPr>
        <w:jc w:val="both"/>
        <w:rPr>
          <w:b/>
          <w:bCs/>
        </w:rPr>
      </w:pPr>
      <w:r w:rsidRPr="00941C09">
        <w:rPr>
          <w:b/>
          <w:bCs/>
        </w:rPr>
        <w:t>Resultados</w:t>
      </w:r>
    </w:p>
    <w:p w:rsidR="00272755" w:rsidRDefault="00272755" w:rsidP="00272755">
      <w:pPr>
        <w:jc w:val="both"/>
      </w:pPr>
      <w:r>
        <w:t xml:space="preserve">- </w:t>
      </w:r>
      <w:proofErr w:type="spellStart"/>
      <w:r>
        <w:t>Accuracy</w:t>
      </w:r>
      <w:proofErr w:type="spellEnd"/>
      <w:r>
        <w:t xml:space="preserve"> ≈ 85%.  </w:t>
      </w:r>
    </w:p>
    <w:p w:rsidR="00272755" w:rsidRDefault="00272755" w:rsidP="00272755">
      <w:pPr>
        <w:jc w:val="both"/>
      </w:pPr>
      <w:r>
        <w:t xml:space="preserve">- Mejor desempeño en la clase *Moderado*.  </w:t>
      </w:r>
    </w:p>
    <w:p w:rsidR="00272755" w:rsidRDefault="00272755" w:rsidP="00272755">
      <w:pPr>
        <w:jc w:val="both"/>
      </w:pPr>
      <w:r>
        <w:t xml:space="preserve">- Variables más influyentes: Anomalía W/m² y Energía kWh/m²/día.  </w:t>
      </w:r>
    </w:p>
    <w:p w:rsidR="00272755" w:rsidRDefault="00272755" w:rsidP="00272755">
      <w:pPr>
        <w:jc w:val="both"/>
      </w:pPr>
      <w:r>
        <w:t xml:space="preserve">- ENSO aporta contexto, pero con menor peso relativo.  </w:t>
      </w:r>
    </w:p>
    <w:p w:rsidR="00272755" w:rsidRPr="00941C09" w:rsidRDefault="00272755" w:rsidP="00272755">
      <w:pPr>
        <w:jc w:val="both"/>
        <w:rPr>
          <w:b/>
          <w:bCs/>
        </w:rPr>
      </w:pPr>
      <w:r w:rsidRPr="00941C09">
        <w:rPr>
          <w:b/>
          <w:bCs/>
        </w:rPr>
        <w:t>Conclusiones</w:t>
      </w:r>
    </w:p>
    <w:p w:rsidR="00272755" w:rsidRDefault="00272755" w:rsidP="00272755">
      <w:pPr>
        <w:jc w:val="both"/>
      </w:pPr>
      <w:r>
        <w:t xml:space="preserve">- La radiancia solar es clave en la predicción del ICA_PM25.  </w:t>
      </w:r>
    </w:p>
    <w:p w:rsidR="00272755" w:rsidRDefault="00272755" w:rsidP="00272755">
      <w:pPr>
        <w:jc w:val="both"/>
      </w:pPr>
      <w:r>
        <w:t xml:space="preserve">- El desbalance de clases limita la precisión en la categoría *Bueno*.  </w:t>
      </w:r>
    </w:p>
    <w:p w:rsidR="00272755" w:rsidRDefault="00272755" w:rsidP="00272755">
      <w:pPr>
        <w:jc w:val="both"/>
      </w:pPr>
      <w:r>
        <w:t xml:space="preserve">- La integración </w:t>
      </w:r>
      <w:proofErr w:type="spellStart"/>
      <w:r>
        <w:t>multifuente</w:t>
      </w:r>
      <w:proofErr w:type="spellEnd"/>
      <w:r>
        <w:t xml:space="preserve"> demuestra el potencial de la IA en gestión ambiental.  </w:t>
      </w:r>
    </w:p>
    <w:p w:rsidR="00272755" w:rsidRPr="00941C09" w:rsidRDefault="00272755" w:rsidP="00272755">
      <w:pPr>
        <w:jc w:val="both"/>
        <w:rPr>
          <w:b/>
          <w:bCs/>
        </w:rPr>
      </w:pPr>
      <w:r w:rsidRPr="00941C09">
        <w:rPr>
          <w:b/>
          <w:bCs/>
        </w:rPr>
        <w:lastRenderedPageBreak/>
        <w:t>Recomendaciones</w:t>
      </w:r>
    </w:p>
    <w:p w:rsidR="00272755" w:rsidRDefault="00272755" w:rsidP="00272755">
      <w:pPr>
        <w:jc w:val="both"/>
      </w:pPr>
      <w:r>
        <w:t xml:space="preserve">- Balancear clases con técnicas como SMOTE.  </w:t>
      </w:r>
    </w:p>
    <w:p w:rsidR="00272755" w:rsidRDefault="00272755" w:rsidP="00272755">
      <w:pPr>
        <w:jc w:val="both"/>
      </w:pPr>
      <w:r>
        <w:t xml:space="preserve">- Ampliar cobertura temporal y espacial.  </w:t>
      </w:r>
    </w:p>
    <w:p w:rsidR="00272755" w:rsidRDefault="00272755" w:rsidP="00272755">
      <w:pPr>
        <w:jc w:val="both"/>
      </w:pPr>
      <w:r>
        <w:t xml:space="preserve">- Incorporar variables meteorológicas adicionales (viento, precipitación, nubosidad).  </w:t>
      </w:r>
    </w:p>
    <w:p w:rsidR="00272755" w:rsidRDefault="00272755" w:rsidP="00272755">
      <w:pPr>
        <w:jc w:val="both"/>
      </w:pPr>
      <w:r>
        <w:t xml:space="preserve">- Usar herramientas de </w:t>
      </w:r>
      <w:proofErr w:type="spellStart"/>
      <w:r>
        <w:t>explicabilidad</w:t>
      </w:r>
      <w:proofErr w:type="spellEnd"/>
      <w:r>
        <w:t xml:space="preserve"> como SHAP.  </w:t>
      </w:r>
    </w:p>
    <w:p w:rsidR="00272755" w:rsidRPr="00941C09" w:rsidRDefault="00272755" w:rsidP="00272755">
      <w:pPr>
        <w:jc w:val="both"/>
        <w:rPr>
          <w:b/>
          <w:bCs/>
        </w:rPr>
      </w:pPr>
      <w:r w:rsidRPr="00941C09">
        <w:rPr>
          <w:b/>
          <w:bCs/>
        </w:rPr>
        <w:t>Enlace a la presentación</w:t>
      </w:r>
    </w:p>
    <w:p w:rsidR="00272755" w:rsidRDefault="00272755" w:rsidP="00272755">
      <w:pPr>
        <w:jc w:val="both"/>
      </w:pPr>
      <w:r>
        <w:t>*(Aquí puedes poner el enlace a tu presentación en PowerPoint o PDF)*</w:t>
      </w:r>
    </w:p>
    <w:p w:rsidR="00272755" w:rsidRDefault="00272755" w:rsidP="00272755">
      <w:pPr>
        <w:jc w:val="both"/>
      </w:pPr>
      <w:r>
        <w:t>Autor</w:t>
      </w:r>
    </w:p>
    <w:p w:rsidR="00272755" w:rsidRDefault="00272755" w:rsidP="00272755">
      <w:pPr>
        <w:jc w:val="both"/>
      </w:pPr>
      <w:r>
        <w:t xml:space="preserve">Hernán Enrique Castellanos Gómez  </w:t>
      </w:r>
    </w:p>
    <w:p w:rsidR="00272755" w:rsidRDefault="00272755" w:rsidP="00272755">
      <w:pPr>
        <w:jc w:val="both"/>
      </w:pPr>
      <w:r w:rsidRPr="009143C4">
        <w:t>Aficionado en asuntos de ML e IA.</w:t>
      </w:r>
    </w:p>
    <w:p w:rsidR="003530C8" w:rsidRDefault="003530C8">
      <w:bookmarkStart w:id="0" w:name="_GoBack"/>
      <w:bookmarkEnd w:id="0"/>
    </w:p>
    <w:sectPr w:rsidR="003530C8" w:rsidSect="00AD5E70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755"/>
    <w:rsid w:val="00272755"/>
    <w:rsid w:val="003530C8"/>
    <w:rsid w:val="00AD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4FE703-B634-4E42-AE5D-62F43F014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275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</dc:creator>
  <cp:keywords/>
  <dc:description/>
  <cp:lastModifiedBy>salas</cp:lastModifiedBy>
  <cp:revision>1</cp:revision>
  <dcterms:created xsi:type="dcterms:W3CDTF">2025-12-12T16:46:00Z</dcterms:created>
  <dcterms:modified xsi:type="dcterms:W3CDTF">2025-12-12T16:47:00Z</dcterms:modified>
</cp:coreProperties>
</file>