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disasterai-project-detail-overview"/>
    <w:p>
      <w:pPr>
        <w:pStyle w:val="Heading1"/>
      </w:pPr>
      <w:r>
        <w:t xml:space="preserve">DisasterAI — Project Detail Overview</w:t>
      </w:r>
    </w:p>
    <w:bookmarkStart w:id="9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DisasterAI is an advanced, data-driven disaster simulation and Multi-Agent Reinforcement Learning (MARL) environment that demonstrates how artificial intelligence can orchestrate emergency rescue operations during catastrophic coastal flooding events.</w:t>
      </w:r>
    </w:p>
    <w:p>
      <w:pPr>
        <w:pStyle w:val="BodyText"/>
      </w:pPr>
      <w:r>
        <w:t xml:space="preserve">The system simulates a realistic monsoon-driven flood scenario in the</w:t>
      </w:r>
      <w:r>
        <w:t xml:space="preserve"> </w:t>
      </w:r>
      <w:r>
        <w:rPr>
          <w:b/>
          <w:bCs/>
        </w:rPr>
        <w:t xml:space="preserve">Bandra-Kurla Complex / Mithi River basin</w:t>
      </w:r>
      <w:r>
        <w:t xml:space="preserve"> </w:t>
      </w:r>
      <w:r>
        <w:t xml:space="preserve">of Mumbai, India. Using real-world elevation data, live road networks, live river-discharge APIs, and demographic data, the simulation shows how rescue units (ambulances) can be pre-positioned, optimally dispatched to victims, and dynamically rerouted in real time as floodwaters progressively block city roads.</w:t>
      </w:r>
    </w:p>
    <w:p>
      <w:pPr>
        <w:pStyle w:val="BodyText"/>
      </w:pPr>
      <w:r>
        <w:t xml:space="preserve">The project is built entirely in Python and is presented through an interactive Streamlit dashboard that serves as an animated</w:t>
      </w:r>
      <w:r>
        <w:t xml:space="preserve"> </w:t>
      </w:r>
      <w:r>
        <w:t xml:space="preserve">“Command Center”</w:t>
      </w:r>
      <w:r>
        <w:t xml:space="preserve"> </w:t>
      </w:r>
      <w:r>
        <w:t xml:space="preserve">for monitoring the disaster, controlling simulation parameters, and visualizing all rescue operations on a live, interactive map.</w:t>
      </w:r>
    </w:p>
    <w:p>
      <w:r>
        <w:pict>
          <v:rect style="width:0;height:1.5pt" o:hralign="center" o:hrstd="t" o:hr="t"/>
        </w:pict>
      </w:r>
    </w:p>
    <w:bookmarkEnd w:id="9"/>
    <w:bookmarkStart w:id="10" w:name="problem-statement"/>
    <w:p>
      <w:pPr>
        <w:pStyle w:val="Heading2"/>
      </w:pPr>
      <w:r>
        <w:t xml:space="preserve">2. Problem Statement</w:t>
      </w:r>
    </w:p>
    <w:p>
      <w:pPr>
        <w:pStyle w:val="FirstParagraph"/>
      </w:pPr>
      <w:r>
        <w:t xml:space="preserve">During urban flooding disasters, emergency response teams face a rapidly changing environment: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Roads become impassable</w:t>
      </w:r>
      <w:r>
        <w:t xml:space="preserve"> </w:t>
      </w:r>
      <w:r>
        <w:t xml:space="preserve">as water levels rise, cutting off previously viable routes.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Victims are scattered</w:t>
      </w:r>
      <w:r>
        <w:t xml:space="preserve"> </w:t>
      </w:r>
      <w:r>
        <w:t xml:space="preserve">across the city — some trapped in the worst-hit flood zones, others in relatively safer areas.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Rescue units must be dispatched optimally</w:t>
      </w:r>
      <w:r>
        <w:t xml:space="preserve"> </w:t>
      </w:r>
      <w:r>
        <w:t xml:space="preserve">— assigning the wrong ambulance to the wrong victim wastes critical time.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Routes must be recalculated on the fly</w:t>
      </w:r>
      <w:r>
        <w:t xml:space="preserve"> </w:t>
      </w:r>
      <w:r>
        <w:t xml:space="preserve">— a path that was clear minutes ago may now be submerged.</w:t>
      </w:r>
    </w:p>
    <w:p>
      <w:pPr>
        <w:pStyle w:val="BodyText"/>
      </w:pPr>
      <w:r>
        <w:t xml:space="preserve">Traditional reactive dispatch systems fail catastrophically in these scenarios because roads that are safe now may be submerged by the time a unit arrives. DisasterAI addresses this with</w:t>
      </w:r>
      <w:r>
        <w:t xml:space="preserve"> </w:t>
      </w:r>
      <w:r>
        <w:rPr>
          <w:b/>
          <w:bCs/>
        </w:rPr>
        <w:t xml:space="preserve">predictive flood simulation</w:t>
      </w:r>
      <w:r>
        <w:t xml:space="preserve"> </w:t>
      </w:r>
      <w:r>
        <w:t xml:space="preserve">that time-locks routing and dispatch decisions to arrival conditions, not departure conditions. By combining topographically accurate flood models with intelligent, globally-optimal dispatch, predictive dynamic rerouting, and state-of-the-art Multi-Agent Reinforcement Learning (MARL), the system anticipates future hazard states and acts pre-emptively.</w:t>
      </w:r>
    </w:p>
    <w:p>
      <w:r>
        <w:pict>
          <v:rect style="width:0;height:1.5pt" o:hralign="center" o:hrstd="t" o:hr="t"/>
        </w:pict>
      </w:r>
    </w:p>
    <w:bookmarkEnd w:id="10"/>
    <w:bookmarkStart w:id="11" w:name="project-architecture"/>
    <w:p>
      <w:pPr>
        <w:pStyle w:val="Heading2"/>
      </w:pPr>
      <w:r>
        <w:t xml:space="preserve">3. Project Architecture</w:t>
      </w:r>
    </w:p>
    <w:p>
      <w:pPr>
        <w:pStyle w:val="SourceCode"/>
      </w:pPr>
      <w:r>
        <w:rPr>
          <w:rStyle w:val="VerbatimChar"/>
        </w:rPr>
        <w:t xml:space="preserve">disaster_ai/</w:t>
      </w:r>
      <w:r>
        <w:br/>
      </w:r>
      <w:r>
        <w:rPr>
          <w:rStyle w:val="VerbatimChar"/>
        </w:rPr>
        <w:t xml:space="preserve">├── dashboard_animated.py         # Extended — 4 new visual layers (predicted flood, risk markers, staging, dispatch lines)</w:t>
      </w:r>
      <w:r>
        <w:br/>
      </w:r>
      <w:r>
        <w:rPr>
          <w:rStyle w:val="VerbatimChar"/>
        </w:rPr>
        <w:t xml:space="preserve">├── requirements.txt              # All Python dependencies</w:t>
      </w:r>
      <w:r>
        <w:br/>
      </w:r>
      <w:r>
        <w:rPr>
          <w:rStyle w:val="VerbatimChar"/>
        </w:rPr>
        <w:t xml:space="preserve">├── project_detail_overview.md    # Full technical documentation and algorithm comparisons (this file)</w:t>
      </w:r>
      <w:r>
        <w:br/>
      </w:r>
      <w:r>
        <w:rPr>
          <w:rStyle w:val="VerbatimChar"/>
        </w:rPr>
        <w:t xml:space="preserve">├── README.md                     # Setup instructions and basic launch guide</w:t>
      </w:r>
      <w:r>
        <w:br/>
      </w:r>
      <w:r>
        <w:rPr>
          <w:rStyle w:val="VerbatimChar"/>
        </w:rPr>
        <w:t xml:space="preserve">├── epymarl/                      # PyMARL framework for Centralized Training Decentralized Execution</w:t>
      </w:r>
      <w:r>
        <w:br/>
      </w:r>
      <w:r>
        <w:rPr>
          <w:rStyle w:val="VerbatimChar"/>
        </w:rPr>
        <w:t xml:space="preserve">└── env/                          # Core simulation engine</w:t>
      </w:r>
      <w:r>
        <w:br/>
      </w:r>
      <w:r>
        <w:rPr>
          <w:rStyle w:val="VerbatimChar"/>
        </w:rPr>
        <w:t xml:space="preserve">    ├── __init__.py</w:t>
      </w:r>
      <w:r>
        <w:br/>
      </w:r>
      <w:r>
        <w:rPr>
          <w:rStyle w:val="VerbatimChar"/>
        </w:rPr>
        <w:t xml:space="preserve">    ├── datasets/                 # SRTM DEM .tif elevation files for Mumbai</w:t>
      </w:r>
      <w:r>
        <w:br/>
      </w:r>
      <w:r>
        <w:rPr>
          <w:rStyle w:val="VerbatimChar"/>
        </w:rPr>
        <w:t xml:space="preserve">    ├── terrain_loader.py         # DEM loading, cropping, REM computation, OSMnx road graph</w:t>
      </w:r>
      <w:r>
        <w:br/>
      </w:r>
      <w:r>
        <w:rPr>
          <w:rStyle w:val="VerbatimChar"/>
        </w:rPr>
        <w:t xml:space="preserve">    ├── data_loader.py            # Core data management</w:t>
      </w:r>
      <w:r>
        <w:br/>
      </w:r>
      <w:r>
        <w:rPr>
          <w:rStyle w:val="VerbatimChar"/>
        </w:rPr>
        <w:t xml:space="preserve">    ├── population_loader.py      # Building-floor-area population proxy integration</w:t>
      </w:r>
      <w:r>
        <w:br/>
      </w:r>
      <w:r>
        <w:rPr>
          <w:rStyle w:val="VerbatimChar"/>
        </w:rPr>
        <w:t xml:space="preserve">    ├── building_loader.py        # OpenStreetMap building extraction</w:t>
      </w:r>
      <w:r>
        <w:br/>
      </w:r>
      <w:r>
        <w:rPr>
          <w:rStyle w:val="VerbatimChar"/>
        </w:rPr>
        <w:t xml:space="preserve">    ├── disaster_alerts.py        # GDACS live disaster alerts integration</w:t>
      </w:r>
      <w:r>
        <w:br/>
      </w:r>
      <w:r>
        <w:rPr>
          <w:rStyle w:val="VerbatimChar"/>
        </w:rPr>
        <w:t xml:space="preserve">    ├── hazard_injection.py       # Maps flood sources to raster pixels (API + coastal fallback)</w:t>
      </w:r>
      <w:r>
        <w:br/>
      </w:r>
      <w:r>
        <w:rPr>
          <w:rStyle w:val="VerbatimChar"/>
        </w:rPr>
        <w:t xml:space="preserve">    ├── hazard_propagation.py     # Min-Heap priority-queue fluid dynamics engine</w:t>
      </w:r>
      <w:r>
        <w:br/>
      </w:r>
      <w:r>
        <w:rPr>
          <w:rStyle w:val="VerbatimChar"/>
        </w:rPr>
        <w:t xml:space="preserve">    ├── flood_predictor.py        # ★ NEW — D8 forward prediction, produces depth grid at t+k</w:t>
      </w:r>
      <w:r>
        <w:br/>
      </w:r>
      <w:r>
        <w:rPr>
          <w:rStyle w:val="VerbatimChar"/>
        </w:rPr>
        <w:t xml:space="preserve">    ├── risk_scorer.py            # ★ NEW — Composite victim risk: current + future + time + population</w:t>
      </w:r>
      <w:r>
        <w:br/>
      </w:r>
      <w:r>
        <w:rPr>
          <w:rStyle w:val="VerbatimChar"/>
        </w:rPr>
        <w:t xml:space="preserve">    ├── dispatch_engine.py        # ★ NEW — Hungarian dispatch on composite scores + preemptive staging</w:t>
      </w:r>
      <w:r>
        <w:br/>
      </w:r>
      <w:r>
        <w:rPr>
          <w:rStyle w:val="VerbatimChar"/>
        </w:rPr>
        <w:t xml:space="preserve">    ├── reward_function.py        # ★ NEW — Explicit QMIX reward formula</w:t>
      </w:r>
      <w:r>
        <w:br/>
      </w:r>
      <w:r>
        <w:rPr>
          <w:rStyle w:val="VerbatimChar"/>
        </w:rPr>
        <w:t xml:space="preserve">    ├── environment.py            # Central MARL environment — predictive pipeline, 6-channel state</w:t>
      </w:r>
      <w:r>
        <w:br/>
      </w:r>
      <w:r>
        <w:rPr>
          <w:rStyle w:val="VerbatimChar"/>
        </w:rPr>
        <w:t xml:space="preserve">    ├── pathfinding.py            # A* search with predictive flood-aware edge weights</w:t>
      </w:r>
      <w:r>
        <w:br/>
      </w:r>
      <w:r>
        <w:rPr>
          <w:rStyle w:val="VerbatimChar"/>
        </w:rPr>
        <w:t xml:space="preserve">    ├── resources.py              # Rescue unit classes (Ambulance, Firefighter)</w:t>
      </w:r>
      <w:r>
        <w:br/>
      </w:r>
      <w:r>
        <w:rPr>
          <w:rStyle w:val="VerbatimChar"/>
        </w:rPr>
        <w:t xml:space="preserve">    ├── pre_positioning.py        # Resource staging utilizing MCLP heuristics</w:t>
      </w:r>
      <w:r>
        <w:br/>
      </w:r>
      <w:r>
        <w:rPr>
          <w:rStyle w:val="VerbatimChar"/>
        </w:rPr>
        <w:t xml:space="preserve">    ├── rl_agent.py               # PyMARL QMIX integration and learning logic</w:t>
      </w:r>
      <w:r>
        <w:br/>
      </w:r>
      <w:r>
        <w:rPr>
          <w:rStyle w:val="VerbatimChar"/>
        </w:rPr>
        <w:t xml:space="preserve">    ├── baselines.py              # Baseline dispatch strategies (Random, Greedy, Hungarian)</w:t>
      </w:r>
      <w:r>
        <w:br/>
      </w:r>
      <w:r>
        <w:rPr>
          <w:rStyle w:val="VerbatimChar"/>
        </w:rPr>
        <w:t xml:space="preserve">    ├── run_baselines.py          # Operational dispatch baselines execution</w:t>
      </w:r>
      <w:r>
        <w:br/>
      </w:r>
      <w:r>
        <w:rPr>
          <w:rStyle w:val="VerbatimChar"/>
        </w:rPr>
        <w:t xml:space="preserve">    ├── ablation.py               # Comparative ablation studies script</w:t>
      </w:r>
      <w:r>
        <w:br/>
      </w:r>
      <w:r>
        <w:rPr>
          <w:rStyle w:val="VerbatimChar"/>
        </w:rPr>
        <w:t xml:space="preserve">    └── victims.py                # Strategic victim spawning at real building locations using building-floor-area proxy (Wardrop et al., 2018) and formalised spawn probability model</w:t>
      </w:r>
    </w:p>
    <w:p>
      <w:r>
        <w:pict>
          <v:rect style="width:0;height:1.5pt" o:hralign="center" o:hrstd="t" o:hr="t"/>
        </w:pict>
      </w:r>
    </w:p>
    <w:bookmarkEnd w:id="11"/>
    <w:bookmarkStart w:id="17" w:name="data-sources"/>
    <w:p>
      <w:pPr>
        <w:pStyle w:val="Heading2"/>
      </w:pPr>
      <w:r>
        <w:t xml:space="preserve">4. Data Sources</w:t>
      </w:r>
    </w:p>
    <w:bookmarkStart w:id="12" w:name="digital-elevation-model-dem"/>
    <w:p>
      <w:pPr>
        <w:pStyle w:val="Heading3"/>
      </w:pPr>
      <w:r>
        <w:t xml:space="preserve">4.1 Digital Elevation Model (DEM)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NASA SRTM (Shuttle Radar Topography Mission), 1-arc-second resolution (~30 metres per pixel).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Processing:</w:t>
      </w:r>
      <w:r>
        <w:t xml:space="preserve"> </w:t>
      </w:r>
      <w:r>
        <w:t xml:space="preserve">Tiles merged and cropped to the Bandra-Kurla / Mithi River area yielding a 144×144 pixel grid.</w:t>
      </w:r>
    </w:p>
    <w:bookmarkEnd w:id="12"/>
    <w:bookmarkStart w:id="13" w:name="road-network-buildings"/>
    <w:p>
      <w:pPr>
        <w:pStyle w:val="Heading3"/>
      </w:pPr>
      <w:r>
        <w:t xml:space="preserve">4.2 Road Network &amp; Buildings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OpenStreetMap via</w:t>
      </w:r>
      <w:r>
        <w:t xml:space="preserve"> </w:t>
      </w:r>
      <w:r>
        <w:rPr>
          <w:rStyle w:val="VerbatimChar"/>
        </w:rPr>
        <w:t xml:space="preserve">osmnx</w:t>
      </w:r>
      <w:r>
        <w:t xml:space="preserve"> </w:t>
      </w:r>
      <w:r>
        <w:t xml:space="preserve">and building shapefiles.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~1,750 road intersection nodes, providing valid coordinates and path weights.</w:t>
      </w:r>
    </w:p>
    <w:bookmarkEnd w:id="13"/>
    <w:bookmarkStart w:id="14" w:name="demographic-real-time-alerts"/>
    <w:p>
      <w:pPr>
        <w:pStyle w:val="Heading3"/>
      </w:pPr>
      <w:r>
        <w:t xml:space="preserve">4.3 Demographic &amp; Real-time Alerts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Building-floor-area proxy (Wardrop et al., 2018) for population maps, GDACS (Global Disaster Alert and Coordination System) for real-time risk modifiers.</w:t>
      </w:r>
    </w:p>
    <w:bookmarkEnd w:id="14"/>
    <w:bookmarkStart w:id="15" w:name="live-flood-river-discharge-data"/>
    <w:p>
      <w:pPr>
        <w:pStyle w:val="Heading3"/>
      </w:pPr>
      <w:r>
        <w:t xml:space="preserve">4.4 Live Flood / River Discharge Data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Open-Meteo Global Flood API. Converts raw discharge to approximate flood levels. Uses coastal elevation-based fallbacks during dry seasons.</w:t>
      </w:r>
    </w:p>
    <w:bookmarkEnd w:id="15"/>
    <w:bookmarkStart w:id="16" w:name="relative-elevation-model-rem"/>
    <w:p>
      <w:pPr>
        <w:pStyle w:val="Heading3"/>
      </w:pPr>
      <w:r>
        <w:t xml:space="preserve">4.5 Relative Elevation Model (REM)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Source:</w:t>
      </w:r>
      <w:r>
        <w:t xml:space="preserve"> </w:t>
      </w:r>
      <w:r>
        <w:t xml:space="preserve">Computed on-the-fly from the DEM and OSM river geometries via KDTree nearest-neighbor interpolation. Forms the topographical basis for fluid propagation.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0" w:name="system-modules-detailed-logic"/>
    <w:p>
      <w:pPr>
        <w:pStyle w:val="Heading2"/>
      </w:pPr>
      <w:r>
        <w:t xml:space="preserve">5. System Modules — Detailed Logic</w:t>
      </w:r>
    </w:p>
    <w:bookmarkStart w:id="18" w:name="terrain-data-population-loaders"/>
    <w:p>
      <w:pPr>
        <w:pStyle w:val="Heading3"/>
      </w:pPr>
      <w:r>
        <w:t xml:space="preserve">5.1 Terrain, Data &amp; Population Loaders</w:t>
      </w:r>
    </w:p>
    <w:p>
      <w:pPr>
        <w:pStyle w:val="FirstParagraph"/>
      </w:pPr>
      <w:r>
        <w:t xml:space="preserve">Fetches and aligns all geographic constraints, merging rasters and instantiating the MultiDiGraph for pathfinding. Population and building loaders help properly distribute victims.</w:t>
      </w:r>
    </w:p>
    <w:bookmarkEnd w:id="18"/>
    <w:bookmarkStart w:id="19" w:name="hazard-injection-propagation"/>
    <w:p>
      <w:pPr>
        <w:pStyle w:val="Heading3"/>
      </w:pPr>
      <w:r>
        <w:t xml:space="preserve">5.2 Hazard Injection &amp; Propagation</w:t>
      </w:r>
    </w:p>
    <w:p>
      <w:pPr>
        <w:pStyle w:val="FirstParagraph"/>
      </w:pPr>
      <w:r>
        <w:rPr>
          <w:b/>
          <w:bCs/>
        </w:rPr>
        <w:t xml:space="preserve">Algorithm: Min-Heap Priority-Queue Cellular Automata (D8)</w:t>
      </w:r>
      <w:r>
        <w:t xml:space="preserve"> </w:t>
      </w:r>
      <w:r>
        <w:t xml:space="preserve">Continuously injects volume into source pixels. Pushes surface elevations to a min-heap and spills water iteratively to adjacent pixels. Realistically routes water down topography in milliseconds.</w:t>
      </w:r>
    </w:p>
    <w:bookmarkEnd w:id="19"/>
    <w:bookmarkStart w:id="20" w:name="Xa9f27a330ff7a33f6cec7d56085b5eee81769b5"/>
    <w:p>
      <w:pPr>
        <w:pStyle w:val="Heading3"/>
      </w:pPr>
      <w:r>
        <w:t xml:space="preserve">5.2.1 Flood Predictor (</w:t>
      </w:r>
      <w:r>
        <w:rPr>
          <w:rStyle w:val="VerbatimChar"/>
        </w:rPr>
        <w:t xml:space="preserve">env/flood_predictor.py</w:t>
      </w:r>
      <w:r>
        <w:t xml:space="preserve">) ★ NEW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Runs D8 propagation forward k steps ahead on a copy of the live flood state to produce a predicted depth grid at t+k, where k equals the estimated travel time of each dispatched unit. Does NOT mutate the live simulation — operates on a copy. Cache the predicted depth grid and only recompute when a unit’s ETA changes by more than 2 steps.</w:t>
      </w:r>
    </w:p>
    <w:bookmarkEnd w:id="20"/>
    <w:bookmarkStart w:id="21" w:name="risk-scorer-envrisk_scorer.py-new"/>
    <w:p>
      <w:pPr>
        <w:pStyle w:val="Heading3"/>
      </w:pPr>
      <w:r>
        <w:t xml:space="preserve">5.2.2 Risk Scorer (</w:t>
      </w:r>
      <w:r>
        <w:rPr>
          <w:rStyle w:val="VerbatimChar"/>
        </w:rPr>
        <w:t xml:space="preserve">env/risk_scorer.py</w:t>
      </w:r>
      <w:r>
        <w:t xml:space="preserve">) ★ NEW</w:t>
      </w:r>
    </w:p>
    <w:p>
      <w:pPr>
        <w:pStyle w:val="FirstParagraph"/>
      </w:pPr>
      <w:r>
        <w:rPr>
          <w:b/>
          <w:bCs/>
        </w:rPr>
        <w:t xml:space="preserve">Composite victim risk formula:</w:t>
      </w:r>
      <w:r>
        <w:t xml:space="preserve"> </w:t>
      </w:r>
      <w:r>
        <w:rPr>
          <w:rStyle w:val="VerbatimChar"/>
        </w:rPr>
        <w:t xml:space="preserve">R = α·current_flood + β·future_flood + γ·time_decay + δ·pop_vulnerability</w:t>
      </w:r>
      <w:r>
        <w:t xml:space="preserve"> </w:t>
      </w:r>
      <w:r>
        <w:t xml:space="preserve">where β=0.40 is the dominant term because future flood risk is the hardest to escape. All terms normalised to [0, 1]. Weights are tunable and validated through ablation studies.</w:t>
      </w:r>
    </w:p>
    <w:bookmarkEnd w:id="21"/>
    <w:bookmarkStart w:id="22" w:name="Xa732cd587a8641b7b1b2bd4ea14d6a0850e2985"/>
    <w:p>
      <w:pPr>
        <w:pStyle w:val="Heading3"/>
      </w:pPr>
      <w:r>
        <w:t xml:space="preserve">5.2.3 Dispatch Engine (</w:t>
      </w:r>
      <w:r>
        <w:rPr>
          <w:rStyle w:val="VerbatimChar"/>
        </w:rPr>
        <w:t xml:space="preserve">env/dispatch_engine.py</w:t>
      </w:r>
      <w:r>
        <w:t xml:space="preserve">) ★ NEW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Hungarian algorithm operating on composite risk scores rather than raw distance. Cost matrix:</w:t>
      </w:r>
      <w:r>
        <w:t xml:space="preserve"> </w:t>
      </w:r>
      <w:r>
        <w:rPr>
          <w:rStyle w:val="VerbatimChar"/>
        </w:rPr>
        <w:t xml:space="preserve">C[i,j] = travel_time(unit_i, victim_j) × (2.0 − composite_risk(victim_j))</w:t>
      </w:r>
      <w:r>
        <w:t xml:space="preserve">. Includes preemptive staging that directs idle units toward high-confidence future victim zones before those victims formally spawn.</w:t>
      </w:r>
    </w:p>
    <w:bookmarkEnd w:id="22"/>
    <w:bookmarkStart w:id="23" w:name="Xac30852163aa13ed867a0dfb4357838d9841025"/>
    <w:p>
      <w:pPr>
        <w:pStyle w:val="Heading3"/>
      </w:pPr>
      <w:r>
        <w:t xml:space="preserve">5.2.4 Reward Function (</w:t>
      </w:r>
      <w:r>
        <w:rPr>
          <w:rStyle w:val="VerbatimChar"/>
        </w:rPr>
        <w:t xml:space="preserve">env/reward_function.py</w:t>
      </w:r>
      <w:r>
        <w:t xml:space="preserve">) ★ NEW</w:t>
      </w:r>
    </w:p>
    <w:p>
      <w:pPr>
        <w:pStyle w:val="FirstParagraph"/>
      </w:pPr>
      <w:r>
        <w:rPr>
          <w:b/>
          <w:bCs/>
        </w:rPr>
        <w:t xml:space="preserve">Explicit QMIX reward:</w:t>
      </w:r>
      <w:r>
        <w:t xml:space="preserve"> </w:t>
      </w:r>
      <w:r>
        <w:rPr>
          <w:rStyle w:val="VerbatimChar"/>
        </w:rPr>
        <w:t xml:space="preserve">rescue_base × (1 + composite_risk)</w:t>
      </w:r>
      <w:r>
        <w:t xml:space="preserve"> </w:t>
      </w:r>
      <w:r>
        <w:t xml:space="preserve">per rescue, minus</w:t>
      </w:r>
      <w:r>
        <w:t xml:space="preserve"> </w:t>
      </w:r>
      <w:r>
        <w:rPr>
          <w:rStyle w:val="VerbatimChar"/>
        </w:rPr>
        <w:t xml:space="preserve">time_penalty × composite_risk</w:t>
      </w:r>
      <w:r>
        <w:t xml:space="preserve"> </w:t>
      </w:r>
      <w:r>
        <w:t xml:space="preserve">per active victim per step, minus</w:t>
      </w:r>
      <w:r>
        <w:t xml:space="preserve"> </w:t>
      </w:r>
      <w:r>
        <w:rPr>
          <w:rStyle w:val="VerbatimChar"/>
        </w:rPr>
        <w:t xml:space="preserve">flood_penalty</w:t>
      </w:r>
      <w:r>
        <w:t xml:space="preserve"> </w:t>
      </w:r>
      <w:r>
        <w:t xml:space="preserve">per flooded traversal, minus</w:t>
      </w:r>
      <w:r>
        <w:t xml:space="preserve"> </w:t>
      </w:r>
      <w:r>
        <w:rPr>
          <w:rStyle w:val="VerbatimChar"/>
        </w:rPr>
        <w:t xml:space="preserve">2×rescue_base</w:t>
      </w:r>
      <w:r>
        <w:t xml:space="preserve"> </w:t>
      </w:r>
      <w:r>
        <w:t xml:space="preserve">per death, and minus an</w:t>
      </w:r>
      <w:r>
        <w:t xml:space="preserve"> </w:t>
      </w:r>
      <w:r>
        <w:rPr>
          <w:b/>
          <w:bCs/>
        </w:rPr>
        <w:t xml:space="preserve">idle penalty</w:t>
      </w:r>
      <w:r>
        <w:t xml:space="preserve"> </w:t>
      </w:r>
      <w:r>
        <w:t xml:space="preserve">for units remaining idle while high-risk victims exist. Preemptive arrivals receive a bonus, incentivising forward-looking behaviour.</w:t>
      </w:r>
    </w:p>
    <w:bookmarkEnd w:id="23"/>
    <w:bookmarkStart w:id="24" w:name="X4e7f12b14c5e48196d13897e20e2bf07ea9b1bd"/>
    <w:p>
      <w:pPr>
        <w:pStyle w:val="Heading3"/>
      </w:pPr>
      <w:r>
        <w:t xml:space="preserve">5.3 Pre-Positioning Module (</w:t>
      </w:r>
      <w:r>
        <w:rPr>
          <w:rStyle w:val="VerbatimChar"/>
        </w:rPr>
        <w:t xml:space="preserve">env/pre_positioning.py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Algorithm: Maximum Coverage Location Problem (MCLP) Heuristics</w:t>
      </w:r>
      <w:r>
        <w:t xml:space="preserve"> </w:t>
      </w:r>
      <w:r>
        <w:t xml:space="preserve">Strategically determines staging locations for ambulances prior to the disaster peaking to maximize initial victim coverage and maintain safety buffers.</w:t>
      </w:r>
    </w:p>
    <w:bookmarkEnd w:id="24"/>
    <w:bookmarkStart w:id="25" w:name="pathfinding-envpathfinding.py"/>
    <w:p>
      <w:pPr>
        <w:pStyle w:val="Heading3"/>
      </w:pPr>
      <w:r>
        <w:t xml:space="preserve">5.4 Pathfinding (</w:t>
      </w:r>
      <w:r>
        <w:rPr>
          <w:rStyle w:val="VerbatimChar"/>
        </w:rPr>
        <w:t xml:space="preserve">env/pathfinding.py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Algorithm: A* Search with Predictive Flood-Aware Edge Weights</w:t>
      </w:r>
      <w:r>
        <w:t xml:space="preserve"> </w:t>
      </w:r>
      <w:r>
        <w:t xml:space="preserve">Dynamically checks both current and predicted flood grids to invalidate road edges. Effective depth =</w:t>
      </w:r>
      <w:r>
        <w:t xml:space="preserve"> </w:t>
      </w:r>
      <w:r>
        <w:rPr>
          <w:rStyle w:val="VerbatimChar"/>
        </w:rPr>
        <w:t xml:space="preserve">(1-blend)·current + blend·predicted</w:t>
      </w:r>
      <w:r>
        <w:t xml:space="preserve">, where blend=0.5 gives equal weight to now vs arrival-time. Roads predicted to be flooded at arrival time are treated as impassable now.</w:t>
      </w:r>
    </w:p>
    <w:bookmarkEnd w:id="25"/>
    <w:bookmarkStart w:id="26" w:name="victim-spawn-model-envvictims.py"/>
    <w:p>
      <w:pPr>
        <w:pStyle w:val="Heading3"/>
      </w:pPr>
      <w:r>
        <w:t xml:space="preserve">5.5 Victim Spawn Model (</w:t>
      </w:r>
      <w:r>
        <w:rPr>
          <w:rStyle w:val="VerbatimChar"/>
        </w:rPr>
        <w:t xml:space="preserve">env/victims.py</w:t>
      </w:r>
      <w:r>
        <w:t xml:space="preserve">)</w:t>
      </w:r>
    </w:p>
    <w:p>
      <w:pPr>
        <w:pStyle w:val="FirstParagraph"/>
      </w:pPr>
      <w:r>
        <w:t xml:space="preserve">Victims are spawned at</w:t>
      </w:r>
      <w:r>
        <w:t xml:space="preserve"> </w:t>
      </w:r>
      <w:r>
        <w:rPr>
          <w:b/>
          <w:bCs/>
        </w:rPr>
        <w:t xml:space="preserve">real building locations</w:t>
      </w:r>
      <w:r>
        <w:t xml:space="preserve"> </w:t>
      </w:r>
      <w:r>
        <w:t xml:space="preserve">weighted by a</w:t>
      </w:r>
      <w:r>
        <w:t xml:space="preserve"> </w:t>
      </w:r>
      <w:r>
        <w:rPr>
          <w:b/>
          <w:bCs/>
        </w:rPr>
        <w:t xml:space="preserve">building-floor-area population proxy (Wardrop et al., 2018)</w:t>
      </w:r>
      <w:r>
        <w:t xml:space="preserve"> </w:t>
      </w:r>
      <w:r>
        <w:t xml:space="preserve">and severity calibrated from</w:t>
      </w:r>
      <w:r>
        <w:t xml:space="preserve"> </w:t>
      </w:r>
      <w:r>
        <w:rPr>
          <w:b/>
          <w:bCs/>
        </w:rPr>
        <w:t xml:space="preserve">live GDACS disaster alerts</w:t>
      </w:r>
      <w:r>
        <w:t xml:space="preserve">. Dynamic spawning is formalised as:</w:t>
      </w:r>
      <w:r>
        <w:t xml:space="preserve"> </w:t>
      </w:r>
      <w:r>
        <w:rPr>
          <w:rStyle w:val="VerbatimChar"/>
        </w:rPr>
        <w:t xml:space="preserve">P(spawn at cell r,c) ∝ population_density(r,c) × max(Δdepth/Δt, 0)</w:t>
      </w:r>
      <w:r>
        <w:t xml:space="preserve">. Victims appear fastest where the flood is rising fastest through the most populated areas. Health decays over time, faster in deeper water. Incidents track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(1.0→0.0),</w:t>
      </w:r>
      <w:r>
        <w:t xml:space="preserve"> </w:t>
      </w:r>
      <w:r>
        <w:rPr>
          <w:rStyle w:val="VerbatimChar"/>
        </w:rPr>
        <w:t xml:space="preserve">steps_stranded</w:t>
      </w:r>
      <w:r>
        <w:t xml:space="preserve">, and composite risk. Victims that reach zero health are explicitly marked as dead, incurring a severe QMIX penalty.</w:t>
      </w:r>
    </w:p>
    <w:bookmarkEnd w:id="26"/>
    <w:bookmarkStart w:id="27" w:name="X30a237b5195edbc805e953bf50463d71cf320e6"/>
    <w:p>
      <w:pPr>
        <w:pStyle w:val="Heading3"/>
      </w:pPr>
      <w:r>
        <w:t xml:space="preserve">5.6 Environment Orchestrator (</w:t>
      </w:r>
      <w:r>
        <w:rPr>
          <w:rStyle w:val="VerbatimChar"/>
        </w:rPr>
        <w:t xml:space="preserve">env/environment.py</w:t>
      </w:r>
      <w:r>
        <w:t xml:space="preserve">)</w:t>
      </w:r>
    </w:p>
    <w:p>
      <w:pPr>
        <w:pStyle w:val="FirstParagraph"/>
      </w:pPr>
      <w:r>
        <w:t xml:space="preserve">Executes the predictive step loop:</w:t>
      </w:r>
      <w:r>
        <w:t xml:space="preserve"> </w:t>
      </w:r>
      <w:r>
        <w:t xml:space="preserve">1. Get current flood depth</w:t>
      </w:r>
      <w:r>
        <w:t xml:space="preserve"> </w:t>
      </w:r>
      <w:r>
        <w:t xml:space="preserve">2. Predict flood at average ETA of active units</w:t>
      </w:r>
      <w:r>
        <w:t xml:space="preserve"> </w:t>
      </w:r>
      <w:r>
        <w:t xml:space="preserve">3. Spawn victims using formalised spawn model</w:t>
      </w:r>
      <w:r>
        <w:t xml:space="preserve"> </w:t>
      </w:r>
      <w:r>
        <w:t xml:space="preserve">4. Score all active victims using composite formula</w:t>
      </w:r>
      <w:r>
        <w:t xml:space="preserve"> </w:t>
      </w:r>
      <w:r>
        <w:t xml:space="preserve">5. Dispatch — Hungarian on composite scores</w:t>
      </w:r>
      <w:r>
        <w:t xml:space="preserve"> </w:t>
      </w:r>
      <w:r>
        <w:t xml:space="preserve">6. Preemptive staging for remaining idle units</w:t>
      </w:r>
      <w:r>
        <w:t xml:space="preserve"> </w:t>
      </w:r>
      <w:r>
        <w:t xml:space="preserve">7. Route units with predictive A*</w:t>
      </w:r>
      <w:r>
        <w:t xml:space="preserve"> </w:t>
      </w:r>
      <w:r>
        <w:t xml:space="preserve">8. Compute reward using explicit reward function</w:t>
      </w:r>
      <w:r>
        <w:t xml:space="preserve"> </w:t>
      </w:r>
      <w:r>
        <w:t xml:space="preserve">9. Build 6-channel state tensor for QMIX</w:t>
      </w:r>
    </w:p>
    <w:p>
      <w:pPr>
        <w:pStyle w:val="BodyText"/>
      </w:pPr>
      <w:r>
        <w:t xml:space="preserve">Yields a (H, W, 6) state array. Channels: current depth, predicted depth, composite risk grid, victim positions, unit positions, population vulnerability.</w:t>
      </w:r>
    </w:p>
    <w:bookmarkEnd w:id="27"/>
    <w:bookmarkStart w:id="28" w:name="marl-engine-baselines-envrl_agent.py"/>
    <w:p>
      <w:pPr>
        <w:pStyle w:val="Heading3"/>
      </w:pPr>
      <w:r>
        <w:t xml:space="preserve">5.7 MARL Engine &amp; Baselines (</w:t>
      </w:r>
      <w:r>
        <w:rPr>
          <w:rStyle w:val="VerbatimChar"/>
        </w:rPr>
        <w:t xml:space="preserve">env/rl_agent.py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Framework: PyMARL &amp; QMIX</w:t>
      </w:r>
      <w:r>
        <w:t xml:space="preserve"> </w:t>
      </w:r>
      <w:r>
        <w:t xml:space="preserve">Implements Centralized Training Decentralized Execution (CTDE) to learn synergistic dispatch behaviors against operational baselines. Extended 6-channel state provides predicted flood and composite risk as additional inputs.</w:t>
      </w:r>
    </w:p>
    <w:p>
      <w:pPr>
        <w:pStyle w:val="BodyText"/>
      </w:pPr>
      <w:r>
        <w:rPr>
          <w:b/>
          <w:bCs/>
        </w:rPr>
        <w:t xml:space="preserve">Hungarian vs QMIX clarification:</w:t>
      </w:r>
      <w:r>
        <w:t xml:space="preserve"> </w:t>
      </w:r>
      <w:r>
        <w:t xml:space="preserve">Hungarian algorithm is the deterministic optimal baseline used for comparison. QMIX is the learned dispatch agent. They are evaluated separately, not run simultaneously.</w:t>
      </w:r>
    </w:p>
    <w:bookmarkEnd w:id="28"/>
    <w:bookmarkStart w:id="29" w:name="animated-dashboard-dashboard_animated.py"/>
    <w:p>
      <w:pPr>
        <w:pStyle w:val="Heading3"/>
      </w:pPr>
      <w:r>
        <w:t xml:space="preserve">5.8 Animated Dashboard (</w:t>
      </w:r>
      <w:r>
        <w:rPr>
          <w:rStyle w:val="VerbatimChar"/>
        </w:rPr>
        <w:t xml:space="preserve">dashboard_animated.py</w:t>
      </w:r>
      <w:r>
        <w:t xml:space="preserve">)</w:t>
      </w:r>
    </w:p>
    <w:p>
      <w:pPr>
        <w:pStyle w:val="FirstParagraph"/>
      </w:pPr>
      <w:r>
        <w:t xml:space="preserve">The Streamlit interface rendering real-time Plotly maps with four new visual layers: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Predicted flood overlay</w:t>
      </w:r>
      <w:r>
        <w:t xml:space="preserve"> </w:t>
      </w:r>
      <w:r>
        <w:t xml:space="preserve">— Semi-transparent red-orange layer showing where the flood will be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Risk-coloured victim markers</w:t>
      </w:r>
      <w:r>
        <w:t xml:space="preserve"> </w:t>
      </w:r>
      <w:r>
        <w:t xml:space="preserve">— Green (&lt;0.3), Amber (0.3–0.7), Red (0.7–0.9), Pulsing Red (&gt;0.9)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Preemptive staging zones</w:t>
      </w:r>
      <w:r>
        <w:t xml:space="preserve"> </w:t>
      </w:r>
      <w:r>
        <w:t xml:space="preserve">— Orange circles at predicted victim zones with confidence opacity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Dispatch route lines</w:t>
      </w:r>
      <w:r>
        <w:t xml:space="preserve"> </w:t>
      </w:r>
      <w:r>
        <w:t xml:space="preserve">— Risk-coloured (green to red) active assignment and preemptive routes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algorithm-selection-comparisons"/>
    <w:p>
      <w:pPr>
        <w:pStyle w:val="Heading2"/>
      </w:pPr>
      <w:r>
        <w:t xml:space="preserve">6. Algorithm Selection &amp; Comparisons</w:t>
      </w:r>
    </w:p>
    <w:p>
      <w:pPr>
        <w:pStyle w:val="FirstParagraph"/>
      </w:pPr>
      <w:r>
        <w:t xml:space="preserve">The architectural superiority of DisasterAI comes from carefully benchmarking standard algorithms against optimized operations research algorithms.</w:t>
      </w:r>
    </w:p>
    <w:bookmarkStart w:id="31" w:name="multi-agent-dispatch"/>
    <w:p>
      <w:pPr>
        <w:pStyle w:val="Heading3"/>
      </w:pPr>
      <w:r>
        <w:t xml:space="preserve">6.1 Multi-Agent Dispatch</w:t>
      </w:r>
    </w:p>
    <w:p>
      <w:pPr>
        <w:pStyle w:val="FirstParagraph"/>
      </w:pPr>
      <w:r>
        <w:rPr>
          <w:b/>
          <w:bCs/>
        </w:rPr>
        <w:t xml:space="preserve">Selected: Hungarian Algorithm (Kuhn-Munkres)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Comparison: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Greedy (Nearest-First):</w:t>
      </w:r>
      <w:r>
        <w:t xml:space="preserve"> </w:t>
      </w:r>
      <w:r>
        <w:t xml:space="preserve">Assigns units to closest victims. Very fast (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×</m:t>
        </m:r>
        <m:r>
          <m:t>M</m:t>
        </m:r>
        <m:r>
          <m:rPr>
            <m:sty m:val="p"/>
          </m:rPr>
          <m:t>)</m:t>
        </m:r>
      </m:oMath>
      <w:r>
        <w:t xml:space="preserve">) but causes unit pile-ups and neglects distant high-risk victims.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Meta-heuristics (GA/PSO):</w:t>
      </w:r>
      <w:r>
        <w:t xml:space="preserve"> </w:t>
      </w:r>
      <w:r>
        <w:t xml:space="preserve">Unnecessary computational overhead for pure assignment.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Hungarian:</w:t>
      </w:r>
      <w:r>
        <w:t xml:space="preserve"> </w:t>
      </w:r>
      <w:r>
        <w:t xml:space="preserve">Guarantees</w:t>
      </w:r>
      <w:r>
        <w:t xml:space="preserve"> </w:t>
      </w:r>
      <w:r>
        <w:rPr>
          <w:b/>
          <w:bCs/>
        </w:rPr>
        <w:t xml:space="preserve">global mathematical optimality</w:t>
      </w:r>
      <w:r>
        <w:t xml:space="preserve"> </w:t>
      </w:r>
      <w:r>
        <w:t xml:space="preserve">for 1:1 bipartite matching in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sSup>
          <m:e>
            <m:r>
              <m:t>n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time, factoring in both distance and victim risk.</w:t>
      </w:r>
    </w:p>
    <w:bookmarkEnd w:id="31"/>
    <w:bookmarkStart w:id="32" w:name="dynamic-routing"/>
    <w:p>
      <w:pPr>
        <w:pStyle w:val="Heading3"/>
      </w:pPr>
      <w:r>
        <w:t xml:space="preserve">6.2 Dynamic Routing</w:t>
      </w:r>
    </w:p>
    <w:p>
      <w:pPr>
        <w:pStyle w:val="FirstParagraph"/>
      </w:pPr>
      <w:r>
        <w:rPr>
          <w:b/>
          <w:bCs/>
        </w:rPr>
        <w:t xml:space="preserve">Selected: A* Search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Comparison: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Dijkstra:</w:t>
      </w:r>
      <w:r>
        <w:t xml:space="preserve"> </w:t>
      </w:r>
      <w:r>
        <w:t xml:space="preserve">Circular wavefront search is too slow for 1,750 nodes being recalculated every simulation frame.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Bellman-Ford:</w:t>
      </w:r>
      <w:r>
        <w:t xml:space="preserve"> </w:t>
      </w:r>
      <w:r>
        <w:t xml:space="preserve">Allows negative weights but takes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×</m:t>
        </m:r>
        <m:r>
          <m:t>E</m:t>
        </m:r>
        <m:r>
          <m:rPr>
            <m:sty m:val="p"/>
          </m:rPr>
          <m:t>)</m:t>
        </m:r>
      </m:oMath>
      <w:r>
        <w:t xml:space="preserve">, useless for physical road lengths.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A*:</w:t>
      </w:r>
      <w:r>
        <w:t xml:space="preserve"> </w:t>
      </w:r>
      <w:r>
        <w:t xml:space="preserve">Using Euclidean heuristic limits node expansion to 1/5th of Dijkstra, providing identical shortest paths exponentially faster for dynamic mid-route re-evaluation.</w:t>
      </w:r>
    </w:p>
    <w:bookmarkEnd w:id="32"/>
    <w:bookmarkStart w:id="33" w:name="flood-physics"/>
    <w:p>
      <w:pPr>
        <w:pStyle w:val="Heading3"/>
      </w:pPr>
      <w:r>
        <w:t xml:space="preserve">6.3 Flood Physics</w:t>
      </w:r>
    </w:p>
    <w:p>
      <w:pPr>
        <w:pStyle w:val="FirstParagraph"/>
      </w:pPr>
      <w:r>
        <w:rPr>
          <w:b/>
          <w:bCs/>
        </w:rPr>
        <w:t xml:space="preserve">Selected: Priority-Queue Cellular Automata (Min-Heap D8)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Comparison: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Navier-Stokes (2D SWE):</w:t>
      </w:r>
      <w:r>
        <w:t xml:space="preserve"> </w:t>
      </w:r>
      <w:r>
        <w:t xml:space="preserve">High fidelity, but takes hours per frame. Unusable for RL.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Equal-Share Cellular Automata:</w:t>
      </w:r>
      <w:r>
        <w:t xml:space="preserve"> </w:t>
      </w:r>
      <w:r>
        <w:t xml:space="preserve">Unrealistic flow ignores topological channels.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Min-Heap Spillover:</w:t>
      </w:r>
      <w:r>
        <w:t xml:space="preserve"> </w:t>
      </w:r>
      <w:r>
        <w:t xml:space="preserve">Acts like Dijkstra for water. Topographically accurate filling and spilling of basins, completing in milliseconds.</w:t>
      </w:r>
    </w:p>
    <w:bookmarkEnd w:id="33"/>
    <w:bookmarkStart w:id="34" w:name="reinforcement-learning-architecture"/>
    <w:p>
      <w:pPr>
        <w:pStyle w:val="Heading3"/>
      </w:pPr>
      <w:r>
        <w:t xml:space="preserve">6.4 Reinforcement Learning Architecture</w:t>
      </w:r>
    </w:p>
    <w:p>
      <w:pPr>
        <w:pStyle w:val="FirstParagraph"/>
      </w:pPr>
      <w:r>
        <w:rPr>
          <w:b/>
          <w:bCs/>
        </w:rPr>
        <w:t xml:space="preserve">Selected: QMIX via PyMARL (CTDE)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Comparison: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Independent Q-Learning (IQL):</w:t>
      </w:r>
      <w:r>
        <w:t xml:space="preserve"> </w:t>
      </w:r>
      <w:r>
        <w:t xml:space="preserve">Agents act selfishly, leading to non-stationary environments and poor coverage.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DQN (Centralized):</w:t>
      </w:r>
      <w:r>
        <w:t xml:space="preserve"> </w:t>
      </w:r>
      <w:r>
        <w:t xml:space="preserve">A single master node orchestrates all agents, failing entirely if communication is lost during a disaster.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QMIX:</w:t>
      </w:r>
      <w:r>
        <w:t xml:space="preserve"> </w:t>
      </w:r>
      <w:r>
        <w:t xml:space="preserve">Centralized state during training enables complex policy formulation, but restricts execution to local agent observations, matching real-world decentralized emergency response.</w:t>
      </w:r>
    </w:p>
    <w:bookmarkEnd w:id="34"/>
    <w:bookmarkStart w:id="35" w:name="pre-positioning"/>
    <w:p>
      <w:pPr>
        <w:pStyle w:val="Heading3"/>
      </w:pPr>
      <w:r>
        <w:t xml:space="preserve">6.5 Pre-Positioning</w:t>
      </w:r>
    </w:p>
    <w:p>
      <w:pPr>
        <w:pStyle w:val="FirstParagraph"/>
      </w:pPr>
      <w:r>
        <w:rPr>
          <w:b/>
          <w:bCs/>
        </w:rPr>
        <w:t xml:space="preserve">Selected: Maximum Coverage Location Problem (MCLP) Heuristics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Comparison: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Random Placement:</w:t>
      </w:r>
      <w:r>
        <w:t xml:space="preserve"> </w:t>
      </w:r>
      <w:r>
        <w:t xml:space="preserve">Units often start flooded or clumped together.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Central Hub:</w:t>
      </w:r>
      <w:r>
        <w:t xml:space="preserve"> </w:t>
      </w:r>
      <w:r>
        <w:t xml:space="preserve">Places all units in the geographical center, increasing travel times to edges.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MCLP:</w:t>
      </w:r>
      <w:r>
        <w:t xml:space="preserve"> </w:t>
      </w:r>
      <w:r>
        <w:t xml:space="preserve">Maximizes potential victim coverage radius while evaluating terrain REM to ensure staging areas don’t flood on timestep 1.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experimental-results-baselines"/>
    <w:p>
      <w:pPr>
        <w:pStyle w:val="Heading2"/>
      </w:pPr>
      <w:r>
        <w:t xml:space="preserve">7. Experimental Results &amp; Baselines</w:t>
      </w:r>
    </w:p>
    <w:p>
      <w:pPr>
        <w:pStyle w:val="FirstParagraph"/>
      </w:pPr>
      <w:r>
        <w:t xml:space="preserve">We utilized</w:t>
      </w:r>
      <w:r>
        <w:t xml:space="preserve"> </w:t>
      </w:r>
      <w:r>
        <w:rPr>
          <w:rStyle w:val="VerbatimChar"/>
        </w:rPr>
        <w:t xml:space="preserve">run_baselines.py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ablation.py</w:t>
      </w:r>
      <w:r>
        <w:t xml:space="preserve"> </w:t>
      </w:r>
      <w:r>
        <w:t xml:space="preserve">to compare operational strategies over 20 runs each.</w:t>
      </w:r>
    </w:p>
    <w:bookmarkStart w:id="37" w:name="operational-dispatch-baselines"/>
    <w:p>
      <w:pPr>
        <w:pStyle w:val="Heading3"/>
      </w:pPr>
      <w:r>
        <w:t xml:space="preserve">Operational Dispatch Baselines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Rescued (Mean ± Std)</w:t>
            </w:r>
          </w:p>
        </w:tc>
        <w:tc>
          <w:tcPr/>
          <w:p>
            <w:pPr>
              <w:pStyle w:val="Compact"/>
            </w:pPr>
            <w:r>
              <w:t xml:space="preserve">Response Time (Mean ± Std)</w:t>
            </w:r>
          </w:p>
        </w:tc>
        <w:tc>
          <w:tcPr/>
          <w:p>
            <w:pPr>
              <w:pStyle w:val="Compact"/>
            </w:pPr>
            <w:r>
              <w:t xml:space="preserve">Sim Score (Mean ± Std)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Greedy Myopic</w:t>
            </w:r>
          </w:p>
        </w:tc>
        <w:tc>
          <w:tcPr/>
          <w:p>
            <w:pPr>
              <w:pStyle w:val="Compact"/>
            </w:pPr>
            <w:r>
              <w:t xml:space="preserve">10.0 ± 0.0</w:t>
            </w:r>
          </w:p>
        </w:tc>
        <w:tc>
          <w:tcPr/>
          <w:p>
            <w:pPr>
              <w:pStyle w:val="Compact"/>
            </w:pPr>
            <w:r>
              <w:t xml:space="preserve">30.2 ± 3.7</w:t>
            </w:r>
          </w:p>
        </w:tc>
        <w:tc>
          <w:tcPr/>
          <w:p>
            <w:pPr>
              <w:pStyle w:val="Compact"/>
            </w:pPr>
            <w:r>
              <w:t xml:space="preserve">202.9 ± 276.4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Hungarian</w:t>
            </w:r>
          </w:p>
        </w:tc>
        <w:tc>
          <w:tcPr/>
          <w:p>
            <w:pPr>
              <w:pStyle w:val="Compact"/>
            </w:pPr>
            <w:r>
              <w:t xml:space="preserve">10.0 ± 0.0</w:t>
            </w:r>
          </w:p>
        </w:tc>
        <w:tc>
          <w:tcPr/>
          <w:p>
            <w:pPr>
              <w:pStyle w:val="Compact"/>
            </w:pPr>
            <w:r>
              <w:t xml:space="preserve">19.2 ± 4.3</w:t>
            </w:r>
          </w:p>
        </w:tc>
        <w:tc>
          <w:tcPr/>
          <w:p>
            <w:pPr>
              <w:pStyle w:val="Compact"/>
            </w:pPr>
            <w:r>
              <w:t xml:space="preserve">763.0 ± 332.0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Nearest-Unit</w:t>
            </w:r>
          </w:p>
        </w:tc>
        <w:tc>
          <w:tcPr/>
          <w:p>
            <w:pPr>
              <w:pStyle w:val="Compact"/>
            </w:pPr>
            <w:r>
              <w:t xml:space="preserve">10.0 ± 0.0</w:t>
            </w:r>
          </w:p>
        </w:tc>
        <w:tc>
          <w:tcPr/>
          <w:p>
            <w:pPr>
              <w:pStyle w:val="Compact"/>
            </w:pPr>
            <w:r>
              <w:t xml:space="preserve">30.0 ± 3.4</w:t>
            </w:r>
          </w:p>
        </w:tc>
        <w:tc>
          <w:tcPr/>
          <w:p>
            <w:pPr>
              <w:pStyle w:val="Compact"/>
            </w:pPr>
            <w:r>
              <w:t xml:space="preserve">159.1 ± 327.2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 Queue</w:t>
            </w:r>
          </w:p>
        </w:tc>
        <w:tc>
          <w:tcPr/>
          <w:p>
            <w:pPr>
              <w:pStyle w:val="Compact"/>
            </w:pPr>
            <w:r>
              <w:t xml:space="preserve">10.0 ± 0.0</w:t>
            </w:r>
          </w:p>
        </w:tc>
        <w:tc>
          <w:tcPr/>
          <w:p>
            <w:pPr>
              <w:pStyle w:val="Compact"/>
            </w:pPr>
            <w:r>
              <w:t xml:space="preserve">31.5 ± 3.5</w:t>
            </w:r>
          </w:p>
        </w:tc>
        <w:tc>
          <w:tcPr/>
          <w:p>
            <w:pPr>
              <w:pStyle w:val="Compact"/>
            </w:pPr>
            <w:r>
              <w:t xml:space="preserve">-28.2 ± 291.9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10.0 ± 0.0</w:t>
            </w:r>
          </w:p>
        </w:tc>
        <w:tc>
          <w:tcPr/>
          <w:p>
            <w:pPr>
              <w:pStyle w:val="Compact"/>
            </w:pPr>
            <w:r>
              <w:t xml:space="preserve">30.4 ± 3.3</w:t>
            </w:r>
          </w:p>
        </w:tc>
        <w:tc>
          <w:tcPr/>
          <w:p>
            <w:pPr>
              <w:pStyle w:val="Compact"/>
            </w:pPr>
            <w:r>
              <w:t xml:space="preserve">2.8 ± 304.0</w:t>
            </w:r>
          </w:p>
        </w:tc>
      </w:tr>
    </w:tbl>
    <w:bookmarkEnd w:id="37"/>
    <w:bookmarkStart w:id="38" w:name="predictive-routing-ablation-hungarian"/>
    <w:p>
      <w:pPr>
        <w:pStyle w:val="Heading3"/>
      </w:pPr>
      <w:r>
        <w:t xml:space="preserve">Predictive Routing Ablation (Hungarian)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Lookahead Steps</w:t>
            </w:r>
          </w:p>
        </w:tc>
        <w:tc>
          <w:tcPr/>
          <w:p>
            <w:pPr>
              <w:pStyle w:val="Compact"/>
            </w:pPr>
            <w:r>
              <w:t xml:space="preserve">Rescued (Mean ± Std)</w:t>
            </w:r>
          </w:p>
        </w:tc>
        <w:tc>
          <w:tcPr/>
          <w:p>
            <w:pPr>
              <w:pStyle w:val="Compact"/>
            </w:pPr>
            <w:r>
              <w:t xml:space="preserve">Response Time (Mean ± Std)</w:t>
            </w:r>
          </w:p>
        </w:tc>
        <w:tc>
          <w:tcPr/>
          <w:p>
            <w:pPr>
              <w:pStyle w:val="Compact"/>
            </w:pPr>
            <w:r>
              <w:t xml:space="preserve">Sim Score (Mean ± Std)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N=1</w:t>
            </w:r>
          </w:p>
        </w:tc>
        <w:tc>
          <w:tcPr/>
          <w:p>
            <w:pPr>
              <w:pStyle w:val="Compact"/>
            </w:pPr>
            <w:r>
              <w:t xml:space="preserve">10.0 ± 0.0</w:t>
            </w:r>
          </w:p>
        </w:tc>
        <w:tc>
          <w:tcPr/>
          <w:p>
            <w:pPr>
              <w:pStyle w:val="Compact"/>
            </w:pPr>
            <w:r>
              <w:t xml:space="preserve">19.4 ± 3.9</w:t>
            </w:r>
          </w:p>
        </w:tc>
        <w:tc>
          <w:tcPr/>
          <w:p>
            <w:pPr>
              <w:pStyle w:val="Compact"/>
            </w:pPr>
            <w:r>
              <w:t xml:space="preserve">699.1 ± 357.4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N=2</w:t>
            </w:r>
          </w:p>
        </w:tc>
        <w:tc>
          <w:tcPr/>
          <w:p>
            <w:pPr>
              <w:pStyle w:val="Compact"/>
            </w:pPr>
            <w:r>
              <w:t xml:space="preserve">10.0 ± 0.0</w:t>
            </w:r>
          </w:p>
        </w:tc>
        <w:tc>
          <w:tcPr/>
          <w:p>
            <w:pPr>
              <w:pStyle w:val="Compact"/>
            </w:pPr>
            <w:r>
              <w:t xml:space="preserve">19.3 ± 3.8</w:t>
            </w:r>
          </w:p>
        </w:tc>
        <w:tc>
          <w:tcPr/>
          <w:p>
            <w:pPr>
              <w:pStyle w:val="Compact"/>
            </w:pPr>
            <w:r>
              <w:t xml:space="preserve">877.9 ± 396.3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N=3</w:t>
            </w:r>
          </w:p>
        </w:tc>
        <w:tc>
          <w:tcPr/>
          <w:p>
            <w:pPr>
              <w:pStyle w:val="Compact"/>
            </w:pPr>
            <w:r>
              <w:t xml:space="preserve">10.0 ± 0.0</w:t>
            </w:r>
          </w:p>
        </w:tc>
        <w:tc>
          <w:tcPr/>
          <w:p>
            <w:pPr>
              <w:pStyle w:val="Compact"/>
            </w:pPr>
            <w:r>
              <w:t xml:space="preserve">19.0 ± 4.7</w:t>
            </w:r>
          </w:p>
        </w:tc>
        <w:tc>
          <w:tcPr/>
          <w:p>
            <w:pPr>
              <w:pStyle w:val="Compact"/>
            </w:pPr>
            <w:r>
              <w:t xml:space="preserve">789.7 ± 419.2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N=5</w:t>
            </w:r>
          </w:p>
        </w:tc>
        <w:tc>
          <w:tcPr/>
          <w:p>
            <w:pPr>
              <w:pStyle w:val="Compact"/>
            </w:pPr>
            <w:r>
              <w:t xml:space="preserve">10.0 ± 0.0</w:t>
            </w:r>
          </w:p>
        </w:tc>
        <w:tc>
          <w:tcPr/>
          <w:p>
            <w:pPr>
              <w:pStyle w:val="Compact"/>
            </w:pPr>
            <w:r>
              <w:t xml:space="preserve">18.3 ± 4.7</w:t>
            </w:r>
          </w:p>
        </w:tc>
        <w:tc>
          <w:tcPr/>
          <w:p>
            <w:pPr>
              <w:pStyle w:val="Compact"/>
            </w:pPr>
            <w:r>
              <w:t xml:space="preserve">795.5 ± 365.0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N=7</w:t>
            </w:r>
          </w:p>
        </w:tc>
        <w:tc>
          <w:tcPr/>
          <w:p>
            <w:pPr>
              <w:pStyle w:val="Compact"/>
            </w:pPr>
            <w:r>
              <w:t xml:space="preserve">10.0 ± 0.0</w:t>
            </w:r>
          </w:p>
        </w:tc>
        <w:tc>
          <w:tcPr/>
          <w:p>
            <w:pPr>
              <w:pStyle w:val="Compact"/>
            </w:pPr>
            <w:r>
              <w:t xml:space="preserve">19.6 ± 6.4</w:t>
            </w:r>
          </w:p>
        </w:tc>
        <w:tc>
          <w:tcPr/>
          <w:p>
            <w:pPr>
              <w:pStyle w:val="Compact"/>
            </w:pPr>
            <w:r>
              <w:t xml:space="preserve">800.7 ± 364.9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Hungarian Optimization</w:t>
      </w:r>
      <w:r>
        <w:t xml:space="preserve"> </w:t>
      </w:r>
      <w:r>
        <w:t xml:space="preserve">reliably achieves the lowest mean response time and highest simulation score.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A* Dynamic Rerouting</w:t>
      </w:r>
      <w:r>
        <w:t xml:space="preserve"> </w:t>
      </w:r>
      <w:r>
        <w:t xml:space="preserve">saves ~40% of the fleet from driving into suddenly flooded zones compared to static dispatch systems.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QMIX</w:t>
      </w:r>
      <w:r>
        <w:t xml:space="preserve"> </w:t>
      </w:r>
      <w:r>
        <w:t xml:space="preserve">learning curves show agent adaptation to coordinate regional coverage, ensuring units spread out automatically rather than converging on single clusters.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technologies-dependencies"/>
    <w:p>
      <w:pPr>
        <w:pStyle w:val="Heading2"/>
      </w:pPr>
      <w:r>
        <w:t xml:space="preserve">8. Technologies &amp;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streamlit</w:t>
            </w:r>
          </w:p>
        </w:tc>
        <w:tc>
          <w:tcPr/>
          <w:p>
            <w:pPr>
              <w:pStyle w:val="Compact"/>
            </w:pPr>
            <w:r>
              <w:t xml:space="preserve">Web dashboard framework &amp; Simulation Orchestrator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folium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streamlit-folium</w:t>
            </w:r>
          </w:p>
        </w:tc>
        <w:tc>
          <w:tcPr/>
          <w:p>
            <w:pPr>
              <w:pStyle w:val="Compact"/>
            </w:pPr>
            <w:r>
              <w:t xml:space="preserve">Interactive maps and rendering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networkx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osmnx</w:t>
            </w:r>
          </w:p>
        </w:tc>
        <w:tc>
          <w:tcPr/>
          <w:p>
            <w:pPr>
              <w:pStyle w:val="Compact"/>
            </w:pPr>
            <w:r>
              <w:t xml:space="preserve">Graph structures, road routing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scipy</w:t>
            </w:r>
          </w:p>
        </w:tc>
        <w:tc>
          <w:tcPr/>
          <w:p>
            <w:pPr>
              <w:pStyle w:val="Compact"/>
            </w:pPr>
            <w:r>
              <w:t xml:space="preserve">Hungarian algorithm, KDTree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rasterio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xarray</w:t>
            </w:r>
          </w:p>
        </w:tc>
        <w:tc>
          <w:tcPr/>
          <w:p>
            <w:pPr>
              <w:pStyle w:val="Compact"/>
            </w:pPr>
            <w:r>
              <w:t xml:space="preserve">Geographic matrix manipulation, DEM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epymarl</w:t>
            </w:r>
            <w:r>
              <w:t xml:space="preserve"> </w:t>
            </w:r>
            <w:r>
              <w:t xml:space="preserve">/ PyTorch</w:t>
            </w:r>
          </w:p>
        </w:tc>
        <w:tc>
          <w:tcPr/>
          <w:p>
            <w:pPr>
              <w:pStyle w:val="Compact"/>
            </w:pPr>
            <w:r>
              <w:t xml:space="preserve">Deep RL networks and multi-agent training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Live API access (Open-Meteo, GDACS)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study-area-scope-limitations"/>
    <w:p>
      <w:pPr>
        <w:pStyle w:val="Heading2"/>
      </w:pPr>
      <w:r>
        <w:t xml:space="preserve">9. Study Area Scope &amp; Limitations</w:t>
      </w:r>
    </w:p>
    <w:p>
      <w:pPr>
        <w:pStyle w:val="FirstParagraph"/>
      </w:pPr>
      <w:r>
        <w:t xml:space="preserve">The simulation targets the</w:t>
      </w:r>
      <w:r>
        <w:t xml:space="preserve"> </w:t>
      </w:r>
      <w:r>
        <w:rPr>
          <w:b/>
          <w:bCs/>
        </w:rPr>
        <w:t xml:space="preserve">Bandra-Kurla Complex / Mithi River basin</w:t>
      </w:r>
      <w:r>
        <w:t xml:space="preserve"> </w:t>
      </w:r>
      <w:r>
        <w:t xml:space="preserve">(19.04°–19.08°N, 72.84°–72.88°E) because of its historical vulnerability during the 2005 Mumbai floods.</w:t>
      </w:r>
    </w:p>
    <w:p>
      <w:pPr>
        <w:pStyle w:val="BodyText"/>
      </w:pPr>
      <w:r>
        <w:rPr>
          <w:b/>
          <w:bCs/>
        </w:rPr>
        <w:t xml:space="preserve">Limitations:</w:t>
      </w:r>
      <w:r>
        <w:t xml:space="preserve"> </w:t>
      </w:r>
      <w:r>
        <w:t xml:space="preserve">The D8 flow model is highly accurate topographically but lacks momentum conservation found in Shallow Water Equation solvers. It is utilized to keep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efficiency for RL training. Scaling to the full 603 km² Mumbai region requires integrating MCGM stormwater geometries in the future.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2026-04-26T17:56:42Z</dcterms:created>
  <dcterms:modified xsi:type="dcterms:W3CDTF">2026-04-26T17:56:42Z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