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d’</w:t>
      </w:r>
      <w:r>
        <w:rPr>
          <w:rFonts w:ascii="Ubuntu" w:hAnsi="Ubuntu"/>
          <w:b/>
          <w:bCs/>
          <w:sz w:val="32"/>
          <w:szCs w:val="32"/>
        </w:rPr>
        <w:t>a</w:t>
      </w:r>
      <w:r>
        <w:rPr>
          <w:rFonts w:ascii="Ubuntu" w:hAnsi="Ubuntu"/>
          <w:b/>
          <w:bCs/>
          <w:sz w:val="32"/>
          <w:szCs w:val="32"/>
        </w:rPr>
        <w:t>valuació {{?evaluaction.tipo.name() == 'RETROSPECTIVA'}}- Retrospectiva{{/}}{{?evaluacion.tipo.name() == 'SEGUIMIENTO_ANUAL'}}- Seguimiento anual{{/}}{{?evaluacion.tipo.name() == 'SEGUIMIENTO_FINAL'}}- Seguimiento final{{/}}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({{memoria.comite.codigo</w:t>
      </w:r>
      <w:bookmarkStart w:id="0" w:name="__DdeLink__74_3013164213"/>
      <w:bookmarkEnd w:id="0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BodyText"/>
        <w:numPr>
          <w:ilvl w:val="0"/>
          <w:numId w:val="1"/>
        </w:numPr>
        <w:rPr>
          <w:rFonts w:ascii="Ubuntu" w:hAnsi="Ubuntu"/>
          <w:b/>
          <w:bCs/>
        </w:rPr>
      </w:pPr>
      <w:r>
        <w:rPr>
          <w:rFonts w:ascii="Ubuntu" w:hAnsi="Ubuntu"/>
          <w:b/>
          <w:bCs/>
          <w:sz w:val="22"/>
          <w:szCs w:val="22"/>
        </w:rPr>
        <w:t xml:space="preserve">Referència memoria: </w:t>
      </w:r>
      <w:r>
        <w:rPr>
          <w:rFonts w:ascii="Ubuntu" w:hAnsi="Ubuntu"/>
          <w:b w:val="false"/>
          <w:bCs w:val="false"/>
          <w:sz w:val="22"/>
          <w:szCs w:val="22"/>
        </w:rPr>
        <w:t>{{memoria.numReferencia}}</w:t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Versi</w:t>
      </w:r>
      <w:r>
        <w:rPr>
          <w:rFonts w:eastAsia="Noto Sans CJK SC" w:cs="Lohit Devanagari" w:ascii="Ubuntu" w:hAnsi="Ubuntu"/>
          <w:b/>
          <w:bCs/>
          <w:color w:val="auto"/>
          <w:kern w:val="2"/>
          <w:sz w:val="22"/>
          <w:szCs w:val="22"/>
          <w:lang w:val="es-ES" w:eastAsia="zh-CN" w:bidi="hi-IN"/>
        </w:rPr>
        <w:t>ó</w:t>
      </w:r>
      <w:r>
        <w:rPr>
          <w:rFonts w:ascii="Ubuntu" w:hAnsi="Ubuntu"/>
          <w:sz w:val="22"/>
          <w:szCs w:val="22"/>
        </w:rPr>
        <w:t>: {{evaluacion.version}}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b w:val="false"/>
          <w:bCs w:val="false"/>
          <w:sz w:val="22"/>
          <w:szCs w:val="22"/>
        </w:rPr>
        <w:t>:</w:t>
      </w:r>
      <w:r>
        <w:rPr>
          <w:rFonts w:ascii="Ubuntu" w:hAnsi="Ubuntu"/>
          <w:sz w:val="22"/>
          <w:szCs w:val="22"/>
        </w:rPr>
        <w:t xml:space="preserve"> {{peticionEvaluacion.actividad}}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T</w:t>
      </w:r>
      <w:r>
        <w:rPr>
          <w:rFonts w:eastAsia="Noto Sans CJK SC" w:cs="Lohit Devanagari" w:ascii="Ubuntu" w:hAnsi="Ubuntu"/>
          <w:b/>
          <w:bCs/>
          <w:color w:val="auto"/>
          <w:kern w:val="2"/>
          <w:sz w:val="22"/>
          <w:szCs w:val="22"/>
          <w:lang w:val="es-ES" w:eastAsia="zh-CN" w:bidi="hi-IN"/>
        </w:rPr>
        <w:t>ít</w:t>
      </w:r>
      <w:r>
        <w:rPr>
          <w:rFonts w:eastAsia="Noto Sans CJK SC" w:cs="Lohit Devanagari" w:ascii="Ubuntu" w:hAnsi="Ubuntu"/>
          <w:b/>
          <w:bCs/>
          <w:color w:val="auto"/>
          <w:kern w:val="2"/>
          <w:sz w:val="22"/>
          <w:szCs w:val="22"/>
          <w:lang w:val="es-ES" w:eastAsia="zh-CN" w:bidi="hi-IN"/>
        </w:rPr>
        <w:t>o</w:t>
      </w:r>
      <w:r>
        <w:rPr>
          <w:rFonts w:eastAsia="Noto Sans CJK SC" w:cs="Lohit Devanagari" w:ascii="Ubuntu" w:hAnsi="Ubuntu"/>
          <w:b/>
          <w:bCs/>
          <w:color w:val="auto"/>
          <w:kern w:val="2"/>
          <w:sz w:val="22"/>
          <w:szCs w:val="22"/>
          <w:lang w:val="es-ES" w:eastAsia="zh-CN" w:bidi="hi-IN"/>
        </w:rPr>
        <w:t>l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 xml:space="preserve">: </w:t>
      </w:r>
      <w:r>
        <w:rPr>
          <w:rFonts w:ascii="Ubuntu" w:hAnsi="Ubuntu"/>
          <w:sz w:val="22"/>
          <w:szCs w:val="22"/>
        </w:rPr>
        <w:t>{{peticionEvaluacion.titulo}}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Email</w:t>
      </w:r>
      <w:r>
        <w:rPr>
          <w:rFonts w:ascii="Ubuntu" w:hAnsi="Ubuntu"/>
          <w:sz w:val="22"/>
          <w:szCs w:val="22"/>
        </w:rPr>
        <w:t>: {{investigador.email}}</w:t>
      </w:r>
    </w:p>
    <w:p>
      <w:pPr>
        <w:pStyle w:val="BodyText"/>
        <w:rPr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Comitè</w:t>
      </w:r>
      <w:r>
        <w:rPr>
          <w:rFonts w:ascii="Ubuntu" w:hAnsi="Ubuntu"/>
          <w:sz w:val="22"/>
          <w:szCs w:val="22"/>
        </w:rPr>
        <w:t>: {{memoria.comite.nombre}} ({{memoria.comite.codigo}})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Data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</w:rPr>
        <w:t>N. Acta</w:t>
      </w:r>
      <w:r>
        <w:rPr>
          <w:rFonts w:ascii="Ubuntu" w:hAnsi="Ubuntu"/>
          <w:sz w:val="22"/>
          <w:szCs w:val="22"/>
        </w:rPr>
        <w:t>: {{convocatoria.numeroActa}}</w:t>
      </w:r>
    </w:p>
    <w:p>
      <w:pPr>
        <w:pStyle w:val="BodyText"/>
        <w:rPr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Dict</w:t>
      </w:r>
      <w:r>
        <w:rPr>
          <w:rFonts w:ascii="Ubuntu" w:hAnsi="Ubuntu"/>
          <w:b/>
          <w:bCs/>
          <w:sz w:val="22"/>
          <w:szCs w:val="22"/>
        </w:rPr>
        <w:t>à</w:t>
      </w:r>
      <w:r>
        <w:rPr>
          <w:rFonts w:ascii="Ubuntu" w:hAnsi="Ubuntu"/>
          <w:b/>
          <w:bCs/>
          <w:sz w:val="22"/>
          <w:szCs w:val="22"/>
        </w:rPr>
        <w:t>men</w:t>
      </w:r>
      <w:r>
        <w:rPr>
          <w:rFonts w:ascii="Ubuntu" w:hAnsi="Ubuntu"/>
          <w:sz w:val="22"/>
          <w:szCs w:val="22"/>
        </w:rPr>
        <w:t>: {{evaluacion.dictamen}}</w:t>
      </w:r>
    </w:p>
    <w:p>
      <w:pPr>
        <w:pStyle w:val="BodyText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bookmarkStart w:id="1" w:name="tw-target-text"/>
      <w:bookmarkEnd w:id="1"/>
      <w:r>
        <w:rPr>
          <w:rFonts w:ascii="Ubuntu" w:hAnsi="Ubuntu"/>
          <w:sz w:val="22"/>
          <w:szCs w:val="22"/>
        </w:rPr>
        <w:t xml:space="preserve">El Comità ha </w:t>
      </w:r>
      <w:r>
        <w:rPr>
          <w:rFonts w:ascii="Ubuntu" w:hAnsi="Ubuntu"/>
          <w:sz w:val="22"/>
          <w:szCs w:val="22"/>
        </w:rPr>
        <w:t>emés</w:t>
      </w:r>
      <w:r>
        <w:rPr>
          <w:rFonts w:ascii="Ubuntu" w:hAnsi="Ubuntu"/>
          <w:sz w:val="22"/>
          <w:szCs w:val="22"/>
        </w:rPr>
        <w:t xml:space="preserve"> el </w:t>
      </w:r>
      <w:r>
        <w:rPr>
          <w:rFonts w:ascii="Ubuntu" w:hAnsi="Ubuntu"/>
          <w:sz w:val="22"/>
          <w:szCs w:val="22"/>
        </w:rPr>
        <w:t>següent</w:t>
      </w:r>
      <w:r>
        <w:rPr>
          <w:rFonts w:ascii="Ubuntu" w:hAnsi="Ubuntu"/>
          <w:sz w:val="22"/>
          <w:szCs w:val="22"/>
        </w:rPr>
        <w:t xml:space="preserve"> dictàmen: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1}}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 xml:space="preserve">. </w:t>
      </w:r>
      <w:bookmarkStart w:id="2" w:name="__DdeLink__100_289874069"/>
      <w:r>
        <w:rPr>
          <w:rFonts w:ascii="Ubuntu" w:hAnsi="Ubuntu"/>
          <w:sz w:val="22"/>
          <w:szCs w:val="22"/>
        </w:rPr>
        <w:t xml:space="preserve">{{?evaluacion.dictamen.name() == 'NO_PROCEDE_EVALUAR' &amp;&amp; evaluacion.comentario </w:t>
      </w:r>
      <w:bookmarkStart w:id="3" w:name="__DdeLink__93_3746931925"/>
      <w:bookmarkEnd w:id="3"/>
      <w:r>
        <w:rPr>
          <w:rFonts w:ascii="Ubuntu" w:hAnsi="Ubuntu"/>
          <w:sz w:val="22"/>
          <w:szCs w:val="22"/>
        </w:rPr>
        <w:t>!= null}} Motivo: {{evaluacion.comentario}}.{{/}}</w:t>
      </w:r>
      <w:bookmarkEnd w:id="2"/>
      <w:r>
        <w:rPr>
          <w:rFonts w:ascii="Ubuntu" w:hAnsi="Ubuntu"/>
          <w:sz w:val="22"/>
          <w:szCs w:val="22"/>
        </w:rPr>
        <w:t>{{?evaluacion.dictamen.name() != 'NO_PROCEDE_EVALUAR'}}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Per aquest motiu, se us comunica que no podreu realitzar la intervenció amb éssers humans fins haver obtingut l'Informe Favorable.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A continuació, s'indiquen els aspectes que la persona investigadora responsable ha de modificar perquè el projecte pugui obtenir l'Informe Favorable.{{/}}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2}}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>. {{?evaluacion.dictamen.name() == 'NO_PROCEDE_EVALUAR' &amp;&amp; evaluacion.comentario != null}} Motivo: {{evaluacion.comentario}}.{{/}}{{?evaluacion.dictamen.name() != 'NO_PROCEDE_EVALUAR'}}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Per aquest motiu, se us comunica que no podreu realitzar la intervenció amb animals fins haver obtingut l'Informe Favorable.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A continuació, s'indiquen els aspectes que la persona investigadora responsable ha de modificar perquè el projecte pugui obtenir l'Informe Favorable.{{/}}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3}}</w:t>
      </w:r>
    </w:p>
    <w:p>
      <w:pPr>
        <w:pStyle w:val="BodyText"/>
        <w:jc w:val="both"/>
        <w:rPr/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>. {{?evaluacion.dictamen.name() == 'NO_PROCEDE_EVALUAR' &amp;&amp; evaluacion.comentario != null}} Motivo: {{evaluacion.comentario}}.{{/}}</w:t>
      </w:r>
      <w:bookmarkStart w:id="4" w:name="__DdeLink__81_841305994"/>
      <w:r>
        <w:rPr>
          <w:rFonts w:ascii="Ubuntu" w:hAnsi="Ubuntu"/>
          <w:sz w:val="22"/>
          <w:szCs w:val="22"/>
        </w:rPr>
        <w:t>{{?evaluacion.dictamen.name() != 'NO_PROCEDE_EVALUAR'}}</w:t>
      </w:r>
      <w:bookmarkEnd w:id="4"/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Per aquest motiu, se us comunica que no podreu fer ús d'agents biològics o organismes modificats genèticament fins haver obtingut l'Informe Favorable.</w:t>
      </w:r>
    </w:p>
    <w:p>
      <w:pPr>
        <w:pStyle w:val="BodyText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A continuació, s'indiquen els aspectes que la persona investigadora responsable ha de modificar perquè el projecte pugui obtenir l'Informe Favorable.{{/}}</w:t>
      </w:r>
    </w:p>
    <w:p>
      <w:pPr>
        <w:pStyle w:val="BodyText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</w:r>
    </w:p>
    <w:p>
      <w:pPr>
        <w:pStyle w:val="BodyText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{{?evaluacion.dictamen.name() == 'PDTE_CORRECCIONES'}}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La persona investigadora responsable disposa d'un termini de </w:t>
      </w:r>
      <w:r>
        <w:rPr>
          <w:rFonts w:ascii="Ubuntu" w:hAnsi="Ubuntu"/>
          <w:b/>
          <w:bCs/>
          <w:sz w:val="22"/>
          <w:szCs w:val="22"/>
        </w:rPr>
        <w:t>{{configuracion.mesesArchivadaPendienteCorrecciones}}</w:t>
      </w:r>
      <w:r>
        <w:rPr>
          <w:rFonts w:ascii="Ubuntu" w:hAnsi="Ubuntu"/>
          <w:sz w:val="22"/>
          <w:szCs w:val="22"/>
        </w:rPr>
        <w:t xml:space="preserve"> mesos hàbils per refer-ne el plantejament, en els termes requerits perquè es procedeixi a una REAVALUACIÓ.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Si en finalitzar aquest termini no hi ha notificació de la persona sol·licitant, des de la Secretaria Tècnica es procedirà a l'arxiu de la sol·licitud. En aquest cas, per obtenir l'informe favorable, cal iniciar novament el procediment.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{{?evaluacion.dictamen.name() == 'FAVORABLE_PDTE_REV_MINIMA'}}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Segons les característiques de les modificacions, serà la secretaria d'aquest comitè o l'equip avaluador, els quals confirmaran l'informe favorable.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En cas de complir-se el termini de </w:t>
      </w:r>
      <w:r>
        <w:rPr>
          <w:rFonts w:ascii="Ubuntu" w:hAnsi="Ubuntu"/>
          <w:b/>
          <w:bCs/>
          <w:sz w:val="22"/>
          <w:szCs w:val="22"/>
        </w:rPr>
        <w:t>{{configuracion.diasArchivadaInactivo}}</w:t>
      </w:r>
      <w:r>
        <w:rPr>
          <w:rFonts w:ascii="Ubuntu" w:hAnsi="Ubuntu"/>
          <w:sz w:val="22"/>
          <w:szCs w:val="22"/>
        </w:rPr>
        <w:t xml:space="preserve"> dies des de l'emissió d'aquest informe sense haver rebut resposta de la persona investigadora responsable, la Secretaria Tècnica ha de procedir a l'arxiu de la sol·licitud. En aquest cas, per obtenir l'informe favorable, cal iniciar novament el procediment.</w:t>
      </w:r>
    </w:p>
    <w:p>
      <w:pPr>
        <w:pStyle w:val="BodyText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spacing w:lineRule="auto" w:line="276" w:before="0" w:after="140"/>
        <w:jc w:val="both"/>
        <w:rPr>
          <w:rFonts w:ascii="Ubuntu" w:hAnsi="Ubuntu"/>
          <w:sz w:val="22"/>
          <w:szCs w:val="22"/>
        </w:rPr>
      </w:pPr>
      <w:bookmarkStart w:id="5" w:name="__DdeLink__60_2967843496"/>
      <w:r>
        <w:rPr>
          <w:rFonts w:ascii="Ubuntu" w:hAnsi="Ubuntu"/>
          <w:sz w:val="22"/>
          <w:szCs w:val="22"/>
        </w:rPr>
        <w:br/>
        <w:br/>
      </w:r>
      <w:bookmarkEnd w:id="5"/>
    </w:p>
    <w:p>
      <w:pPr>
        <w:pStyle w:val="BodyText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>{{+bloqueApartados}}</w:t>
      </w:r>
    </w:p>
    <w:p>
      <w:pPr>
        <w:pStyle w:val="BodyText"/>
        <w:spacing w:lineRule="auto" w:line="276" w:before="0" w:after="14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20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39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jc w:val="center"/>
            <w:rPr/>
          </w:pPr>
          <w:r>
            <w:rPr/>
          </w:r>
        </w:p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3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39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jc w:val="center"/>
            <w:rPr/>
          </w:pPr>
          <w:r>
            <w:rPr/>
          </w:r>
        </w:p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3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8"/>
        <w:szCs w:val="28"/>
        <w:u w:val="none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8"/>
        <w:szCs w:val="28"/>
        <w:u w:val="none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4602</TotalTime>
  <Application>LibreOffice/25.8.4.2$Linux_X86_64 LibreOffice_project/0366609b1de41a39e1896ae41e33c673f2a73802</Application>
  <AppVersion>15.0000</AppVersion>
  <Pages>3</Pages>
  <Words>361</Words>
  <Characters>3151</Characters>
  <CharactersWithSpaces>3477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2026-01-23T11:31:56Z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