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Favourable Report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</w:t>
      </w:r>
      <w:bookmarkEnd w:id="0"/>
      <w:r>
        <w:rPr>
          <w:rFonts w:ascii="Ubuntu" w:hAnsi="Ubuntu"/>
          <w:b/>
          <w:bCs/>
          <w:sz w:val="32"/>
          <w:szCs w:val="32"/>
        </w:rPr>
        <w:t>emoria.comite.codigo}})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eastAsia="Ubuntu" w:ascii="Ubuntu" w:hAnsi="Ubuntu"/>
          <w:sz w:val="22"/>
          <w:szCs w:val="22"/>
          <w:lang w:val="en-GB"/>
        </w:rPr>
        <w:t>The person holding the CEISH technical secretariat</w:t>
      </w:r>
    </w:p>
    <w:p>
      <w:pPr>
        <w:pStyle w:val="Cuerpodetexto"/>
        <w:numPr>
          <w:ilvl w:val="0"/>
          <w:numId w:val="1"/>
        </w:numPr>
        <w:jc w:val="center"/>
        <w:rPr>
          <w:b/>
          <w:b/>
          <w:bCs/>
        </w:rPr>
      </w:pPr>
      <w:r>
        <w:rPr>
          <w:rFonts w:eastAsia="Ubuntu" w:ascii="Ubuntu" w:hAnsi="Ubuntu"/>
          <w:b/>
          <w:bCs/>
          <w:sz w:val="22"/>
          <w:szCs w:val="22"/>
          <w:lang w:val="en-GB"/>
        </w:rPr>
        <w:t>{{secretario.nombre}} {{secretario.apellidos}}</w:t>
        <w:br/>
        <w:br/>
        <w:t>CERTIFIES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eastAsia="Liberation Serif"/>
          <w:lang w:val="en-GB"/>
        </w:rPr>
        <w:br/>
      </w:r>
      <w:r>
        <w:rPr>
          <w:rFonts w:eastAsia="Ubuntu" w:ascii="Ubuntu" w:hAnsi="Ubuntu"/>
          <w:sz w:val="22"/>
          <w:szCs w:val="22"/>
          <w:lang w:val="en-GB"/>
        </w:rPr>
        <w:t xml:space="preserve">That the following proposal has been evaluated: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Responsible Person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CEID Reference</w:t>
      </w:r>
      <w:r>
        <w:rPr>
          <w:rFonts w:ascii="Ubuntu" w:hAnsi="Ubuntu"/>
          <w:sz w:val="22"/>
          <w:szCs w:val="22"/>
        </w:rPr>
        <w:t>: {{memoria.numReferencia}}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</w:t>
      </w:r>
      <w:r>
        <w:rPr>
          <w:rFonts w:ascii="Ubuntu" w:hAnsi="Ubuntu"/>
          <w:sz w:val="22"/>
          <w:szCs w:val="22"/>
        </w:rPr>
        <w:t xml:space="preserve">: {{peticionEvaluacion.actividad}}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 title</w:t>
      </w:r>
      <w:r>
        <w:rPr>
          <w:rFonts w:ascii="Ubuntu" w:hAnsi="Ubuntu"/>
          <w:sz w:val="22"/>
          <w:szCs w:val="22"/>
        </w:rPr>
        <w:t>: "{{peticionEvaluacion.titulo}}"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And considering that,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Research is justified because its objectives will lead to an increase in knowledge and a benefit to society that makes the foreseeable inconvenience and risks acceptable.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capacity of the research team and the resources available are adequate to carry it out.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It is planned according to the methodological and ethical requirements necessary for its implementation, in accordance with the criteria of best practices in scientific research.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regulations in force are complied with, including such authorisations, agreements or covenants as may be necessary to carry it out.</w:t>
      </w:r>
    </w:p>
    <w:p>
      <w:pPr>
        <w:pStyle w:val="Cuerpodetexto"/>
        <w:rPr>
          <w:sz w:val="22"/>
          <w:szCs w:val="22"/>
        </w:rPr>
      </w:pPr>
      <w:r>
        <w:rPr>
          <w:rFonts w:eastAsia="Liberation Serif"/>
          <w:lang w:val="en-GB"/>
        </w:rPr>
        <w:br/>
      </w:r>
      <w:r>
        <w:rPr>
          <w:rFonts w:eastAsia="Ubuntu" w:ascii="Ubuntu" w:hAnsi="Ubuntu"/>
          <w:b/>
          <w:bCs/>
          <w:sz w:val="22"/>
          <w:szCs w:val="22"/>
          <w:lang w:val="en-GB"/>
        </w:rPr>
        <w:t>Hereby issues a</w:t>
      </w:r>
      <w:r>
        <w:rPr>
          <w:rFonts w:eastAsia="Ubuntu" w:ascii="Ubuntu" w:hAnsi="Ubuntu"/>
          <w:sz w:val="22"/>
          <w:szCs w:val="22"/>
          <w:lang w:val="en-GB"/>
        </w:rPr>
        <w:t xml:space="preserve">: </w:t>
      </w:r>
      <w:r>
        <w:rPr>
          <w:rFonts w:eastAsia="Ubuntu" w:ascii="Ubuntu" w:hAnsi="Ubuntu"/>
          <w:b/>
          <w:bCs/>
          <w:sz w:val="22"/>
          <w:szCs w:val="22"/>
          <w:lang w:val="en-GB"/>
        </w:rPr>
        <w:t>FAVOURABLE REPORT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Meeting date</w:t>
      </w:r>
      <w:r>
        <w:rPr>
          <w:rFonts w:ascii="Ubuntu" w:hAnsi="Ubuntu"/>
          <w:sz w:val="22"/>
          <w:szCs w:val="22"/>
        </w:rPr>
        <w:t>: {{=#formatDate(convocatoria.fechaEvaluacion,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number</w:t>
      </w:r>
      <w:r>
        <w:rPr>
          <w:rFonts w:ascii="Ubuntu" w:hAnsi="Ubuntu"/>
          <w:sz w:val="22"/>
          <w:szCs w:val="22"/>
        </w:rPr>
        <w:t>: {{convocatoria.codigoActa}}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 xml:space="preserve">{{?equipo != null and equipo.size() &gt; 0}} 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For this activity to be carried out by the research team: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{{?equipo</w:t>
      </w:r>
      <w:r>
        <w:rPr>
          <w:rFonts w:ascii="Ubuntu" w:hAnsi="Ubuntu"/>
          <w:sz w:val="22"/>
          <w:szCs w:val="22"/>
        </w:rPr>
        <w:t>Trabajo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/equipo</w:t>
      </w:r>
      <w:bookmarkEnd w:id="1"/>
      <w:r>
        <w:rPr>
          <w:rFonts w:ascii="Ubuntu" w:hAnsi="Ubuntu"/>
          <w:sz w:val="22"/>
          <w:szCs w:val="22"/>
        </w:rPr>
        <w:t>Trabajo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lineRule="auto" w:line="276" w:before="0" w:after="140"/>
        <w:rPr/>
      </w:pPr>
      <w:bookmarkStart w:id="2" w:name="__DdeLink__60_2967843496"/>
      <w:r>
        <w:rPr>
          <w:rFonts w:eastAsia="Ubuntu" w:ascii="Ubuntu" w:hAnsi="Ubuntu"/>
          <w:sz w:val="22"/>
          <w:szCs w:val="22"/>
          <w:lang w:val="en-GB"/>
        </w:rPr>
        <w:t>The chair of the Commission</w:t>
      </w:r>
      <w:bookmarkEnd w:id="2"/>
      <w:r>
        <w:rPr>
          <w:rFonts w:eastAsia="Ubuntu" w:ascii="Ubuntu" w:hAnsi="Ubuntu"/>
          <w:sz w:val="22"/>
          <w:szCs w:val="22"/>
          <w:lang w:val="en-GB"/>
        </w:rPr>
        <w:t xml:space="preserve"> gives the green light for the signing of this report, for the record and to all intents and purposes.</w:t>
      </w:r>
      <w:r>
        <w:rPr>
          <w:rFonts w:eastAsia="Liberation Serif"/>
          <w:lang w:val="en-GB"/>
        </w:rPr>
        <w:b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1" w:top="1985" w:footer="407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Rectory Building. Sarriena Neighborhood, w/n - 48940 – Leioa</w:t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fb240a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8a4794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240a"/>
    <w:rPr>
      <w:color w:val="605E5C"/>
      <w:shd w:fill="E1DFDD" w:val="clear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ed5ef6"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Mangal"/>
      <w:color w:val="auto"/>
      <w:kern w:val="2"/>
      <w:sz w:val="24"/>
      <w:szCs w:val="21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c22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29C52C-1FB1-458C-82BB-4322D089C3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1242C-F248-4A4F-8196-8E7A3A7D6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BCC7FC-12BE-40FE-8A97-F4F4D2BED221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2</Pages>
  <Words>200</Words>
  <Characters>1390</Characters>
  <CharactersWithSpaces>1568</CharactersWithSpaces>
  <Paragraphs>28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2024-04-22T07:05:00Z</dcterms:created>
  <dc:creator>Lorena FERNANDEZ</dc:creator>
  <dc:description/>
  <dc:language>es-ES</dc:language>
  <cp:lastModifiedBy/>
  <dcterms:modified xsi:type="dcterms:W3CDTF">2025-02-07T12:13:48Z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activity">
    <vt:lpwstr/>
  </property>
</Properties>
</file>