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Retrospective evaluation report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{{memoria.comite.nombre}} ({{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m</w:t>
      </w:r>
      <w:bookmarkEnd w:id="0"/>
      <w:r>
        <w:rPr>
          <w:rFonts w:ascii="Ubuntu" w:hAnsi="Ubuntu"/>
          <w:b/>
          <w:bCs/>
          <w:sz w:val="32"/>
          <w:szCs w:val="32"/>
        </w:rPr>
        <w:t>emoria.comite.codigo}})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Competent Body</w:t>
      </w:r>
    </w:p>
    <w:p>
      <w:pPr>
        <w:pStyle w:val="Cuerpodetexto"/>
        <w:numPr>
          <w:ilvl w:val="0"/>
          <w:numId w:val="1"/>
        </w:numPr>
        <w:rPr>
          <w:rFonts w:ascii="EHUSans" w:hAnsi="EHUSans"/>
        </w:rPr>
      </w:pPr>
      <w:r>
        <w:rPr>
          <w:rFonts w:eastAsia="Ubuntu" w:ascii="Ubuntu" w:hAnsi="Ubuntu"/>
          <w:lang w:val="en-GB"/>
        </w:rPr>
        <w:br/>
        <w:br/>
      </w:r>
      <w:r>
        <w:rPr>
          <w:rFonts w:eastAsia="Ubuntu" w:ascii="Ubuntu" w:hAnsi="Ubuntu"/>
          <w:sz w:val="22"/>
          <w:szCs w:val="22"/>
          <w:lang w:val="en-GB"/>
        </w:rPr>
        <w:t>(Art. 34 of RD 53/2013, of 1 February 2013, setting out the basic rules for the protection of animals used for experimental and other scientific purposes, including teaching).</w:t>
      </w:r>
    </w:p>
    <w:p>
      <w:pPr>
        <w:pStyle w:val="Cuerpodetexto"/>
        <w:numPr>
          <w:ilvl w:val="0"/>
          <w:numId w:val="3"/>
        </w:numPr>
        <w:jc w:val="center"/>
        <w:rPr/>
      </w:pPr>
      <w:r>
        <w:rPr>
          <w:rFonts w:eastAsia="Ubuntu" w:ascii="Ubuntu" w:hAnsi="Ubuntu"/>
          <w:sz w:val="22"/>
          <w:szCs w:val="22"/>
          <w:lang w:val="en-GB"/>
        </w:rPr>
        <w:br/>
        <w:t>The person holding the committee's technical secretariat,</w:t>
      </w:r>
    </w:p>
    <w:p>
      <w:pPr>
        <w:pStyle w:val="Cuerpodetexto"/>
        <w:numPr>
          <w:ilvl w:val="0"/>
          <w:numId w:val="3"/>
        </w:numPr>
        <w:jc w:val="center"/>
        <w:rPr/>
      </w:pPr>
      <w:r>
        <w:rPr>
          <w:rFonts w:eastAsia="Ubuntu" w:ascii="Ubuntu" w:hAnsi="Ubuntu"/>
          <w:sz w:val="22"/>
          <w:szCs w:val="22"/>
          <w:lang w:val="en-GB"/>
        </w:rPr>
        <w:t>Competent Body for Project Evaluation</w:t>
      </w:r>
    </w:p>
    <w:p>
      <w:pPr>
        <w:pStyle w:val="Cuerpodetexto"/>
        <w:numPr>
          <w:ilvl w:val="0"/>
          <w:numId w:val="3"/>
        </w:numPr>
        <w:jc w:val="center"/>
        <w:rPr>
          <w:rFonts w:ascii="EHUSans" w:hAnsi="EHUSans"/>
          <w:sz w:val="22"/>
          <w:szCs w:val="22"/>
        </w:rPr>
      </w:pPr>
      <w:bookmarkStart w:id="1" w:name="__DdeLink__38_2003755388"/>
      <w:bookmarkEnd w:id="1"/>
      <w:r>
        <w:rPr>
          <w:rFonts w:ascii="Ubuntu" w:hAnsi="Ubuntu"/>
          <w:sz w:val="22"/>
          <w:szCs w:val="22"/>
        </w:rPr>
        <w:t>{{secretario.nombre}}</w:t>
      </w:r>
      <w:bookmarkStart w:id="2" w:name="__DdeLink__38_20037553881"/>
      <w:bookmarkEnd w:id="2"/>
      <w:r>
        <w:rPr>
          <w:rFonts w:ascii="Ubuntu" w:hAnsi="Ubuntu"/>
          <w:sz w:val="22"/>
          <w:szCs w:val="22"/>
        </w:rPr>
        <w:t xml:space="preserve"> {{secretario.apellidos}}</w:t>
      </w:r>
    </w:p>
    <w:p>
      <w:pPr>
        <w:pStyle w:val="Cuerpodetexto"/>
        <w:numPr>
          <w:ilvl w:val="0"/>
          <w:numId w:val="3"/>
        </w:numPr>
        <w:jc w:val="center"/>
        <w:rPr/>
      </w:pPr>
      <w:r>
        <w:rPr>
          <w:rFonts w:eastAsia="Ubuntu" w:ascii="Ubuntu" w:hAnsi="Ubuntu"/>
          <w:sz w:val="22"/>
          <w:szCs w:val="22"/>
          <w:lang w:val="en-GB"/>
        </w:rPr>
        <w:br/>
      </w:r>
      <w:r>
        <w:rPr>
          <w:rFonts w:eastAsia="Ubuntu" w:ascii="Ubuntu" w:hAnsi="Ubuntu"/>
          <w:b/>
          <w:bCs/>
          <w:sz w:val="22"/>
          <w:szCs w:val="22"/>
          <w:lang w:val="en-GB"/>
        </w:rPr>
        <w:t>DECLARES</w:t>
      </w:r>
      <w:r>
        <w:rPr>
          <w:rFonts w:eastAsia="Ubuntu" w:ascii="Ubuntu" w:hAnsi="Ubuntu"/>
          <w:sz w:val="22"/>
          <w:szCs w:val="22"/>
          <w:lang w:val="en-GB"/>
        </w:rPr>
        <w:t>:</w:t>
      </w:r>
    </w:p>
    <w:p>
      <w:pPr>
        <w:pStyle w:val="Normal"/>
        <w:rPr/>
      </w:pPr>
      <w:r>
        <w:rPr>
          <w:rFonts w:eastAsia="Ubuntu" w:ascii="Ubuntu" w:hAnsi="Ubuntu"/>
          <w:sz w:val="22"/>
          <w:szCs w:val="22"/>
          <w:lang w:val="en-GB"/>
        </w:rPr>
        <w:br/>
        <w:t>That, following the retrospective evaluation carried out by this Committee, the University's Competent Body, of the following project:</w:t>
      </w:r>
    </w:p>
    <w:p>
      <w:pPr>
        <w:pStyle w:val="Cuerpodetexto"/>
        <w:ind w:left="360" w:hanging="0"/>
        <w:rPr/>
      </w:pPr>
      <w:r>
        <w:rPr>
          <w:rFonts w:eastAsia="Ubuntu" w:ascii="Ubuntu" w:hAnsi="Ubuntu"/>
          <w:b/>
          <w:bCs/>
          <w:sz w:val="22"/>
          <w:szCs w:val="22"/>
          <w:lang w:val="en-GB"/>
        </w:rPr>
        <w:br/>
        <w:t>Project title</w:t>
      </w:r>
      <w:r>
        <w:rPr>
          <w:rFonts w:eastAsia="Ubuntu" w:ascii="Ubuntu" w:hAnsi="Ubuntu"/>
          <w:sz w:val="22"/>
          <w:szCs w:val="22"/>
          <w:lang w:val="en-GB"/>
        </w:rPr>
        <w:t>: "{{peticionEvaluacion.titulo}}"</w:t>
      </w:r>
    </w:p>
    <w:p>
      <w:pPr>
        <w:pStyle w:val="Cuerpodetexto"/>
        <w:ind w:left="360" w:hanging="0"/>
        <w:rPr>
          <w:rFonts w:ascii="Ubuntu" w:hAnsi="Ubuntu"/>
          <w:sz w:val="22"/>
          <w:szCs w:val="22"/>
        </w:rPr>
      </w:pPr>
      <w:r>
        <w:rPr>
          <w:rFonts w:eastAsia="Ubuntu" w:ascii="Ubuntu" w:hAnsi="Ubuntu"/>
          <w:b/>
          <w:bCs/>
          <w:sz w:val="22"/>
          <w:szCs w:val="22"/>
          <w:lang w:val="en-GB"/>
        </w:rPr>
        <w:t>Responsible Person</w:t>
      </w:r>
      <w:r>
        <w:rPr>
          <w:rFonts w:eastAsia="Ubuntu" w:ascii="Ubuntu" w:hAnsi="Ubuntu"/>
          <w:sz w:val="22"/>
          <w:szCs w:val="22"/>
          <w:lang w:val="en-GB"/>
        </w:rPr>
        <w:t>: {{investigador.nombre}} {{investigador.apellidos}}</w:t>
      </w:r>
    </w:p>
    <w:p>
      <w:pPr>
        <w:pStyle w:val="Normal"/>
        <w:jc w:val="center"/>
        <w:rPr/>
      </w:pPr>
      <w:r>
        <w:rPr>
          <w:rFonts w:eastAsia="Ubuntu" w:ascii="Ubuntu" w:hAnsi="Ubuntu"/>
          <w:b/>
          <w:bCs/>
          <w:sz w:val="22"/>
          <w:szCs w:val="22"/>
          <w:lang w:val="en-GB"/>
        </w:rPr>
        <w:br/>
        <w:br/>
        <w:t>CERTIFIES:</w:t>
      </w:r>
      <w:r>
        <w:rPr>
          <w:rFonts w:eastAsia="EHUSans" w:ascii="EHUSans" w:hAnsi="EHUSans"/>
          <w:sz w:val="22"/>
          <w:szCs w:val="22"/>
          <w:lang w:val="en-GB"/>
        </w:rPr>
        <w:t xml:space="preserve"> 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p>
      <w:pPr>
        <w:pStyle w:val="Cuerpodetexto"/>
        <w:numPr>
          <w:ilvl w:val="0"/>
          <w:numId w:val="2"/>
        </w:numPr>
        <w:rPr/>
      </w:pPr>
      <w:r>
        <w:rPr>
          <w:rFonts w:eastAsia="Ubuntu" w:ascii="Ubuntu" w:hAnsi="Ubuntu"/>
          <w:sz w:val="22"/>
          <w:szCs w:val="22"/>
          <w:lang w:val="en-GB"/>
        </w:rPr>
        <w:t>That the project has been evaluated without there being any conflict of interest of the parties involved in its evaluation.</w:t>
      </w:r>
    </w:p>
    <w:p>
      <w:pPr>
        <w:pStyle w:val="Cuerpodetexto"/>
        <w:numPr>
          <w:ilvl w:val="0"/>
          <w:numId w:val="2"/>
        </w:numPr>
        <w:rPr/>
      </w:pPr>
      <w:r>
        <w:rPr>
          <w:rFonts w:eastAsia="Ubuntu" w:ascii="Ubuntu" w:hAnsi="Ubuntu"/>
          <w:sz w:val="22"/>
          <w:szCs w:val="22"/>
          <w:lang w:val="en-GB"/>
        </w:rPr>
        <w:t xml:space="preserve">That the retrospective evaluation carried out by the Competent Body is: </w:t>
      </w:r>
      <w:r>
        <w:rPr>
          <w:rFonts w:eastAsia="Ubuntu" w:ascii="Ubuntu" w:hAnsi="Ubuntu"/>
          <w:b/>
          <w:bCs/>
          <w:sz w:val="22"/>
          <w:szCs w:val="22"/>
          <w:lang w:val="en-GB"/>
        </w:rPr>
        <w:t>FAVOURABLE</w:t>
      </w:r>
      <w:r>
        <w:rPr>
          <w:rFonts w:eastAsia="Ubuntu" w:ascii="Ubuntu" w:hAnsi="Ubuntu"/>
          <w:sz w:val="22"/>
          <w:szCs w:val="22"/>
          <w:lang w:val="en-GB"/>
        </w:rPr>
        <w:t xml:space="preserve">. </w:t>
      </w:r>
    </w:p>
    <w:p>
      <w:pPr>
        <w:pStyle w:val="Cuerpodetexto"/>
        <w:rPr/>
      </w:pPr>
      <w:r>
        <w:rPr>
          <w:rFonts w:eastAsia="Ubuntu" w:ascii="Ubuntu" w:hAnsi="Ubuntu"/>
          <w:sz w:val="22"/>
          <w:szCs w:val="22"/>
          <w:lang w:val="en-GB"/>
        </w:rPr>
        <w:br/>
        <w:br/>
      </w:r>
      <w:bookmarkStart w:id="3" w:name="__DdeLink__60_2967843496"/>
      <w:r>
        <w:rPr>
          <w:rFonts w:eastAsia="Ubuntu" w:ascii="Ubuntu" w:hAnsi="Ubuntu"/>
          <w:sz w:val="22"/>
          <w:szCs w:val="22"/>
          <w:lang w:val="en-GB"/>
        </w:rPr>
        <w:t>The chair of the Commission</w:t>
      </w:r>
      <w:bookmarkEnd w:id="3"/>
      <w:r>
        <w:rPr>
          <w:rFonts w:eastAsia="Ubuntu" w:ascii="Ubuntu" w:hAnsi="Ubuntu"/>
          <w:sz w:val="22"/>
          <w:szCs w:val="22"/>
          <w:lang w:val="en-GB"/>
        </w:rPr>
        <w:t xml:space="preserve"> gives the green light for the signing of this report, for the record and to all intents and purposes.</w:t>
      </w:r>
    </w:p>
    <w:p>
      <w:pPr>
        <w:pStyle w:val="Cuerpodetexto"/>
        <w:spacing w:before="0" w:after="14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2268" w:footer="337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EHU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600" w:noHBand="1" w:noVBand="1" w:firstColumn="0" w:lastRow="0" w:lastColumn="0" w:firstRow="0"/>
    </w:tblPr>
    <w:tblGrid>
      <w:gridCol w:w="8968"/>
      <w:gridCol w:w="669"/>
    </w:tblGrid>
    <w:tr>
      <w:trPr/>
      <w:tc>
        <w:tcPr>
          <w:tcW w:w="89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Rectory Building. Sarriena Neighborhood, w/n - 48940 – Leioa</w:t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669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 </w:t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of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/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72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basedOn w:val="DefaultParagraphFont"/>
    <w:uiPriority w:val="99"/>
    <w:unhideWhenUsed/>
    <w:rsid w:val="000c3c7e"/>
    <w:rPr>
      <w:color w:val="0563C1" w:themeColor="hyperlink"/>
      <w:u w:val="single"/>
    </w:rPr>
  </w:style>
  <w:style w:type="character" w:styleId="Smbolosdenumeracin" w:customStyle="1">
    <w:name w:val="Símbolos de numeración"/>
    <w:qFormat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495c2b"/>
    <w:rPr>
      <w:color w:val="605E5C"/>
      <w:shd w:fill="E1DFDD" w:val="clear"/>
    </w:rPr>
  </w:style>
  <w:style w:type="character" w:styleId="TextoindependienteCar" w:customStyle="1">
    <w:name w:val="Texto independiente Car"/>
    <w:basedOn w:val="DefaultParagraphFont"/>
    <w:qFormat/>
    <w:rsid w:val="00af7020"/>
    <w:rPr>
      <w:sz w:val="24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pPr>
      <w:spacing w:lineRule="auto" w:line="276" w:before="0" w:after="140"/>
      <w:jc w:val="both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f42d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9a244d-2372-4444-bacb-68fae0225877" xsi:nil="true"/>
    <lcf76f155ced4ddcb4097134ff3c332f xmlns="495e7b82-4727-4b86-a60c-ad587ed72e2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8B42B8-DD54-413D-BC07-68492D1F7518}">
  <ds:schemaRefs>
    <ds:schemaRef ds:uri="http://schemas.microsoft.com/office/2006/metadata/properties"/>
    <ds:schemaRef ds:uri="http://schemas.microsoft.com/office/infopath/2007/PartnerControls"/>
    <ds:schemaRef ds:uri="c59a244d-2372-4444-bacb-68fae0225877"/>
    <ds:schemaRef ds:uri="495e7b82-4727-4b86-a60c-ad587ed72e20"/>
  </ds:schemaRefs>
</ds:datastoreItem>
</file>

<file path=customXml/itemProps2.xml><?xml version="1.0" encoding="utf-8"?>
<ds:datastoreItem xmlns:ds="http://schemas.openxmlformats.org/officeDocument/2006/customXml" ds:itemID="{A4E0483D-EE82-4FA2-8B55-769BB18683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B37182-9B1E-47F1-A8D4-F7A77CDC3E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e7b82-4727-4b86-a60c-ad587ed72e20"/>
    <ds:schemaRef ds:uri="c59a244d-2372-4444-bacb-68fae0225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LibreOffice/7.3.7.2$Linux_X86_64 LibreOffice_project/30$Build-2</Application>
  <AppVersion>15.0000</AppVersion>
  <Pages>1</Pages>
  <Words>147</Words>
  <Characters>990</Characters>
  <CharactersWithSpaces>1130</CharactersWithSpaces>
  <Paragraphs>20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2024-05-14T06:48:00Z</dcterms:created>
  <dc:creator>SUSI MARCOS</dc:creator>
  <dc:description/>
  <dc:language>es-ES</dc:language>
  <cp:lastModifiedBy/>
  <dcterms:modified xsi:type="dcterms:W3CDTF">2025-02-07T13:31:49Z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0x010100AC156CC8F723BB48A4247A59AED6062F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MediaServiceImageTags">
    <vt:lpwstr/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