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M30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</w:t>
      </w:r>
      <w:r>
        <w:rPr>
          <w:rFonts w:eastAsia="Ubuntu"/>
          <w:lang w:val="en-GB"/>
        </w:rPr>
        <w:t xml:space="preserve">ap1_1.esquema.fieldGroup[2].templateOptions.label}}: </w:t>
      </w:r>
      <w:r>
        <w:rPr>
          <w:rFonts w:eastAsia="Ubuntu"/>
          <w:lang w:val="eu-ES"/>
        </w:rPr>
        <w:t xml:space="preserve"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BodyText"/>
        <w:numPr>
          <w:ilvl w:val="2"/>
          <w:numId w:val="2"/>
        </w:numPr>
        <w:spacing w:lineRule="auto" w:line="276"/>
        <w:rPr/>
      </w:pPr>
      <w:r>
        <w:rPr>
          <w:rFonts w:eastAsia="Ubuntu"/>
          <w:lang w:val="eu-ES"/>
        </w:rPr>
        <w:t>Urtea:</w:t>
      </w:r>
      <w:r>
        <w:rPr>
          <w:rFonts w:eastAsia="Ubuntu"/>
          <w:lang w:val="en-GB"/>
        </w:rPr>
        <w:t xml:space="preserve"> {{new java.lang.Double(anio).intValue()}}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0"/>
          <w:numId w:val="2"/>
        </w:numPr>
        <w:rPr/>
      </w:pPr>
      <w:r>
        <w:rPr/>
        <w:t>{{/bloque_2}}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{{ap3_6.esquema.fieldGroup[1].templateOptions.name}}: {{&lt;ap3_6.respuesta.frecuenciaPeriodicidad}}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{{ap3_7.esquema.fieldGroup[1].templateOptions.name}}: {{&lt;ap3_7.respuesta.mododeObtencion}}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{{ap3_7.esquema.fieldGroup[2].templateOptions.name}}: {{&lt;ap3_7.respuesta.transporte}}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{{ap3_7.esquema.fieldGroup[3].templateOptions.name}}: {{&lt;ap3_7.respuesta.recepcion}}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{{ap3_7.esquema.fieldGroup[4].templateOptions.name}}: {{&lt;ap3_7.respuesta.almacenamiento}}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{{ap3_7.esquema.fieldGroup[5].templateOptions.name}}: {{&lt;ap3_7.respuesta.eliminacion}}</w:t>
      </w:r>
    </w:p>
    <w:p>
      <w:pPr>
        <w:pStyle w:val="BodyText"/>
        <w:numPr>
          <w:ilvl w:val="0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BodyText"/>
        <w:numPr>
          <w:ilvl w:val="0"/>
          <w:numId w:val="2"/>
        </w:numPr>
        <w:rPr/>
      </w:pPr>
      <w:r>
        <w:rPr/>
        <w:t>{{/bloque_4}}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#root.bloque_5.ap5_2.ap5_2_1.respuesta.comunicacionAgentesBiologicos.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</w:t>
      </w:r>
      <w:r>
        <w:rPr/>
        <w:t>toString()</w:t>
      </w:r>
      <w:r>
        <w:rPr/>
        <w:t>.equals(“USO_AGENTES”)}}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</w:t>
      </w:r>
      <w:r>
        <w:rPr/>
        <w:t>toString()</w:t>
      </w:r>
      <w:r>
        <w:rPr/>
        <w:t>.equals("0")}}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#root.bloque_5.ap5_2.ap5_2_2.respuesta.autorizacionOMG.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</w:t>
      </w:r>
      <w:r>
        <w:rPr/>
        <w:t>toString()</w:t>
      </w:r>
      <w:r>
        <w:rPr/>
        <w:t>.equals("AUTORIZACION_CONFINADA")}}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</w:t>
      </w:r>
      <w:r>
        <w:rPr/>
        <w:t>toString()</w:t>
      </w:r>
      <w:r>
        <w:rPr/>
        <w:t>.equals("0")}}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#root.bloque_5.ap5_3.respuesta.seguroResponsabilidadCivil.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#root.bloque_5.ap5_4.respuesta.protocoloActuacion.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#root.bloque_5.ap5_5.respuesta.documentacionAdicional.</w:t>
      </w:r>
      <w:r>
        <w:rPr/>
        <w:t>toString()</w:t>
      </w:r>
      <w:r>
        <w:rPr/>
        <w:t>.equals(</w:t>
      </w:r>
      <w:bookmarkStart w:id="33" w:name="__DdeLink__1687_35440205531"/>
      <w:bookmarkEnd w:id="33"/>
      <w:r>
        <w:rPr/>
        <w:t>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{{?ap5_5.respuesta.documentacionAdicional.</w:t>
      </w:r>
      <w:r>
        <w:rPr/>
        <w:t>toString()</w:t>
      </w:r>
      <w:r>
        <w:rPr/>
        <w:t>.equals(“ADICIONAL”)}}</w:t>
      </w:r>
    </w:p>
    <w:p>
      <w:pPr>
        <w:pStyle w:val="BodyText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BodyText"/>
        <w:numPr>
          <w:ilvl w:val="2"/>
          <w:numId w:val="2"/>
        </w:numPr>
        <w:spacing w:before="0" w:after="140"/>
        <w:rPr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LibreOffice/24.2.6.2$Linux_X86_64 LibreOffice_project/420$Build-2</Application>
  <AppVersion>15.0000</AppVersion>
  <Pages>39</Pages>
  <Words>1554</Words>
  <Characters>60243</Characters>
  <CharactersWithSpaces>60982</CharactersWithSpaces>
  <Paragraphs>959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2024-10-10T13:20:40Z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