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8A"/>
          <w:sz w:val="56"/>
        </w:rPr>
        <w:t>Come funziono</w:t>
      </w:r>
    </w:p>
    <w:p>
      <w:pPr>
        <w:jc w:val="center"/>
      </w:pPr>
      <w:r>
        <w:rPr>
          <w:color w:val="555555"/>
          <w:sz w:val="28"/>
        </w:rPr>
        <w:t>Armored Core 6 — Pipeline NLP su Ontologia</w:t>
      </w:r>
    </w:p>
    <w:p/>
    <w:p>
      <w:r>
        <w:rPr>
          <w:b w:val="0"/>
          <w:i w:val="0"/>
        </w:rPr>
        <w:t>Questo documento spiega, in modo discorsivo, cosa fa il progetto: a partire da testo in linguaggio naturale costruisce un grafo di conoscenza (Knowledge Graph) basato sull'ontologia di Armored Core 6, lo valida e lo interroga, e mette a confronto diverse architetture di modelli per l'estrazione e la validazione delle relazioni.</w:t>
      </w:r>
    </w:p>
    <w:p>
      <w:pPr>
        <w:pStyle w:val="Heading1"/>
      </w:pPr>
      <w:r>
        <w:t>1. In una frase</w:t>
      </w:r>
    </w:p>
    <w:p>
      <w:r>
        <w:rPr>
          <w:b w:val="0"/>
          <w:i w:val="0"/>
        </w:rPr>
        <w:t>Dal testo grezzo → individuo entità e relazioni dell'ontologia → le valido (regola, modello BERT, o LLM) → costruisco un Knowledge Graph RDF → lo controllo con SHACL → lo interrogo in SPARQL → confronto le architetture di modelli con un benchmark. Tutto è riproducibile con un solo comando e gira anche senza GPU.</w:t>
      </w:r>
    </w:p>
    <w:p>
      <w:pPr>
        <w:pStyle w:val="Heading2"/>
      </w:pPr>
      <w:r>
        <w:t>Le quattro consegne (deliverable) coperte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</w:tcPr>
          <w:p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6048"/>
          </w:tcPr>
          <w:p>
            <w:r/>
            <w:r>
              <w:rPr>
                <w:b/>
                <w:sz w:val="20"/>
              </w:rPr>
              <w:t>Deliverable</w:t>
            </w:r>
          </w:p>
        </w:tc>
        <w:tc>
          <w:tcPr>
            <w:tcW w:type="dxa" w:w="3456"/>
          </w:tcPr>
          <w:p>
            <w:r/>
            <w:r>
              <w:rPr>
                <w:b/>
                <w:sz w:val="20"/>
              </w:rPr>
              <w:t>Dove finisce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Ontologia di dominio (OWL: domini/codomini, inverse, ABox)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Results Data/01_ontology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Dataset sintetico annotato (JSONL, split 70/15/15, complessità a livelli)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Results Data/02_dataset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Pipeline software funzionante (KG RDF, SHACL)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Results Data/03_knowledge_graph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Benchmarking report (P/R/F1, matrici, SPARQL, confronto modelli)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Results Data/04_–06_</w:t>
            </w:r>
          </w:p>
        </w:tc>
      </w:tr>
    </w:tbl>
    <w:p>
      <w:pPr>
        <w:pStyle w:val="Heading1"/>
      </w:pPr>
      <w:r>
        <w:t>2. Architettura adottata</w:t>
      </w:r>
    </w:p>
    <w:p>
      <w:r>
        <w:rPr>
          <w:b w:val="0"/>
          <w:i w:val="0"/>
        </w:rPr>
        <w:t>Il cuore del progetto è l'</w:t>
      </w:r>
    </w:p>
    <w:p>
      <w:r>
        <w:rPr>
          <w:b/>
          <w:i w:val="0"/>
          <w:color w:val="1E3A8A"/>
        </w:rPr>
        <w:t>Architecture A — Schema + Verifier</w:t>
      </w:r>
    </w:p>
    <w:p>
      <w:r>
        <w:rPr>
          <w:b w:val="0"/>
          <w:i w:val="0"/>
        </w:rPr>
        <w:t>Si articola in tre componenti:</w:t>
      </w:r>
    </w:p>
    <w:p>
      <w:pPr>
        <w:pStyle w:val="ListBullet"/>
      </w:pPr>
      <w:r>
        <w:t>Schema: template e vocabolario derivati dall'ontologia guidano la generazione dei candidati di relazione.</w:t>
      </w:r>
    </w:p>
    <w:p>
      <w:pPr>
        <w:pStyle w:val="ListBullet"/>
      </w:pPr>
      <w:r>
        <w:t>Estrazione entità / mention detection: un NER (token classification BIO) riconosce i tipi dell'ontologia (Character, Place, ArmoredCore, …). In alternativa zero-shot: GLiNER.</w:t>
      </w:r>
    </w:p>
    <w:p>
      <w:pPr>
        <w:pStyle w:val="ListBullet"/>
      </w:pPr>
      <w:r>
        <w:t>Verifier binario VALID/INVALID: un classificatore Transformer (BERT/RoBERTa/…) decide se una tripla candidata è semanticamente valida.</w:t>
      </w:r>
    </w:p>
    <w:p>
      <w:r>
        <w:rPr>
          <w:b w:val="0"/>
          <w:i w:val="0"/>
        </w:rPr>
        <w:t>Sono presenti, come opzioni/confronto, anche elementi delle architetture avanzate: il validatore dinamico via LLM/SLM (Architecture C, con SHACL già nella pipeline) e i modelli zero-shot label-guided GLiNER (entità) e GLiREL (candidate generation di relazioni).</w:t>
      </w:r>
    </w:p>
    <w:p>
      <w:pPr>
        <w:pStyle w:val="Heading1"/>
      </w:pPr>
      <w:r>
        <w:t>3. La pipeline passo-passo</w:t>
      </w:r>
    </w:p>
    <w:p>
      <w:r>
        <w:rPr>
          <w:b w:val="0"/>
          <w:i w:val="0"/>
        </w:rPr>
        <w:t>Ogni passo è uno script numerato in nlp-detection/script/. Il launcher run_all.py li esegue nell'ordine giusto, fermandosi al primo errore e salvando tutto l'output in latest.log.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</w:tcPr>
          <w:p>
            <w:r/>
            <w:r>
              <w:rPr>
                <w:b/>
                <w:sz w:val="20"/>
              </w:rPr>
              <w:t>Step</w:t>
            </w:r>
          </w:p>
        </w:tc>
        <w:tc>
          <w:tcPr>
            <w:tcW w:type="dxa" w:w="3456"/>
          </w:tcPr>
          <w:p>
            <w:r/>
            <w:r>
              <w:rPr>
                <w:b/>
                <w:sz w:val="20"/>
              </w:rPr>
              <w:t>Script</w:t>
            </w:r>
          </w:p>
        </w:tc>
        <w:tc>
          <w:tcPr>
            <w:tcW w:type="dxa" w:w="5904"/>
          </w:tcPr>
          <w:p>
            <w:r/>
            <w:r>
              <w:rPr>
                <w:b/>
                <w:sz w:val="20"/>
              </w:rPr>
              <w:t>Cosa fa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9"/>
              </w:rPr>
              <w:t>00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00_check_ontology.py</w:t>
            </w:r>
          </w:p>
        </w:tc>
        <w:tc>
          <w:tcPr>
            <w:tcW w:type="dxa" w:w="5904"/>
          </w:tcPr>
          <w:p>
            <w:r/>
            <w:r>
              <w:rPr>
                <w:sz w:val="19"/>
              </w:rPr>
              <w:t>Verifica coerenza ontologia (domini/range/inverse/ABox)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9"/>
              </w:rPr>
              <w:t>01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01_build_corpus.py</w:t>
            </w:r>
          </w:p>
        </w:tc>
        <w:tc>
          <w:tcPr>
            <w:tcW w:type="dxa" w:w="5904"/>
          </w:tcPr>
          <w:p>
            <w:r/>
            <w:r>
              <w:rPr>
                <w:sz w:val="19"/>
              </w:rPr>
              <w:t>Genera corpus schema + dataset verifier + testo ABox + gold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9"/>
              </w:rPr>
              <w:t>02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02_build_weak_dataset.py</w:t>
            </w:r>
          </w:p>
        </w:tc>
        <w:tc>
          <w:tcPr>
            <w:tcW w:type="dxa" w:w="5904"/>
          </w:tcPr>
          <w:p>
            <w:r/>
            <w:r>
              <w:rPr>
                <w:sz w:val="19"/>
              </w:rPr>
              <w:t>Weak supervision: candidati di relazione + dati NER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9"/>
              </w:rPr>
              <w:t>01b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01b_augment_complexity.py</w:t>
            </w:r>
          </w:p>
        </w:tc>
        <w:tc>
          <w:tcPr>
            <w:tcW w:type="dxa" w:w="5904"/>
          </w:tcPr>
          <w:p>
            <w:r/>
            <w:r>
              <w:rPr>
                <w:sz w:val="19"/>
              </w:rPr>
              <w:t>Complessità stratificata + split disgiunto anti-leakage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9"/>
              </w:rPr>
              <w:t>03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03_train_verifier.py</w:t>
            </w:r>
          </w:p>
        </w:tc>
        <w:tc>
          <w:tcPr>
            <w:tcW w:type="dxa" w:w="5904"/>
          </w:tcPr>
          <w:p>
            <w:r/>
            <w:r>
              <w:rPr>
                <w:sz w:val="19"/>
              </w:rPr>
              <w:t>Training del verifier BERT (riusa se già allenato)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9"/>
              </w:rPr>
              <w:t>04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04_train_ner.py</w:t>
            </w:r>
          </w:p>
        </w:tc>
        <w:tc>
          <w:tcPr>
            <w:tcW w:type="dxa" w:w="5904"/>
          </w:tcPr>
          <w:p>
            <w:r/>
            <w:r>
              <w:rPr>
                <w:sz w:val="19"/>
              </w:rPr>
              <w:t>Training del NER BIO (riusa se già allenato)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9"/>
              </w:rPr>
              <w:t>05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05_run_end_to_end.py</w:t>
            </w:r>
          </w:p>
        </w:tc>
        <w:tc>
          <w:tcPr>
            <w:tcW w:type="dxa" w:w="5904"/>
          </w:tcPr>
          <w:p>
            <w:r/>
            <w:r>
              <w:rPr>
                <w:sz w:val="19"/>
              </w:rPr>
              <w:t>Estrazione triple dal testo (regola / modello / LLM)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9"/>
              </w:rPr>
              <w:t>06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06_build_kg.py</w:t>
            </w:r>
          </w:p>
        </w:tc>
        <w:tc>
          <w:tcPr>
            <w:tcW w:type="dxa" w:w="5904"/>
          </w:tcPr>
          <w:p>
            <w:r/>
            <w:r>
              <w:rPr>
                <w:sz w:val="19"/>
              </w:rPr>
              <w:t>Costruisce il Knowledge Graph RDF (knowledge_graph.ttl)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9"/>
              </w:rPr>
              <w:t>07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07_validate_shacl.py</w:t>
            </w:r>
          </w:p>
        </w:tc>
        <w:tc>
          <w:tcPr>
            <w:tcW w:type="dxa" w:w="5904"/>
          </w:tcPr>
          <w:p>
            <w:r/>
            <w:r>
              <w:rPr>
                <w:sz w:val="19"/>
              </w:rPr>
              <w:t>Validazione SHACL del KG (Conforms)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9"/>
              </w:rPr>
              <w:t>07b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07b_spacy_baseline.py</w:t>
            </w:r>
          </w:p>
        </w:tc>
        <w:tc>
          <w:tcPr>
            <w:tcW w:type="dxa" w:w="5904"/>
          </w:tcPr>
          <w:p>
            <w:r/>
            <w:r>
              <w:rPr>
                <w:sz w:val="19"/>
              </w:rPr>
              <w:t>Baseline SpaCy (fragile) per il confronto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9"/>
              </w:rPr>
              <w:t>08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08_compute_metrics.py</w:t>
            </w:r>
          </w:p>
        </w:tc>
        <w:tc>
          <w:tcPr>
            <w:tcW w:type="dxa" w:w="5904"/>
          </w:tcPr>
          <w:p>
            <w:r/>
            <w:r>
              <w:rPr>
                <w:sz w:val="19"/>
              </w:rPr>
              <w:t>Precision/Recall/F1 a livello tripla + grafici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9"/>
              </w:rPr>
              <w:t>09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09_sparql_queries.py</w:t>
            </w:r>
          </w:p>
        </w:tc>
        <w:tc>
          <w:tcPr>
            <w:tcW w:type="dxa" w:w="5904"/>
          </w:tcPr>
          <w:p>
            <w:r/>
            <w:r>
              <w:rPr>
                <w:sz w:val="19"/>
              </w:rPr>
              <w:t>3 query SPARQL (FILTER/OPTIONAL) + grafi RDF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9"/>
              </w:rPr>
              <w:t>12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12_benchmark_models.py</w:t>
            </w:r>
          </w:p>
        </w:tc>
        <w:tc>
          <w:tcPr>
            <w:tcW w:type="dxa" w:w="5904"/>
          </w:tcPr>
          <w:p>
            <w:r/>
            <w:r>
              <w:rPr>
                <w:sz w:val="19"/>
              </w:rPr>
              <w:t>Benchmark multi-modello (verifier) + grafico/tabella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9"/>
              </w:rPr>
              <w:t>13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13_kg_figure.py</w:t>
            </w:r>
          </w:p>
        </w:tc>
        <w:tc>
          <w:tcPr>
            <w:tcW w:type="dxa" w:w="5904"/>
          </w:tcPr>
          <w:p>
            <w:r/>
            <w:r>
              <w:rPr>
                <w:sz w:val="19"/>
              </w:rPr>
              <w:t>Figura KG Predicted vs Actual (TP/FP/FN)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9"/>
              </w:rPr>
              <w:t>11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11_export_results_data.py</w:t>
            </w:r>
          </w:p>
        </w:tc>
        <w:tc>
          <w:tcPr>
            <w:tcW w:type="dxa" w:w="5904"/>
          </w:tcPr>
          <w:p>
            <w:r/>
            <w:r>
              <w:rPr>
                <w:sz w:val="19"/>
              </w:rPr>
              <w:t>Raccoglie tutto in 'Results Data'</w:t>
            </w:r>
          </w:p>
        </w:tc>
      </w:tr>
    </w:tbl>
    <w:p>
      <w:pPr>
        <w:pStyle w:val="Heading1"/>
      </w:pPr>
      <w:r>
        <w:t>4. L'ontologia</w:t>
      </w:r>
    </w:p>
    <w:p>
      <w:r>
        <w:rPr>
          <w:b w:val="0"/>
          <w:i w:val="0"/>
        </w:rPr>
        <w:t>L'ontologia OWL (nlp-detection/ontology/armoredcore.owx) modella il dominio di Armored Core 6 ed è la fonte di verità per domini/codomini delle relazioni.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744"/>
          </w:tcPr>
          <w:p>
            <w:r/>
            <w:r>
              <w:rPr>
                <w:b/>
                <w:sz w:val="20"/>
              </w:rPr>
              <w:t>Elemento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Quantità</w:t>
            </w:r>
          </w:p>
        </w:tc>
        <w:tc>
          <w:tcPr>
            <w:tcW w:type="dxa" w:w="4896"/>
          </w:tcPr>
          <w:p>
            <w:r/>
            <w:r>
              <w:rPr>
                <w:b/>
                <w:sz w:val="20"/>
              </w:rPr>
              <w:t>Esempi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Classi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12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Character, ArmoredCore, MajorEvent, Place, Society, Boss, Rank, Alias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Object property (relazioni)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18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pilots, worksFor, kills, participatesIn, isHostileToward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Data property (attributi)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acName, isSpecial, chronologicalOrder, isBuddy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Individui (ABox)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98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C4_621, Raven, Steel Haze, Balam, Rubicon</w:t>
            </w:r>
          </w:p>
        </w:tc>
      </w:tr>
    </w:tbl>
    <w:p>
      <w:r>
        <w:rPr>
          <w:b w:val="0"/>
          <w:i w:val="0"/>
        </w:rPr>
        <w:t>Lo step 00 verifica che domini, codomini, coppie inverse (es. pilots ↔ isPilotedBy) e le asserzioni ABox siano coerenti: zero incoerenze.</w:t>
      </w:r>
    </w:p>
    <w:p>
      <w:pPr>
        <w:pStyle w:val="Heading1"/>
      </w:pPr>
      <w:r>
        <w:t>5. Il dataset sintetico (e perché è onesto)</w:t>
      </w:r>
    </w:p>
    <w:p>
      <w:r>
        <w:rPr>
          <w:b w:val="0"/>
          <w:i w:val="0"/>
        </w:rPr>
        <w:t>Dall'ontologia vengono generati due dataset: (a) il dataset del verifier (frasi con marcatori speciali [REL]/[E1]/[E2] e label VALID/INVALID) e (b) il testo ABox con le triple gold per valutare l'estrazione end-to-end.</w:t>
      </w:r>
    </w:p>
    <w:p>
      <w:pPr>
        <w:pStyle w:val="Heading2"/>
      </w:pPr>
      <w:r>
        <w:t>Complessità stratificata</w:t>
      </w:r>
    </w:p>
    <w:p>
      <w:r>
        <w:rPr>
          <w:b w:val="0"/>
          <w:i w:val="0"/>
        </w:rPr>
        <w:t>Per rendere il benchmark significativo, ogni esempio base (explicit) viene declinato in quattro livelli di difficoltà:</w:t>
      </w:r>
    </w:p>
    <w:p>
      <w:pPr>
        <w:pStyle w:val="ListBullet"/>
      </w:pPr>
      <w:r>
        <w:t>explicit — trigger esplicito della relazione;</w:t>
      </w:r>
    </w:p>
    <w:p>
      <w:pPr>
        <w:pStyle w:val="ListBullet"/>
      </w:pPr>
      <w:r>
        <w:t>implicit — parafrasi/sinonimi del trigger;</w:t>
      </w:r>
    </w:p>
    <w:p>
      <w:pPr>
        <w:pStyle w:val="ListBullet"/>
      </w:pPr>
      <w:r>
        <w:t>long_distance — clausola distrattore tra i due argomenti;</w:t>
      </w:r>
    </w:p>
    <w:p>
      <w:pPr>
        <w:pStyle w:val="ListBullet"/>
      </w:pPr>
      <w:r>
        <w:t>nested — contesto iniziale ambiguo con più entità.</w:t>
      </w:r>
    </w:p>
    <w:p>
      <w:pPr>
        <w:pStyle w:val="Heading2"/>
      </w:pPr>
      <w:r>
        <w:t>Niente data leakage</w:t>
      </w:r>
    </w:p>
    <w:p>
      <w:r>
        <w:rPr>
          <w:b w:val="0"/>
          <w:i w:val="0"/>
        </w:rPr>
        <w:t>Punto chiave: lo split train/validation/test è disgiunto a livello di FRASE (ogni frase, con tutte le sue copie, finisce in un solo split, via hash del testo). Una verifica automatica a fine generazione garantisce che nessuna frase di validation/test compaia nel training. Così l'accuratezza non è gonfiata da frasi viste in addestramento. Target di ripartizione 70/15/15, con tutti e quattro i livelli di complessità presenti in ogni split.</w:t>
      </w:r>
    </w:p>
    <w:p>
      <w:pPr>
        <w:pStyle w:val="Heading1"/>
      </w:pPr>
      <w:r>
        <w:t>6. I modelli a confronto</w:t>
      </w:r>
    </w:p>
    <w:p>
      <w:r>
        <w:rPr>
          <w:b w:val="0"/>
          <w:i w:val="0"/>
        </w:rPr>
        <w:t>Il benchmark (step 12) confronta più famiglie di Transformer come verifier binario, più i baseline non-Transformer e i modelli zero-shot delle architetture avanzate.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</w:tcPr>
          <w:p>
            <w:r/>
            <w:r>
              <w:rPr>
                <w:b/>
                <w:sz w:val="20"/>
              </w:rPr>
              <w:t>Modello</w:t>
            </w:r>
          </w:p>
        </w:tc>
        <w:tc>
          <w:tcPr>
            <w:tcW w:type="dxa" w:w="5184"/>
          </w:tcPr>
          <w:p>
            <w:r/>
            <w:r>
              <w:rPr>
                <w:b/>
                <w:sz w:val="20"/>
              </w:rPr>
              <w:t>Ruolo</w:t>
            </w:r>
          </w:p>
        </w:tc>
        <w:tc>
          <w:tcPr>
            <w:tcW w:type="dxa" w:w="2592"/>
          </w:tcPr>
          <w:p>
            <w:r/>
            <w:r>
              <w:rPr>
                <w:b/>
                <w:sz w:val="20"/>
              </w:rPr>
              <w:t>Tipo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DistilBERT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verifier (leggero/veloce)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encoder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BERT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verifier / 'ontology-compiled' generator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encoder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RoBERTa-base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Supervised RoBERTa — validatore binario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encoder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DeBERTa-v3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verifier (disentangled attention)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encoder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XLNet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verifier (permutation autoregressive)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encoder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BigBird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verifier (sparse attention)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encoder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T5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verifier (encoder-decoder text-to-text)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seq2seq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GLiNER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estrazione entità zero-shot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zero-shot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GLiREL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candidate generation relazioni zero-shot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zero-shot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Regola dominio/range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baseline simbolico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rule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SpaCy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baseline generatore (fragile)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rule/parse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LLM (Claude)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validatore dinamico (Arch. C, opzionale)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llm</w:t>
            </w:r>
          </w:p>
        </w:tc>
      </w:tr>
    </w:tbl>
    <w:p>
      <w:r>
        <w:rPr>
          <w:b w:val="0"/>
          <w:i w:val="0"/>
        </w:rPr>
        <w:t>Riuso vs retraining: per default i modelli già allenati vengono riusati (niente attesa). Con --retrain (alias --reitrain) si forza il riaddestramento da zero.</w:t>
      </w:r>
    </w:p>
    <w:p>
      <w:pPr>
        <w:pStyle w:val="Heading1"/>
      </w:pPr>
      <w:r>
        <w:t>7. Knowledge Graph, SHACL e SPARQL</w:t>
      </w:r>
    </w:p>
    <w:p>
      <w:r>
        <w:rPr>
          <w:b w:val="0"/>
          <w:i w:val="0"/>
        </w:rPr>
        <w:t>Le triple estratte diventano un grafo RDF (knowledge_graph.ttl). Lo step 07 lo valida con SHACL (shapes.ttl) verificando il rispetto dei vincoli dell'ontologia: l'esito è Conforms = True.</w:t>
      </w:r>
    </w:p>
    <w:p>
      <w:r>
        <w:rPr>
          <w:b w:val="0"/>
          <w:i w:val="0"/>
        </w:rPr>
        <w:t>Lo step 09 esegue tre query SPARQL che mostrano FILTER e OPTIONAL e, per ciascuna, genera un grafo RDF dei risultati (nodi entità, archi etichettati con la relazione):</w:t>
      </w:r>
    </w:p>
    <w:p>
      <w:pPr>
        <w:pStyle w:val="ListBullet"/>
      </w:pPr>
      <w:r>
        <w:t>Q1 — FILTER: coppie in ostilità reciproca, senza self-loop;</w:t>
      </w:r>
    </w:p>
    <w:p>
      <w:pPr>
        <w:pStyle w:val="ListBullet"/>
      </w:pPr>
      <w:r>
        <w:t>Q2 — OPTIONAL: personaggi con alias/rango/flag se presenti;</w:t>
      </w:r>
    </w:p>
    <w:p>
      <w:pPr>
        <w:pStyle w:val="ListBullet"/>
      </w:pPr>
      <w:r>
        <w:t>Q3 — OPTIONAL + FILTER: piloti, il loro AC e gli eventi a cui partecipano.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5450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arql_graph_q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5450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Esempio: grafo RDF dei risultati di Q1 (ostilità reciproche).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5450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_predicted_vs_actu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5450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Knowledge Graph: triple predette vs reali (TP/FP/FN).</w:t>
      </w:r>
    </w:p>
    <w:p>
      <w:pPr>
        <w:pStyle w:val="Heading1"/>
      </w:pPr>
      <w:r>
        <w:t>8. Il benchmark dei modelli</w:t>
      </w:r>
    </w:p>
    <w:p>
      <w:r>
        <w:rPr>
          <w:b w:val="0"/>
          <w:i w:val="0"/>
        </w:rPr>
        <w:t>Il confronto è riassunto da un grafico a barre leggibile (Precision/Recall/F1 per modello) e da una tabella comparativa; la velocità di inferenza è riportata come colonna, non come asse del grafico. Tutti i grafici dei risultati vengono raccolti in 'Results Data'.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918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nchmark_model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Confronto modelli: Precision / Recall / F1.</w:t>
      </w:r>
    </w:p>
    <w:p>
      <w:pPr>
        <w:pStyle w:val="Heading1"/>
      </w:pPr>
      <w:r>
        <w:t>9. Come si esegue</w:t>
      </w:r>
    </w:p>
    <w:p>
      <w:r>
        <w:rPr>
          <w:b w:val="0"/>
          <w:i w:val="0"/>
        </w:rPr>
        <w:t>Prerequisito: attivare l'ambiente virtuale (Python 3.12), che contiene già i requirements e i modelli salvati.</w:t>
      </w:r>
    </w:p>
    <w:p>
      <w:r>
        <w:rPr>
          <w:b w:val="0"/>
          <w:i/>
          <w:color w:val="555555"/>
        </w:rPr>
        <w:t xml:space="preserve">    .venv\Scripts\activate</w:t>
      </w:r>
    </w:p>
    <w:p>
      <w:r>
        <w:rPr>
          <w:b/>
          <w:i w:val="0"/>
        </w:rPr>
        <w:t>Comandi principali: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184"/>
          </w:tcPr>
          <w:p>
            <w:r/>
            <w:r>
              <w:rPr>
                <w:b/>
                <w:sz w:val="20"/>
              </w:rPr>
              <w:t>Comando</w:t>
            </w:r>
          </w:p>
        </w:tc>
        <w:tc>
          <w:tcPr>
            <w:tcW w:type="dxa" w:w="5184"/>
          </w:tcPr>
          <w:p>
            <w:r/>
            <w:r>
              <w:rPr>
                <w:b/>
                <w:sz w:val="20"/>
              </w:rPr>
              <w:t>Cosa fa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9"/>
              </w:rPr>
              <w:t>python run_all.py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Pipeline completa CPU + export in 'Results Data'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9"/>
              </w:rPr>
              <w:t>python run_all.py --with-training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Aggiunge il training di verifier e NER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9"/>
              </w:rPr>
              <w:t>python run_all.py --with-benchmark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Aggiunge il benchmark multi-modello (tutti i modelli)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9"/>
              </w:rPr>
              <w:t>python run_all.py --with-benchmark --retrain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Benchmark riaddestrando tutti i modelli da zero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9"/>
              </w:rPr>
              <w:t>python run_all.py --only 05 06 07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Esegue solo alcuni step</w:t>
            </w:r>
          </w:p>
        </w:tc>
      </w:tr>
    </w:tbl>
    <w:p>
      <w:r>
        <w:rPr>
          <w:b w:val="0"/>
          <w:i w:val="0"/>
        </w:rPr>
        <w:t>Tutto l'output della console viene salvato automaticamente in latest.log per il debugging.</w:t>
      </w:r>
    </w:p>
    <w:p>
      <w:pPr>
        <w:pStyle w:val="Heading2"/>
      </w:pPr>
      <w:r>
        <w:t>Struttura dei risultati</w:t>
      </w:r>
    </w:p>
    <w:p>
      <w:r>
        <w:rPr>
          <w:b w:val="0"/>
          <w:i w:val="0"/>
        </w:rPr>
        <w:t>La cartella 'Results Data' raccoglie il deliverable finale, organizzato in sei sottocartelle (01_ontology, 02_dataset, 03_knowledge_graph, 04_metrics, 05_sparql, 06_benchmark_report), con un README_RESULTS.md che fa da indice.</w:t>
      </w:r>
    </w:p>
    <w:p/>
    <w:p>
      <w:pPr>
        <w:jc w:val="center"/>
      </w:pPr>
      <w:r>
        <w:rPr>
          <w:i/>
          <w:color w:val="555555"/>
          <w:sz w:val="18"/>
        </w:rPr>
        <w:t>Documento generato automaticamente — Armored Core 6 NLP Ontology Pipeline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E3A8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E3A8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E3A8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