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1EA3" w14:textId="4AE60DB6" w:rsidR="00A45FF0" w:rsidRPr="003D152F" w:rsidRDefault="00A45FF0" w:rsidP="00A45FF0">
      <w:pPr>
        <w:spacing w:after="971" w:line="259" w:lineRule="auto"/>
        <w:ind w:left="896" w:right="0" w:firstLine="0"/>
        <w:jc w:val="left"/>
      </w:pPr>
      <w:r w:rsidRPr="003D152F">
        <w:rPr>
          <w:noProof/>
        </w:rPr>
        <w:drawing>
          <wp:inline distT="0" distB="0" distL="0" distR="0" wp14:anchorId="6765BA53" wp14:editId="44A9F2EB">
            <wp:extent cx="4823460" cy="10058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4823460" cy="1005840"/>
                    </a:xfrm>
                    <a:prstGeom prst="rect">
                      <a:avLst/>
                    </a:prstGeom>
                  </pic:spPr>
                </pic:pic>
              </a:graphicData>
            </a:graphic>
          </wp:inline>
        </w:drawing>
      </w:r>
    </w:p>
    <w:p w14:paraId="644D0EDB" w14:textId="77777777" w:rsidR="00A45FF0" w:rsidRPr="003D152F" w:rsidRDefault="00A45FF0" w:rsidP="00A45FF0">
      <w:pPr>
        <w:spacing w:after="631" w:line="259" w:lineRule="auto"/>
        <w:ind w:left="3" w:right="0" w:firstLine="0"/>
        <w:jc w:val="center"/>
        <w:rPr>
          <w:b/>
          <w:sz w:val="44"/>
        </w:rPr>
      </w:pPr>
    </w:p>
    <w:p w14:paraId="7B3FD7DF" w14:textId="77777777" w:rsidR="00A45FF0" w:rsidRPr="003D152F" w:rsidRDefault="00A45FF0" w:rsidP="00A45FF0">
      <w:pPr>
        <w:spacing w:after="631" w:line="259" w:lineRule="auto"/>
        <w:ind w:left="3" w:right="0" w:firstLine="0"/>
        <w:jc w:val="center"/>
      </w:pPr>
      <w:r w:rsidRPr="003D152F">
        <w:rPr>
          <w:b/>
          <w:sz w:val="56"/>
        </w:rPr>
        <w:t xml:space="preserve">     </w:t>
      </w:r>
    </w:p>
    <w:p w14:paraId="5B4990ED" w14:textId="77777777" w:rsidR="00A45FF0" w:rsidRPr="003D152F" w:rsidRDefault="00A45FF0" w:rsidP="00A45FF0">
      <w:pPr>
        <w:spacing w:after="360" w:line="259" w:lineRule="auto"/>
        <w:ind w:left="6" w:right="0" w:firstLine="0"/>
        <w:jc w:val="left"/>
        <w:rPr>
          <w:sz w:val="32"/>
        </w:rPr>
      </w:pPr>
      <w:bookmarkStart w:id="0" w:name="_Hlk530658559"/>
      <w:r w:rsidRPr="003D152F">
        <w:rPr>
          <w:b/>
          <w:sz w:val="32"/>
        </w:rPr>
        <w:t xml:space="preserve">Student Name: </w:t>
      </w:r>
      <w:r w:rsidRPr="003D152F">
        <w:rPr>
          <w:b/>
          <w:sz w:val="32"/>
        </w:rPr>
        <w:tab/>
      </w:r>
      <w:r w:rsidRPr="003D152F">
        <w:rPr>
          <w:b/>
          <w:sz w:val="32"/>
        </w:rPr>
        <w:tab/>
      </w:r>
      <w:r w:rsidRPr="003D152F">
        <w:rPr>
          <w:sz w:val="32"/>
        </w:rPr>
        <w:t>Herdy Cen</w:t>
      </w:r>
    </w:p>
    <w:p w14:paraId="3049CB4F" w14:textId="589B8FE2" w:rsidR="00A45FF0" w:rsidRPr="003D152F" w:rsidRDefault="00A45FF0" w:rsidP="00A45FF0">
      <w:pPr>
        <w:spacing w:after="360" w:line="259" w:lineRule="auto"/>
        <w:ind w:left="6" w:right="0" w:firstLine="0"/>
        <w:jc w:val="left"/>
        <w:rPr>
          <w:sz w:val="32"/>
        </w:rPr>
      </w:pPr>
      <w:r w:rsidRPr="003D152F">
        <w:rPr>
          <w:b/>
          <w:sz w:val="32"/>
        </w:rPr>
        <w:t>Date Submitted:</w:t>
      </w:r>
      <w:r w:rsidRPr="003D152F">
        <w:rPr>
          <w:sz w:val="32"/>
        </w:rPr>
        <w:t xml:space="preserve"> </w:t>
      </w:r>
      <w:r w:rsidRPr="003D152F">
        <w:rPr>
          <w:sz w:val="32"/>
        </w:rPr>
        <w:tab/>
      </w:r>
      <w:r w:rsidR="00BC79D5">
        <w:rPr>
          <w:sz w:val="32"/>
        </w:rPr>
        <w:t>16</w:t>
      </w:r>
      <w:bookmarkStart w:id="1" w:name="_GoBack"/>
      <w:bookmarkEnd w:id="1"/>
      <w:r w:rsidRPr="003D152F">
        <w:rPr>
          <w:sz w:val="32"/>
          <w:vertAlign w:val="superscript"/>
        </w:rPr>
        <w:t>th</w:t>
      </w:r>
      <w:r w:rsidRPr="003D152F">
        <w:rPr>
          <w:sz w:val="32"/>
        </w:rPr>
        <w:t xml:space="preserve"> </w:t>
      </w:r>
      <w:r w:rsidR="00C83840" w:rsidRPr="003D152F">
        <w:rPr>
          <w:sz w:val="32"/>
        </w:rPr>
        <w:t>March</w:t>
      </w:r>
      <w:r w:rsidRPr="003D152F">
        <w:rPr>
          <w:sz w:val="32"/>
        </w:rPr>
        <w:t xml:space="preserve"> 2020</w:t>
      </w:r>
    </w:p>
    <w:p w14:paraId="1A096F2B" w14:textId="77777777" w:rsidR="00A45FF0" w:rsidRPr="003D152F" w:rsidRDefault="00A45FF0" w:rsidP="00A45FF0">
      <w:pPr>
        <w:spacing w:after="360" w:line="259" w:lineRule="auto"/>
        <w:ind w:left="6" w:right="0" w:firstLine="0"/>
        <w:jc w:val="left"/>
        <w:rPr>
          <w:sz w:val="32"/>
        </w:rPr>
      </w:pPr>
      <w:r w:rsidRPr="003D152F">
        <w:rPr>
          <w:b/>
          <w:sz w:val="32"/>
        </w:rPr>
        <w:t>Degree Title:</w:t>
      </w:r>
      <w:r w:rsidRPr="003D152F">
        <w:rPr>
          <w:sz w:val="32"/>
        </w:rPr>
        <w:t xml:space="preserve"> </w:t>
      </w:r>
      <w:r w:rsidRPr="003D152F">
        <w:rPr>
          <w:sz w:val="32"/>
        </w:rPr>
        <w:tab/>
      </w:r>
      <w:r w:rsidRPr="003D152F">
        <w:rPr>
          <w:sz w:val="32"/>
        </w:rPr>
        <w:tab/>
        <w:t>Computing and Information Systems</w:t>
      </w:r>
    </w:p>
    <w:p w14:paraId="76FA7373" w14:textId="317F66FE" w:rsidR="00A45FF0" w:rsidRPr="003D152F" w:rsidRDefault="00A45FF0" w:rsidP="00A45FF0">
      <w:pPr>
        <w:spacing w:after="360" w:line="259" w:lineRule="auto"/>
        <w:ind w:left="2874" w:right="0" w:hanging="2868"/>
        <w:jc w:val="left"/>
        <w:rPr>
          <w:sz w:val="32"/>
        </w:rPr>
      </w:pPr>
      <w:r w:rsidRPr="003D152F">
        <w:rPr>
          <w:b/>
          <w:sz w:val="32"/>
        </w:rPr>
        <w:t>Subject:</w:t>
      </w:r>
      <w:r w:rsidRPr="003D152F">
        <w:rPr>
          <w:sz w:val="32"/>
        </w:rPr>
        <w:t xml:space="preserve"> </w:t>
      </w:r>
      <w:r w:rsidRPr="003D152F">
        <w:rPr>
          <w:sz w:val="32"/>
        </w:rPr>
        <w:tab/>
      </w:r>
      <w:r w:rsidRPr="003D152F">
        <w:rPr>
          <w:sz w:val="32"/>
        </w:rPr>
        <w:tab/>
      </w:r>
      <w:r w:rsidR="00A92A7C" w:rsidRPr="003D152F">
        <w:rPr>
          <w:sz w:val="32"/>
        </w:rPr>
        <w:t>Information Systems Management</w:t>
      </w:r>
    </w:p>
    <w:p w14:paraId="012BF0C7" w14:textId="77777777" w:rsidR="00A45FF0" w:rsidRPr="003D152F" w:rsidRDefault="00A45FF0" w:rsidP="00A45FF0">
      <w:pPr>
        <w:spacing w:after="360" w:line="259" w:lineRule="auto"/>
        <w:ind w:left="6" w:right="0" w:firstLine="0"/>
        <w:jc w:val="left"/>
        <w:rPr>
          <w:sz w:val="32"/>
        </w:rPr>
      </w:pPr>
      <w:r w:rsidRPr="003D152F">
        <w:rPr>
          <w:b/>
          <w:sz w:val="32"/>
        </w:rPr>
        <w:t>Local Institution:</w:t>
      </w:r>
      <w:r w:rsidRPr="003D152F">
        <w:rPr>
          <w:sz w:val="32"/>
        </w:rPr>
        <w:t xml:space="preserve"> </w:t>
      </w:r>
      <w:r w:rsidRPr="003D152F">
        <w:rPr>
          <w:sz w:val="32"/>
        </w:rPr>
        <w:tab/>
        <w:t>Singapore Institute of Management</w:t>
      </w:r>
    </w:p>
    <w:p w14:paraId="0DC0A849" w14:textId="77777777" w:rsidR="00A45FF0" w:rsidRPr="003D152F" w:rsidRDefault="00A45FF0" w:rsidP="00A45FF0">
      <w:pPr>
        <w:spacing w:after="360" w:line="259" w:lineRule="auto"/>
        <w:ind w:left="6" w:right="0" w:firstLine="0"/>
        <w:jc w:val="left"/>
        <w:rPr>
          <w:sz w:val="32"/>
        </w:rPr>
      </w:pPr>
      <w:r w:rsidRPr="003D152F">
        <w:rPr>
          <w:b/>
          <w:sz w:val="32"/>
        </w:rPr>
        <w:t>Student ID:</w:t>
      </w:r>
      <w:r w:rsidRPr="003D152F">
        <w:rPr>
          <w:sz w:val="32"/>
        </w:rPr>
        <w:t xml:space="preserve"> </w:t>
      </w:r>
      <w:r w:rsidRPr="003D152F">
        <w:rPr>
          <w:sz w:val="32"/>
        </w:rPr>
        <w:tab/>
      </w:r>
      <w:r w:rsidRPr="003D152F">
        <w:rPr>
          <w:sz w:val="32"/>
        </w:rPr>
        <w:tab/>
        <w:t>170280563</w:t>
      </w:r>
    </w:p>
    <w:bookmarkEnd w:id="0"/>
    <w:p w14:paraId="28231FFE" w14:textId="77777777" w:rsidR="005E4BFF" w:rsidRDefault="00A45FF0" w:rsidP="007A79DA">
      <w:pPr>
        <w:jc w:val="left"/>
        <w:sectPr w:rsidR="005E4BFF" w:rsidSect="005E4BFF">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pPr>
      <w:r w:rsidRPr="003D152F">
        <w:br w:type="page"/>
      </w:r>
    </w:p>
    <w:sdt>
      <w:sdtPr>
        <w:rPr>
          <w:rFonts w:ascii="Times New Roman" w:eastAsia="Times New Roman" w:hAnsi="Times New Roman" w:cs="Times New Roman"/>
          <w:color w:val="000000"/>
          <w:sz w:val="24"/>
          <w:szCs w:val="22"/>
          <w:lang w:val="en-SG" w:eastAsia="en-SG"/>
        </w:rPr>
        <w:id w:val="-1082755816"/>
        <w:docPartObj>
          <w:docPartGallery w:val="Table of Contents"/>
          <w:docPartUnique/>
        </w:docPartObj>
      </w:sdtPr>
      <w:sdtEndPr>
        <w:rPr>
          <w:b/>
          <w:bCs/>
          <w:noProof/>
        </w:rPr>
      </w:sdtEndPr>
      <w:sdtContent>
        <w:p w14:paraId="55CE4CBB" w14:textId="034651E0" w:rsidR="00A45FF0" w:rsidRPr="003D152F" w:rsidRDefault="007361F2" w:rsidP="00A45FF0">
          <w:pPr>
            <w:pStyle w:val="TOCHeading"/>
            <w:rPr>
              <w:rFonts w:ascii="Times New Roman" w:hAnsi="Times New Roman" w:cs="Times New Roman"/>
            </w:rPr>
          </w:pPr>
          <w:r w:rsidRPr="003D152F">
            <w:rPr>
              <w:rFonts w:ascii="Times New Roman" w:hAnsi="Times New Roman" w:cs="Times New Roman"/>
            </w:rPr>
            <w:t>Table of C</w:t>
          </w:r>
          <w:r w:rsidR="00A45FF0" w:rsidRPr="003D152F">
            <w:rPr>
              <w:rFonts w:ascii="Times New Roman" w:hAnsi="Times New Roman" w:cs="Times New Roman"/>
            </w:rPr>
            <w:t>ontents</w:t>
          </w:r>
        </w:p>
        <w:p w14:paraId="1D9C16C7" w14:textId="547B58A3" w:rsidR="00ED48EB" w:rsidRDefault="00A45FF0">
          <w:pPr>
            <w:pStyle w:val="TOC1"/>
            <w:tabs>
              <w:tab w:val="right" w:leader="dot" w:pos="9016"/>
            </w:tabs>
            <w:rPr>
              <w:rFonts w:asciiTheme="minorHAnsi" w:eastAsiaTheme="minorEastAsia" w:hAnsiTheme="minorHAnsi" w:cstheme="minorBidi"/>
              <w:b w:val="0"/>
              <w:noProof/>
              <w:color w:val="auto"/>
              <w:sz w:val="22"/>
            </w:rPr>
          </w:pPr>
          <w:r w:rsidRPr="003D152F">
            <w:rPr>
              <w:rFonts w:ascii="Times New Roman" w:hAnsi="Times New Roman" w:cs="Times New Roman"/>
              <w:bCs/>
              <w:noProof/>
            </w:rPr>
            <w:fldChar w:fldCharType="begin"/>
          </w:r>
          <w:r w:rsidRPr="003D152F">
            <w:rPr>
              <w:rFonts w:ascii="Times New Roman" w:hAnsi="Times New Roman" w:cs="Times New Roman"/>
              <w:bCs/>
              <w:noProof/>
            </w:rPr>
            <w:instrText xml:space="preserve"> TOC \o "1-3" \h \z \u </w:instrText>
          </w:r>
          <w:r w:rsidRPr="003D152F">
            <w:rPr>
              <w:rFonts w:ascii="Times New Roman" w:hAnsi="Times New Roman" w:cs="Times New Roman"/>
              <w:bCs/>
              <w:noProof/>
            </w:rPr>
            <w:fldChar w:fldCharType="separate"/>
          </w:r>
          <w:hyperlink w:anchor="_Toc35252809" w:history="1">
            <w:r w:rsidR="00ED48EB" w:rsidRPr="002F46E5">
              <w:rPr>
                <w:rStyle w:val="Hyperlink"/>
                <w:noProof/>
              </w:rPr>
              <w:t>Question 1 (1914 words)</w:t>
            </w:r>
            <w:r w:rsidR="00ED48EB">
              <w:rPr>
                <w:noProof/>
                <w:webHidden/>
              </w:rPr>
              <w:tab/>
            </w:r>
            <w:r w:rsidR="00ED48EB">
              <w:rPr>
                <w:noProof/>
                <w:webHidden/>
              </w:rPr>
              <w:fldChar w:fldCharType="begin"/>
            </w:r>
            <w:r w:rsidR="00ED48EB">
              <w:rPr>
                <w:noProof/>
                <w:webHidden/>
              </w:rPr>
              <w:instrText xml:space="preserve"> PAGEREF _Toc35252809 \h </w:instrText>
            </w:r>
            <w:r w:rsidR="00ED48EB">
              <w:rPr>
                <w:noProof/>
                <w:webHidden/>
              </w:rPr>
            </w:r>
            <w:r w:rsidR="00ED48EB">
              <w:rPr>
                <w:noProof/>
                <w:webHidden/>
              </w:rPr>
              <w:fldChar w:fldCharType="separate"/>
            </w:r>
            <w:r w:rsidR="00ED48EB">
              <w:rPr>
                <w:noProof/>
                <w:webHidden/>
              </w:rPr>
              <w:t>1</w:t>
            </w:r>
            <w:r w:rsidR="00ED48EB">
              <w:rPr>
                <w:noProof/>
                <w:webHidden/>
              </w:rPr>
              <w:fldChar w:fldCharType="end"/>
            </w:r>
          </w:hyperlink>
        </w:p>
        <w:p w14:paraId="08228379" w14:textId="56F2C4DC"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10" w:history="1">
            <w:r w:rsidR="00ED48EB" w:rsidRPr="002F46E5">
              <w:rPr>
                <w:rStyle w:val="Hyperlink"/>
                <w:noProof/>
              </w:rPr>
              <w:t>Abstract</w:t>
            </w:r>
            <w:r w:rsidR="00ED48EB">
              <w:rPr>
                <w:noProof/>
                <w:webHidden/>
              </w:rPr>
              <w:tab/>
            </w:r>
            <w:r w:rsidR="00ED48EB">
              <w:rPr>
                <w:noProof/>
                <w:webHidden/>
              </w:rPr>
              <w:fldChar w:fldCharType="begin"/>
            </w:r>
            <w:r w:rsidR="00ED48EB">
              <w:rPr>
                <w:noProof/>
                <w:webHidden/>
              </w:rPr>
              <w:instrText xml:space="preserve"> PAGEREF _Toc35252810 \h </w:instrText>
            </w:r>
            <w:r w:rsidR="00ED48EB">
              <w:rPr>
                <w:noProof/>
                <w:webHidden/>
              </w:rPr>
            </w:r>
            <w:r w:rsidR="00ED48EB">
              <w:rPr>
                <w:noProof/>
                <w:webHidden/>
              </w:rPr>
              <w:fldChar w:fldCharType="separate"/>
            </w:r>
            <w:r w:rsidR="00ED48EB">
              <w:rPr>
                <w:noProof/>
                <w:webHidden/>
              </w:rPr>
              <w:t>1</w:t>
            </w:r>
            <w:r w:rsidR="00ED48EB">
              <w:rPr>
                <w:noProof/>
                <w:webHidden/>
              </w:rPr>
              <w:fldChar w:fldCharType="end"/>
            </w:r>
          </w:hyperlink>
        </w:p>
        <w:p w14:paraId="2F1A6EC2" w14:textId="0E921F66"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11" w:history="1">
            <w:r w:rsidR="00ED48EB" w:rsidRPr="002F46E5">
              <w:rPr>
                <w:rStyle w:val="Hyperlink"/>
                <w:noProof/>
              </w:rPr>
              <w:t>Introduction</w:t>
            </w:r>
            <w:r w:rsidR="00ED48EB">
              <w:rPr>
                <w:noProof/>
                <w:webHidden/>
              </w:rPr>
              <w:tab/>
            </w:r>
            <w:r w:rsidR="00ED48EB">
              <w:rPr>
                <w:noProof/>
                <w:webHidden/>
              </w:rPr>
              <w:fldChar w:fldCharType="begin"/>
            </w:r>
            <w:r w:rsidR="00ED48EB">
              <w:rPr>
                <w:noProof/>
                <w:webHidden/>
              </w:rPr>
              <w:instrText xml:space="preserve"> PAGEREF _Toc35252811 \h </w:instrText>
            </w:r>
            <w:r w:rsidR="00ED48EB">
              <w:rPr>
                <w:noProof/>
                <w:webHidden/>
              </w:rPr>
            </w:r>
            <w:r w:rsidR="00ED48EB">
              <w:rPr>
                <w:noProof/>
                <w:webHidden/>
              </w:rPr>
              <w:fldChar w:fldCharType="separate"/>
            </w:r>
            <w:r w:rsidR="00ED48EB">
              <w:rPr>
                <w:noProof/>
                <w:webHidden/>
              </w:rPr>
              <w:t>2</w:t>
            </w:r>
            <w:r w:rsidR="00ED48EB">
              <w:rPr>
                <w:noProof/>
                <w:webHidden/>
              </w:rPr>
              <w:fldChar w:fldCharType="end"/>
            </w:r>
          </w:hyperlink>
        </w:p>
        <w:p w14:paraId="2417CBFD" w14:textId="75E6D5C2"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12" w:history="1">
            <w:r w:rsidR="00ED48EB" w:rsidRPr="002F46E5">
              <w:rPr>
                <w:rStyle w:val="Hyperlink"/>
                <w:noProof/>
              </w:rPr>
              <w:t>Methodology for Literature Review</w:t>
            </w:r>
            <w:r w:rsidR="00ED48EB">
              <w:rPr>
                <w:noProof/>
                <w:webHidden/>
              </w:rPr>
              <w:tab/>
            </w:r>
            <w:r w:rsidR="00ED48EB">
              <w:rPr>
                <w:noProof/>
                <w:webHidden/>
              </w:rPr>
              <w:fldChar w:fldCharType="begin"/>
            </w:r>
            <w:r w:rsidR="00ED48EB">
              <w:rPr>
                <w:noProof/>
                <w:webHidden/>
              </w:rPr>
              <w:instrText xml:space="preserve"> PAGEREF _Toc35252812 \h </w:instrText>
            </w:r>
            <w:r w:rsidR="00ED48EB">
              <w:rPr>
                <w:noProof/>
                <w:webHidden/>
              </w:rPr>
            </w:r>
            <w:r w:rsidR="00ED48EB">
              <w:rPr>
                <w:noProof/>
                <w:webHidden/>
              </w:rPr>
              <w:fldChar w:fldCharType="separate"/>
            </w:r>
            <w:r w:rsidR="00ED48EB">
              <w:rPr>
                <w:noProof/>
                <w:webHidden/>
              </w:rPr>
              <w:t>2</w:t>
            </w:r>
            <w:r w:rsidR="00ED48EB">
              <w:rPr>
                <w:noProof/>
                <w:webHidden/>
              </w:rPr>
              <w:fldChar w:fldCharType="end"/>
            </w:r>
          </w:hyperlink>
        </w:p>
        <w:p w14:paraId="3FF975A3" w14:textId="1E23B66D"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13" w:history="1">
            <w:r w:rsidR="00ED48EB" w:rsidRPr="002F46E5">
              <w:rPr>
                <w:rStyle w:val="Hyperlink"/>
                <w:noProof/>
              </w:rPr>
              <w:t>Literature Review</w:t>
            </w:r>
            <w:r w:rsidR="00ED48EB">
              <w:rPr>
                <w:noProof/>
                <w:webHidden/>
              </w:rPr>
              <w:tab/>
            </w:r>
            <w:r w:rsidR="00ED48EB">
              <w:rPr>
                <w:noProof/>
                <w:webHidden/>
              </w:rPr>
              <w:fldChar w:fldCharType="begin"/>
            </w:r>
            <w:r w:rsidR="00ED48EB">
              <w:rPr>
                <w:noProof/>
                <w:webHidden/>
              </w:rPr>
              <w:instrText xml:space="preserve"> PAGEREF _Toc35252813 \h </w:instrText>
            </w:r>
            <w:r w:rsidR="00ED48EB">
              <w:rPr>
                <w:noProof/>
                <w:webHidden/>
              </w:rPr>
            </w:r>
            <w:r w:rsidR="00ED48EB">
              <w:rPr>
                <w:noProof/>
                <w:webHidden/>
              </w:rPr>
              <w:fldChar w:fldCharType="separate"/>
            </w:r>
            <w:r w:rsidR="00ED48EB">
              <w:rPr>
                <w:noProof/>
                <w:webHidden/>
              </w:rPr>
              <w:t>3</w:t>
            </w:r>
            <w:r w:rsidR="00ED48EB">
              <w:rPr>
                <w:noProof/>
                <w:webHidden/>
              </w:rPr>
              <w:fldChar w:fldCharType="end"/>
            </w:r>
          </w:hyperlink>
        </w:p>
        <w:p w14:paraId="6022C80D" w14:textId="5DEBDE72"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14" w:history="1">
            <w:r w:rsidR="00ED48EB" w:rsidRPr="002F46E5">
              <w:rPr>
                <w:rStyle w:val="Hyperlink"/>
                <w:noProof/>
              </w:rPr>
              <w:t>Examples</w:t>
            </w:r>
            <w:r w:rsidR="00ED48EB">
              <w:rPr>
                <w:noProof/>
                <w:webHidden/>
              </w:rPr>
              <w:tab/>
            </w:r>
            <w:r w:rsidR="00ED48EB">
              <w:rPr>
                <w:noProof/>
                <w:webHidden/>
              </w:rPr>
              <w:fldChar w:fldCharType="begin"/>
            </w:r>
            <w:r w:rsidR="00ED48EB">
              <w:rPr>
                <w:noProof/>
                <w:webHidden/>
              </w:rPr>
              <w:instrText xml:space="preserve"> PAGEREF _Toc35252814 \h </w:instrText>
            </w:r>
            <w:r w:rsidR="00ED48EB">
              <w:rPr>
                <w:noProof/>
                <w:webHidden/>
              </w:rPr>
            </w:r>
            <w:r w:rsidR="00ED48EB">
              <w:rPr>
                <w:noProof/>
                <w:webHidden/>
              </w:rPr>
              <w:fldChar w:fldCharType="separate"/>
            </w:r>
            <w:r w:rsidR="00ED48EB">
              <w:rPr>
                <w:noProof/>
                <w:webHidden/>
              </w:rPr>
              <w:t>8</w:t>
            </w:r>
            <w:r w:rsidR="00ED48EB">
              <w:rPr>
                <w:noProof/>
                <w:webHidden/>
              </w:rPr>
              <w:fldChar w:fldCharType="end"/>
            </w:r>
          </w:hyperlink>
        </w:p>
        <w:p w14:paraId="316192C2" w14:textId="11EED5E0" w:rsidR="00ED48EB" w:rsidRDefault="004F33AD">
          <w:pPr>
            <w:pStyle w:val="TOC3"/>
            <w:tabs>
              <w:tab w:val="right" w:leader="dot" w:pos="9016"/>
            </w:tabs>
            <w:rPr>
              <w:rFonts w:asciiTheme="minorHAnsi" w:eastAsiaTheme="minorEastAsia" w:hAnsiTheme="minorHAnsi" w:cstheme="minorBidi"/>
              <w:noProof/>
              <w:color w:val="auto"/>
              <w:sz w:val="22"/>
            </w:rPr>
          </w:pPr>
          <w:hyperlink w:anchor="_Toc35252815" w:history="1">
            <w:r w:rsidR="00ED48EB" w:rsidRPr="002F46E5">
              <w:rPr>
                <w:rStyle w:val="Hyperlink"/>
                <w:noProof/>
              </w:rPr>
              <w:t>E-Procurement Service</w:t>
            </w:r>
            <w:r w:rsidR="00ED48EB">
              <w:rPr>
                <w:noProof/>
                <w:webHidden/>
              </w:rPr>
              <w:tab/>
            </w:r>
            <w:r w:rsidR="00ED48EB">
              <w:rPr>
                <w:noProof/>
                <w:webHidden/>
              </w:rPr>
              <w:fldChar w:fldCharType="begin"/>
            </w:r>
            <w:r w:rsidR="00ED48EB">
              <w:rPr>
                <w:noProof/>
                <w:webHidden/>
              </w:rPr>
              <w:instrText xml:space="preserve"> PAGEREF _Toc35252815 \h </w:instrText>
            </w:r>
            <w:r w:rsidR="00ED48EB">
              <w:rPr>
                <w:noProof/>
                <w:webHidden/>
              </w:rPr>
            </w:r>
            <w:r w:rsidR="00ED48EB">
              <w:rPr>
                <w:noProof/>
                <w:webHidden/>
              </w:rPr>
              <w:fldChar w:fldCharType="separate"/>
            </w:r>
            <w:r w:rsidR="00ED48EB">
              <w:rPr>
                <w:noProof/>
                <w:webHidden/>
              </w:rPr>
              <w:t>8</w:t>
            </w:r>
            <w:r w:rsidR="00ED48EB">
              <w:rPr>
                <w:noProof/>
                <w:webHidden/>
              </w:rPr>
              <w:fldChar w:fldCharType="end"/>
            </w:r>
          </w:hyperlink>
        </w:p>
        <w:p w14:paraId="0747F5DF" w14:textId="086132FE" w:rsidR="00ED48EB" w:rsidRDefault="004F33AD">
          <w:pPr>
            <w:pStyle w:val="TOC3"/>
            <w:tabs>
              <w:tab w:val="right" w:leader="dot" w:pos="9016"/>
            </w:tabs>
            <w:rPr>
              <w:rFonts w:asciiTheme="minorHAnsi" w:eastAsiaTheme="minorEastAsia" w:hAnsiTheme="minorHAnsi" w:cstheme="minorBidi"/>
              <w:noProof/>
              <w:color w:val="auto"/>
              <w:sz w:val="22"/>
            </w:rPr>
          </w:pPr>
          <w:hyperlink w:anchor="_Toc35252816" w:history="1">
            <w:r w:rsidR="00ED48EB" w:rsidRPr="002F46E5">
              <w:rPr>
                <w:rStyle w:val="Hyperlink"/>
                <w:noProof/>
              </w:rPr>
              <w:t>Educational Support Systems</w:t>
            </w:r>
            <w:r w:rsidR="00ED48EB">
              <w:rPr>
                <w:noProof/>
                <w:webHidden/>
              </w:rPr>
              <w:tab/>
            </w:r>
            <w:r w:rsidR="00ED48EB">
              <w:rPr>
                <w:noProof/>
                <w:webHidden/>
              </w:rPr>
              <w:fldChar w:fldCharType="begin"/>
            </w:r>
            <w:r w:rsidR="00ED48EB">
              <w:rPr>
                <w:noProof/>
                <w:webHidden/>
              </w:rPr>
              <w:instrText xml:space="preserve"> PAGEREF _Toc35252816 \h </w:instrText>
            </w:r>
            <w:r w:rsidR="00ED48EB">
              <w:rPr>
                <w:noProof/>
                <w:webHidden/>
              </w:rPr>
            </w:r>
            <w:r w:rsidR="00ED48EB">
              <w:rPr>
                <w:noProof/>
                <w:webHidden/>
              </w:rPr>
              <w:fldChar w:fldCharType="separate"/>
            </w:r>
            <w:r w:rsidR="00ED48EB">
              <w:rPr>
                <w:noProof/>
                <w:webHidden/>
              </w:rPr>
              <w:t>10</w:t>
            </w:r>
            <w:r w:rsidR="00ED48EB">
              <w:rPr>
                <w:noProof/>
                <w:webHidden/>
              </w:rPr>
              <w:fldChar w:fldCharType="end"/>
            </w:r>
          </w:hyperlink>
        </w:p>
        <w:p w14:paraId="6EB013DF" w14:textId="1D6B7498"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17" w:history="1">
            <w:r w:rsidR="00ED48EB" w:rsidRPr="002F46E5">
              <w:rPr>
                <w:rStyle w:val="Hyperlink"/>
                <w:noProof/>
              </w:rPr>
              <w:t>Advantages and Disadvantages</w:t>
            </w:r>
            <w:r w:rsidR="00ED48EB">
              <w:rPr>
                <w:noProof/>
                <w:webHidden/>
              </w:rPr>
              <w:tab/>
            </w:r>
            <w:r w:rsidR="00ED48EB">
              <w:rPr>
                <w:noProof/>
                <w:webHidden/>
              </w:rPr>
              <w:fldChar w:fldCharType="begin"/>
            </w:r>
            <w:r w:rsidR="00ED48EB">
              <w:rPr>
                <w:noProof/>
                <w:webHidden/>
              </w:rPr>
              <w:instrText xml:space="preserve"> PAGEREF _Toc35252817 \h </w:instrText>
            </w:r>
            <w:r w:rsidR="00ED48EB">
              <w:rPr>
                <w:noProof/>
                <w:webHidden/>
              </w:rPr>
            </w:r>
            <w:r w:rsidR="00ED48EB">
              <w:rPr>
                <w:noProof/>
                <w:webHidden/>
              </w:rPr>
              <w:fldChar w:fldCharType="separate"/>
            </w:r>
            <w:r w:rsidR="00ED48EB">
              <w:rPr>
                <w:noProof/>
                <w:webHidden/>
              </w:rPr>
              <w:t>11</w:t>
            </w:r>
            <w:r w:rsidR="00ED48EB">
              <w:rPr>
                <w:noProof/>
                <w:webHidden/>
              </w:rPr>
              <w:fldChar w:fldCharType="end"/>
            </w:r>
          </w:hyperlink>
        </w:p>
        <w:p w14:paraId="73F74420" w14:textId="0EC7B501"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18" w:history="1">
            <w:r w:rsidR="00ED48EB" w:rsidRPr="002F46E5">
              <w:rPr>
                <w:rStyle w:val="Hyperlink"/>
                <w:noProof/>
              </w:rPr>
              <w:t>Summary and Conclusion</w:t>
            </w:r>
            <w:r w:rsidR="00ED48EB">
              <w:rPr>
                <w:noProof/>
                <w:webHidden/>
              </w:rPr>
              <w:tab/>
            </w:r>
            <w:r w:rsidR="00ED48EB">
              <w:rPr>
                <w:noProof/>
                <w:webHidden/>
              </w:rPr>
              <w:fldChar w:fldCharType="begin"/>
            </w:r>
            <w:r w:rsidR="00ED48EB">
              <w:rPr>
                <w:noProof/>
                <w:webHidden/>
              </w:rPr>
              <w:instrText xml:space="preserve"> PAGEREF _Toc35252818 \h </w:instrText>
            </w:r>
            <w:r w:rsidR="00ED48EB">
              <w:rPr>
                <w:noProof/>
                <w:webHidden/>
              </w:rPr>
            </w:r>
            <w:r w:rsidR="00ED48EB">
              <w:rPr>
                <w:noProof/>
                <w:webHidden/>
              </w:rPr>
              <w:fldChar w:fldCharType="separate"/>
            </w:r>
            <w:r w:rsidR="00ED48EB">
              <w:rPr>
                <w:noProof/>
                <w:webHidden/>
              </w:rPr>
              <w:t>12</w:t>
            </w:r>
            <w:r w:rsidR="00ED48EB">
              <w:rPr>
                <w:noProof/>
                <w:webHidden/>
              </w:rPr>
              <w:fldChar w:fldCharType="end"/>
            </w:r>
          </w:hyperlink>
        </w:p>
        <w:p w14:paraId="6FFD720A" w14:textId="7766D8BE" w:rsidR="00ED48EB" w:rsidRDefault="004F33AD">
          <w:pPr>
            <w:pStyle w:val="TOC1"/>
            <w:tabs>
              <w:tab w:val="right" w:leader="dot" w:pos="9016"/>
            </w:tabs>
            <w:rPr>
              <w:rFonts w:asciiTheme="minorHAnsi" w:eastAsiaTheme="minorEastAsia" w:hAnsiTheme="minorHAnsi" w:cstheme="minorBidi"/>
              <w:b w:val="0"/>
              <w:noProof/>
              <w:color w:val="auto"/>
              <w:sz w:val="22"/>
            </w:rPr>
          </w:pPr>
          <w:hyperlink w:anchor="_Toc35252819" w:history="1">
            <w:r w:rsidR="00ED48EB" w:rsidRPr="002F46E5">
              <w:rPr>
                <w:rStyle w:val="Hyperlink"/>
                <w:noProof/>
              </w:rPr>
              <w:t>Question 2 (1509 words)</w:t>
            </w:r>
            <w:r w:rsidR="00ED48EB">
              <w:rPr>
                <w:noProof/>
                <w:webHidden/>
              </w:rPr>
              <w:tab/>
            </w:r>
            <w:r w:rsidR="00ED48EB">
              <w:rPr>
                <w:noProof/>
                <w:webHidden/>
              </w:rPr>
              <w:fldChar w:fldCharType="begin"/>
            </w:r>
            <w:r w:rsidR="00ED48EB">
              <w:rPr>
                <w:noProof/>
                <w:webHidden/>
              </w:rPr>
              <w:instrText xml:space="preserve"> PAGEREF _Toc35252819 \h </w:instrText>
            </w:r>
            <w:r w:rsidR="00ED48EB">
              <w:rPr>
                <w:noProof/>
                <w:webHidden/>
              </w:rPr>
            </w:r>
            <w:r w:rsidR="00ED48EB">
              <w:rPr>
                <w:noProof/>
                <w:webHidden/>
              </w:rPr>
              <w:fldChar w:fldCharType="separate"/>
            </w:r>
            <w:r w:rsidR="00ED48EB">
              <w:rPr>
                <w:noProof/>
                <w:webHidden/>
              </w:rPr>
              <w:t>13</w:t>
            </w:r>
            <w:r w:rsidR="00ED48EB">
              <w:rPr>
                <w:noProof/>
                <w:webHidden/>
              </w:rPr>
              <w:fldChar w:fldCharType="end"/>
            </w:r>
          </w:hyperlink>
        </w:p>
        <w:p w14:paraId="690CD18E" w14:textId="14B9C896"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20" w:history="1">
            <w:r w:rsidR="00ED48EB" w:rsidRPr="002F46E5">
              <w:rPr>
                <w:rStyle w:val="Hyperlink"/>
                <w:noProof/>
              </w:rPr>
              <w:t>Abstract</w:t>
            </w:r>
            <w:r w:rsidR="00ED48EB">
              <w:rPr>
                <w:noProof/>
                <w:webHidden/>
              </w:rPr>
              <w:tab/>
            </w:r>
            <w:r w:rsidR="00ED48EB">
              <w:rPr>
                <w:noProof/>
                <w:webHidden/>
              </w:rPr>
              <w:fldChar w:fldCharType="begin"/>
            </w:r>
            <w:r w:rsidR="00ED48EB">
              <w:rPr>
                <w:noProof/>
                <w:webHidden/>
              </w:rPr>
              <w:instrText xml:space="preserve"> PAGEREF _Toc35252820 \h </w:instrText>
            </w:r>
            <w:r w:rsidR="00ED48EB">
              <w:rPr>
                <w:noProof/>
                <w:webHidden/>
              </w:rPr>
            </w:r>
            <w:r w:rsidR="00ED48EB">
              <w:rPr>
                <w:noProof/>
                <w:webHidden/>
              </w:rPr>
              <w:fldChar w:fldCharType="separate"/>
            </w:r>
            <w:r w:rsidR="00ED48EB">
              <w:rPr>
                <w:noProof/>
                <w:webHidden/>
              </w:rPr>
              <w:t>13</w:t>
            </w:r>
            <w:r w:rsidR="00ED48EB">
              <w:rPr>
                <w:noProof/>
                <w:webHidden/>
              </w:rPr>
              <w:fldChar w:fldCharType="end"/>
            </w:r>
          </w:hyperlink>
        </w:p>
        <w:p w14:paraId="2BD03264" w14:textId="296EE27D"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21" w:history="1">
            <w:r w:rsidR="00ED48EB" w:rsidRPr="002F46E5">
              <w:rPr>
                <w:rStyle w:val="Hyperlink"/>
                <w:noProof/>
              </w:rPr>
              <w:t>Introduction</w:t>
            </w:r>
            <w:r w:rsidR="00ED48EB">
              <w:rPr>
                <w:noProof/>
                <w:webHidden/>
              </w:rPr>
              <w:tab/>
            </w:r>
            <w:r w:rsidR="00ED48EB">
              <w:rPr>
                <w:noProof/>
                <w:webHidden/>
              </w:rPr>
              <w:fldChar w:fldCharType="begin"/>
            </w:r>
            <w:r w:rsidR="00ED48EB">
              <w:rPr>
                <w:noProof/>
                <w:webHidden/>
              </w:rPr>
              <w:instrText xml:space="preserve"> PAGEREF _Toc35252821 \h </w:instrText>
            </w:r>
            <w:r w:rsidR="00ED48EB">
              <w:rPr>
                <w:noProof/>
                <w:webHidden/>
              </w:rPr>
            </w:r>
            <w:r w:rsidR="00ED48EB">
              <w:rPr>
                <w:noProof/>
                <w:webHidden/>
              </w:rPr>
              <w:fldChar w:fldCharType="separate"/>
            </w:r>
            <w:r w:rsidR="00ED48EB">
              <w:rPr>
                <w:noProof/>
                <w:webHidden/>
              </w:rPr>
              <w:t>14</w:t>
            </w:r>
            <w:r w:rsidR="00ED48EB">
              <w:rPr>
                <w:noProof/>
                <w:webHidden/>
              </w:rPr>
              <w:fldChar w:fldCharType="end"/>
            </w:r>
          </w:hyperlink>
        </w:p>
        <w:p w14:paraId="6D29FF31" w14:textId="58FCAB61"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22" w:history="1">
            <w:r w:rsidR="00ED48EB" w:rsidRPr="002F46E5">
              <w:rPr>
                <w:rStyle w:val="Hyperlink"/>
                <w:noProof/>
              </w:rPr>
              <w:t>Literature review</w:t>
            </w:r>
            <w:r w:rsidR="00ED48EB">
              <w:rPr>
                <w:noProof/>
                <w:webHidden/>
              </w:rPr>
              <w:tab/>
            </w:r>
            <w:r w:rsidR="00ED48EB">
              <w:rPr>
                <w:noProof/>
                <w:webHidden/>
              </w:rPr>
              <w:fldChar w:fldCharType="begin"/>
            </w:r>
            <w:r w:rsidR="00ED48EB">
              <w:rPr>
                <w:noProof/>
                <w:webHidden/>
              </w:rPr>
              <w:instrText xml:space="preserve"> PAGEREF _Toc35252822 \h </w:instrText>
            </w:r>
            <w:r w:rsidR="00ED48EB">
              <w:rPr>
                <w:noProof/>
                <w:webHidden/>
              </w:rPr>
            </w:r>
            <w:r w:rsidR="00ED48EB">
              <w:rPr>
                <w:noProof/>
                <w:webHidden/>
              </w:rPr>
              <w:fldChar w:fldCharType="separate"/>
            </w:r>
            <w:r w:rsidR="00ED48EB">
              <w:rPr>
                <w:noProof/>
                <w:webHidden/>
              </w:rPr>
              <w:t>15</w:t>
            </w:r>
            <w:r w:rsidR="00ED48EB">
              <w:rPr>
                <w:noProof/>
                <w:webHidden/>
              </w:rPr>
              <w:fldChar w:fldCharType="end"/>
            </w:r>
          </w:hyperlink>
        </w:p>
        <w:p w14:paraId="7F2FE4F8" w14:textId="3592ED45"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23" w:history="1">
            <w:r w:rsidR="00ED48EB" w:rsidRPr="002F46E5">
              <w:rPr>
                <w:rStyle w:val="Hyperlink"/>
                <w:noProof/>
              </w:rPr>
              <w:t>Examples</w:t>
            </w:r>
            <w:r w:rsidR="00ED48EB">
              <w:rPr>
                <w:noProof/>
                <w:webHidden/>
              </w:rPr>
              <w:tab/>
            </w:r>
            <w:r w:rsidR="00ED48EB">
              <w:rPr>
                <w:noProof/>
                <w:webHidden/>
              </w:rPr>
              <w:fldChar w:fldCharType="begin"/>
            </w:r>
            <w:r w:rsidR="00ED48EB">
              <w:rPr>
                <w:noProof/>
                <w:webHidden/>
              </w:rPr>
              <w:instrText xml:space="preserve"> PAGEREF _Toc35252823 \h </w:instrText>
            </w:r>
            <w:r w:rsidR="00ED48EB">
              <w:rPr>
                <w:noProof/>
                <w:webHidden/>
              </w:rPr>
            </w:r>
            <w:r w:rsidR="00ED48EB">
              <w:rPr>
                <w:noProof/>
                <w:webHidden/>
              </w:rPr>
              <w:fldChar w:fldCharType="separate"/>
            </w:r>
            <w:r w:rsidR="00ED48EB">
              <w:rPr>
                <w:noProof/>
                <w:webHidden/>
              </w:rPr>
              <w:t>16</w:t>
            </w:r>
            <w:r w:rsidR="00ED48EB">
              <w:rPr>
                <w:noProof/>
                <w:webHidden/>
              </w:rPr>
              <w:fldChar w:fldCharType="end"/>
            </w:r>
          </w:hyperlink>
        </w:p>
        <w:p w14:paraId="6B700D21" w14:textId="7F0E140C" w:rsidR="00ED48EB" w:rsidRDefault="004F33AD">
          <w:pPr>
            <w:pStyle w:val="TOC3"/>
            <w:tabs>
              <w:tab w:val="right" w:leader="dot" w:pos="9016"/>
            </w:tabs>
            <w:rPr>
              <w:rFonts w:asciiTheme="minorHAnsi" w:eastAsiaTheme="minorEastAsia" w:hAnsiTheme="minorHAnsi" w:cstheme="minorBidi"/>
              <w:noProof/>
              <w:color w:val="auto"/>
              <w:sz w:val="22"/>
            </w:rPr>
          </w:pPr>
          <w:hyperlink w:anchor="_Toc35252824" w:history="1">
            <w:r w:rsidR="00ED48EB" w:rsidRPr="002F46E5">
              <w:rPr>
                <w:rStyle w:val="Hyperlink"/>
                <w:noProof/>
              </w:rPr>
              <w:t>Artificial Intelligence</w:t>
            </w:r>
            <w:r w:rsidR="00ED48EB">
              <w:rPr>
                <w:noProof/>
                <w:webHidden/>
              </w:rPr>
              <w:tab/>
            </w:r>
            <w:r w:rsidR="00ED48EB">
              <w:rPr>
                <w:noProof/>
                <w:webHidden/>
              </w:rPr>
              <w:fldChar w:fldCharType="begin"/>
            </w:r>
            <w:r w:rsidR="00ED48EB">
              <w:rPr>
                <w:noProof/>
                <w:webHidden/>
              </w:rPr>
              <w:instrText xml:space="preserve"> PAGEREF _Toc35252824 \h </w:instrText>
            </w:r>
            <w:r w:rsidR="00ED48EB">
              <w:rPr>
                <w:noProof/>
                <w:webHidden/>
              </w:rPr>
            </w:r>
            <w:r w:rsidR="00ED48EB">
              <w:rPr>
                <w:noProof/>
                <w:webHidden/>
              </w:rPr>
              <w:fldChar w:fldCharType="separate"/>
            </w:r>
            <w:r w:rsidR="00ED48EB">
              <w:rPr>
                <w:noProof/>
                <w:webHidden/>
              </w:rPr>
              <w:t>16</w:t>
            </w:r>
            <w:r w:rsidR="00ED48EB">
              <w:rPr>
                <w:noProof/>
                <w:webHidden/>
              </w:rPr>
              <w:fldChar w:fldCharType="end"/>
            </w:r>
          </w:hyperlink>
        </w:p>
        <w:p w14:paraId="44B4A1C0" w14:textId="0B5BFC89" w:rsidR="00ED48EB" w:rsidRDefault="004F33AD">
          <w:pPr>
            <w:pStyle w:val="TOC3"/>
            <w:tabs>
              <w:tab w:val="right" w:leader="dot" w:pos="9016"/>
            </w:tabs>
            <w:rPr>
              <w:rFonts w:asciiTheme="minorHAnsi" w:eastAsiaTheme="minorEastAsia" w:hAnsiTheme="minorHAnsi" w:cstheme="minorBidi"/>
              <w:noProof/>
              <w:color w:val="auto"/>
              <w:sz w:val="22"/>
            </w:rPr>
          </w:pPr>
          <w:hyperlink w:anchor="_Toc35252825" w:history="1">
            <w:r w:rsidR="00ED48EB" w:rsidRPr="002F46E5">
              <w:rPr>
                <w:rStyle w:val="Hyperlink"/>
                <w:noProof/>
              </w:rPr>
              <w:t>Internet of Things (IoT)</w:t>
            </w:r>
            <w:r w:rsidR="00ED48EB">
              <w:rPr>
                <w:noProof/>
                <w:webHidden/>
              </w:rPr>
              <w:tab/>
            </w:r>
            <w:r w:rsidR="00ED48EB">
              <w:rPr>
                <w:noProof/>
                <w:webHidden/>
              </w:rPr>
              <w:fldChar w:fldCharType="begin"/>
            </w:r>
            <w:r w:rsidR="00ED48EB">
              <w:rPr>
                <w:noProof/>
                <w:webHidden/>
              </w:rPr>
              <w:instrText xml:space="preserve"> PAGEREF _Toc35252825 \h </w:instrText>
            </w:r>
            <w:r w:rsidR="00ED48EB">
              <w:rPr>
                <w:noProof/>
                <w:webHidden/>
              </w:rPr>
            </w:r>
            <w:r w:rsidR="00ED48EB">
              <w:rPr>
                <w:noProof/>
                <w:webHidden/>
              </w:rPr>
              <w:fldChar w:fldCharType="separate"/>
            </w:r>
            <w:r w:rsidR="00ED48EB">
              <w:rPr>
                <w:noProof/>
                <w:webHidden/>
              </w:rPr>
              <w:t>17</w:t>
            </w:r>
            <w:r w:rsidR="00ED48EB">
              <w:rPr>
                <w:noProof/>
                <w:webHidden/>
              </w:rPr>
              <w:fldChar w:fldCharType="end"/>
            </w:r>
          </w:hyperlink>
        </w:p>
        <w:p w14:paraId="60AE18D7" w14:textId="50E02544"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26" w:history="1">
            <w:r w:rsidR="00ED48EB" w:rsidRPr="002F46E5">
              <w:rPr>
                <w:rStyle w:val="Hyperlink"/>
                <w:noProof/>
              </w:rPr>
              <w:t>Advantages and Disadvantages</w:t>
            </w:r>
            <w:r w:rsidR="00ED48EB">
              <w:rPr>
                <w:noProof/>
                <w:webHidden/>
              </w:rPr>
              <w:tab/>
            </w:r>
            <w:r w:rsidR="00ED48EB">
              <w:rPr>
                <w:noProof/>
                <w:webHidden/>
              </w:rPr>
              <w:fldChar w:fldCharType="begin"/>
            </w:r>
            <w:r w:rsidR="00ED48EB">
              <w:rPr>
                <w:noProof/>
                <w:webHidden/>
              </w:rPr>
              <w:instrText xml:space="preserve"> PAGEREF _Toc35252826 \h </w:instrText>
            </w:r>
            <w:r w:rsidR="00ED48EB">
              <w:rPr>
                <w:noProof/>
                <w:webHidden/>
              </w:rPr>
            </w:r>
            <w:r w:rsidR="00ED48EB">
              <w:rPr>
                <w:noProof/>
                <w:webHidden/>
              </w:rPr>
              <w:fldChar w:fldCharType="separate"/>
            </w:r>
            <w:r w:rsidR="00ED48EB">
              <w:rPr>
                <w:noProof/>
                <w:webHidden/>
              </w:rPr>
              <w:t>18</w:t>
            </w:r>
            <w:r w:rsidR="00ED48EB">
              <w:rPr>
                <w:noProof/>
                <w:webHidden/>
              </w:rPr>
              <w:fldChar w:fldCharType="end"/>
            </w:r>
          </w:hyperlink>
        </w:p>
        <w:p w14:paraId="11FBE4FF" w14:textId="3D808DDE" w:rsidR="00ED48EB" w:rsidRDefault="004F33AD">
          <w:pPr>
            <w:pStyle w:val="TOC2"/>
            <w:tabs>
              <w:tab w:val="right" w:leader="dot" w:pos="9016"/>
            </w:tabs>
            <w:rPr>
              <w:rFonts w:asciiTheme="minorHAnsi" w:eastAsiaTheme="minorEastAsia" w:hAnsiTheme="minorHAnsi" w:cstheme="minorBidi"/>
              <w:noProof/>
              <w:color w:val="auto"/>
              <w:sz w:val="22"/>
            </w:rPr>
          </w:pPr>
          <w:hyperlink w:anchor="_Toc35252827" w:history="1">
            <w:r w:rsidR="00ED48EB" w:rsidRPr="002F46E5">
              <w:rPr>
                <w:rStyle w:val="Hyperlink"/>
                <w:noProof/>
              </w:rPr>
              <w:t>Summary and Conclusion</w:t>
            </w:r>
            <w:r w:rsidR="00ED48EB">
              <w:rPr>
                <w:noProof/>
                <w:webHidden/>
              </w:rPr>
              <w:tab/>
            </w:r>
            <w:r w:rsidR="00ED48EB">
              <w:rPr>
                <w:noProof/>
                <w:webHidden/>
              </w:rPr>
              <w:fldChar w:fldCharType="begin"/>
            </w:r>
            <w:r w:rsidR="00ED48EB">
              <w:rPr>
                <w:noProof/>
                <w:webHidden/>
              </w:rPr>
              <w:instrText xml:space="preserve"> PAGEREF _Toc35252827 \h </w:instrText>
            </w:r>
            <w:r w:rsidR="00ED48EB">
              <w:rPr>
                <w:noProof/>
                <w:webHidden/>
              </w:rPr>
            </w:r>
            <w:r w:rsidR="00ED48EB">
              <w:rPr>
                <w:noProof/>
                <w:webHidden/>
              </w:rPr>
              <w:fldChar w:fldCharType="separate"/>
            </w:r>
            <w:r w:rsidR="00ED48EB">
              <w:rPr>
                <w:noProof/>
                <w:webHidden/>
              </w:rPr>
              <w:t>19</w:t>
            </w:r>
            <w:r w:rsidR="00ED48EB">
              <w:rPr>
                <w:noProof/>
                <w:webHidden/>
              </w:rPr>
              <w:fldChar w:fldCharType="end"/>
            </w:r>
          </w:hyperlink>
        </w:p>
        <w:p w14:paraId="078CCBE7" w14:textId="3B384F0C" w:rsidR="00ED48EB" w:rsidRDefault="004F33AD">
          <w:pPr>
            <w:pStyle w:val="TOC1"/>
            <w:tabs>
              <w:tab w:val="right" w:leader="dot" w:pos="9016"/>
            </w:tabs>
            <w:rPr>
              <w:rFonts w:asciiTheme="minorHAnsi" w:eastAsiaTheme="minorEastAsia" w:hAnsiTheme="minorHAnsi" w:cstheme="minorBidi"/>
              <w:b w:val="0"/>
              <w:noProof/>
              <w:color w:val="auto"/>
              <w:sz w:val="22"/>
            </w:rPr>
          </w:pPr>
          <w:hyperlink w:anchor="_Toc35252828" w:history="1">
            <w:r w:rsidR="00ED48EB" w:rsidRPr="002F46E5">
              <w:rPr>
                <w:rStyle w:val="Hyperlink"/>
                <w:noProof/>
              </w:rPr>
              <w:t>References</w:t>
            </w:r>
            <w:r w:rsidR="00ED48EB">
              <w:rPr>
                <w:noProof/>
                <w:webHidden/>
              </w:rPr>
              <w:tab/>
            </w:r>
            <w:r w:rsidR="00ED48EB">
              <w:rPr>
                <w:noProof/>
                <w:webHidden/>
              </w:rPr>
              <w:fldChar w:fldCharType="begin"/>
            </w:r>
            <w:r w:rsidR="00ED48EB">
              <w:rPr>
                <w:noProof/>
                <w:webHidden/>
              </w:rPr>
              <w:instrText xml:space="preserve"> PAGEREF _Toc35252828 \h </w:instrText>
            </w:r>
            <w:r w:rsidR="00ED48EB">
              <w:rPr>
                <w:noProof/>
                <w:webHidden/>
              </w:rPr>
            </w:r>
            <w:r w:rsidR="00ED48EB">
              <w:rPr>
                <w:noProof/>
                <w:webHidden/>
              </w:rPr>
              <w:fldChar w:fldCharType="separate"/>
            </w:r>
            <w:r w:rsidR="00ED48EB">
              <w:rPr>
                <w:noProof/>
                <w:webHidden/>
              </w:rPr>
              <w:t>20</w:t>
            </w:r>
            <w:r w:rsidR="00ED48EB">
              <w:rPr>
                <w:noProof/>
                <w:webHidden/>
              </w:rPr>
              <w:fldChar w:fldCharType="end"/>
            </w:r>
          </w:hyperlink>
        </w:p>
        <w:p w14:paraId="6F6BB128" w14:textId="6EC884D0" w:rsidR="00A45FF0" w:rsidRPr="003D152F" w:rsidRDefault="00A45FF0" w:rsidP="00A45FF0">
          <w:r w:rsidRPr="003D152F">
            <w:rPr>
              <w:b/>
              <w:bCs/>
              <w:noProof/>
            </w:rPr>
            <w:fldChar w:fldCharType="end"/>
          </w:r>
        </w:p>
      </w:sdtContent>
    </w:sdt>
    <w:p w14:paraId="11783D47" w14:textId="77777777" w:rsidR="00A45FF0" w:rsidRPr="003D152F" w:rsidRDefault="00A45FF0" w:rsidP="00A45FF0">
      <w:pPr>
        <w:spacing w:line="360" w:lineRule="auto"/>
        <w:ind w:left="-2" w:right="-12" w:hanging="10"/>
        <w:jc w:val="center"/>
      </w:pPr>
      <w:r w:rsidRPr="003D152F">
        <w:br w:type="page"/>
      </w:r>
    </w:p>
    <w:p w14:paraId="4A64B947" w14:textId="4261D674" w:rsidR="00562F56" w:rsidRPr="003D152F" w:rsidRDefault="00562F56" w:rsidP="00562F56">
      <w:pPr>
        <w:pStyle w:val="Heading1"/>
        <w:tabs>
          <w:tab w:val="left" w:pos="5928"/>
        </w:tabs>
        <w:ind w:left="-5"/>
      </w:pPr>
      <w:bookmarkStart w:id="2" w:name="_Toc35252809"/>
      <w:r w:rsidRPr="003D152F">
        <w:lastRenderedPageBreak/>
        <w:t>Question 1</w:t>
      </w:r>
      <w:r w:rsidR="00B35951">
        <w:t xml:space="preserve"> </w:t>
      </w:r>
      <w:r w:rsidR="00BA3F0F">
        <w:t>(</w:t>
      </w:r>
      <w:r w:rsidR="00EF7EE5">
        <w:t>1914</w:t>
      </w:r>
      <w:r w:rsidR="00B35951">
        <w:t xml:space="preserve"> words)</w:t>
      </w:r>
      <w:bookmarkEnd w:id="2"/>
    </w:p>
    <w:p w14:paraId="255CE062" w14:textId="1C8DCD17" w:rsidR="003D152F" w:rsidRDefault="003D152F" w:rsidP="003D152F">
      <w:pPr>
        <w:pStyle w:val="Heading2"/>
        <w:spacing w:line="358" w:lineRule="auto"/>
        <w:ind w:firstLine="0"/>
        <w:rPr>
          <w:rFonts w:ascii="Times New Roman" w:hAnsi="Times New Roman" w:cs="Times New Roman"/>
        </w:rPr>
      </w:pPr>
      <w:bookmarkStart w:id="3" w:name="_Toc35252810"/>
      <w:r w:rsidRPr="003D152F">
        <w:rPr>
          <w:rFonts w:ascii="Times New Roman" w:hAnsi="Times New Roman" w:cs="Times New Roman"/>
        </w:rPr>
        <w:t>Abstract</w:t>
      </w:r>
      <w:bookmarkEnd w:id="3"/>
    </w:p>
    <w:p w14:paraId="0701BC6F" w14:textId="68A68FF7" w:rsidR="003D152F" w:rsidRDefault="003D152F" w:rsidP="003D152F"/>
    <w:p w14:paraId="58EDE5EC" w14:textId="2C9CA7A8" w:rsidR="003D152F" w:rsidRDefault="003D152F" w:rsidP="003D152F">
      <w:r>
        <w:t xml:space="preserve">Technology had developed and adjusted over the time according to the users’ preferences. Initially, users will face a problem deciding if they should implement a certain system for their benefit. </w:t>
      </w:r>
      <w:r w:rsidRPr="003D152F">
        <w:t>Technology Acceptance Model (TAM)</w:t>
      </w:r>
      <w:r>
        <w:t xml:space="preserve"> was introduced to tackle this problem. This very useful model is widely used and further modified to facilitate certain application. </w:t>
      </w:r>
      <w:r w:rsidR="003B6C43">
        <w:t xml:space="preserve">In this report, </w:t>
      </w:r>
      <w:r w:rsidR="003B6C43" w:rsidRPr="003D152F">
        <w:t>Technology Acceptance Model (TAM)</w:t>
      </w:r>
      <w:r w:rsidR="003224B6">
        <w:t xml:space="preserve"> which was originally proposed by Davis (198</w:t>
      </w:r>
      <w:r w:rsidR="00FD21CD">
        <w:t>6</w:t>
      </w:r>
      <w:r w:rsidR="003224B6">
        <w:t>) on his Doctoral thesis,</w:t>
      </w:r>
      <w:r w:rsidR="003B6C43">
        <w:t xml:space="preserve"> will be assessed and discussed critically together with examples and case studies.</w:t>
      </w:r>
    </w:p>
    <w:p w14:paraId="77496B78" w14:textId="77777777" w:rsidR="003D152F" w:rsidRDefault="003D152F" w:rsidP="003D152F"/>
    <w:p w14:paraId="02A7FEC1" w14:textId="70BFFCB4" w:rsidR="003D152F" w:rsidRPr="003D152F" w:rsidRDefault="003D152F" w:rsidP="003D152F">
      <w:pPr>
        <w:spacing w:line="358" w:lineRule="auto"/>
        <w:ind w:firstLine="0"/>
        <w:rPr>
          <w:i/>
          <w:iCs/>
          <w:sz w:val="20"/>
          <w:szCs w:val="18"/>
        </w:rPr>
      </w:pPr>
      <w:r w:rsidRPr="003D152F">
        <w:rPr>
          <w:i/>
          <w:iCs/>
          <w:sz w:val="20"/>
          <w:szCs w:val="18"/>
        </w:rPr>
        <w:t>Keywords: Technology acceptance model, Information systems, Information technology, Usefulness, Ease of use</w:t>
      </w:r>
    </w:p>
    <w:p w14:paraId="0EEC0651" w14:textId="0E5C35AC" w:rsidR="003D152F" w:rsidRDefault="003D152F" w:rsidP="003D152F"/>
    <w:p w14:paraId="0283C767" w14:textId="14856B93" w:rsidR="00C8716F" w:rsidRDefault="00C8716F" w:rsidP="003D152F"/>
    <w:p w14:paraId="5D7C9FE0" w14:textId="289111A7" w:rsidR="00C8716F" w:rsidRDefault="00C8716F" w:rsidP="003D152F"/>
    <w:p w14:paraId="605EF228" w14:textId="00EDB522" w:rsidR="00C8716F" w:rsidRDefault="00C8716F" w:rsidP="003D152F"/>
    <w:p w14:paraId="3A4A9226" w14:textId="2645A65A" w:rsidR="00C8716F" w:rsidRDefault="00C8716F" w:rsidP="003D152F"/>
    <w:p w14:paraId="590B983F" w14:textId="17FA1906" w:rsidR="00C8716F" w:rsidRDefault="00C8716F" w:rsidP="003D152F"/>
    <w:p w14:paraId="709EC907" w14:textId="5F25EBFF" w:rsidR="00C8716F" w:rsidRDefault="00C8716F" w:rsidP="003D152F"/>
    <w:p w14:paraId="4CDB7385" w14:textId="1134A3EF" w:rsidR="00C8716F" w:rsidRDefault="00C8716F" w:rsidP="003D152F"/>
    <w:p w14:paraId="2B81D53A" w14:textId="14E3FAC4" w:rsidR="00C8716F" w:rsidRDefault="00C8716F" w:rsidP="003D152F"/>
    <w:p w14:paraId="0917F697" w14:textId="65F58375" w:rsidR="00C8716F" w:rsidRDefault="00C8716F" w:rsidP="003D152F"/>
    <w:p w14:paraId="16C113F2" w14:textId="411A124D" w:rsidR="00C8716F" w:rsidRDefault="00C8716F" w:rsidP="003D152F"/>
    <w:p w14:paraId="203CEF8A" w14:textId="1F739554" w:rsidR="00C8716F" w:rsidRDefault="00C8716F" w:rsidP="003D152F"/>
    <w:p w14:paraId="30347F00" w14:textId="42BB68B3" w:rsidR="00C8716F" w:rsidRDefault="00C8716F" w:rsidP="003D152F"/>
    <w:p w14:paraId="2AAC7997" w14:textId="719AB0B5" w:rsidR="00C8716F" w:rsidRDefault="00C8716F" w:rsidP="003D152F"/>
    <w:p w14:paraId="567A0A30" w14:textId="648EA78D" w:rsidR="00C8716F" w:rsidRDefault="00C8716F" w:rsidP="003D152F"/>
    <w:p w14:paraId="4FBEC1B6" w14:textId="36D294BC" w:rsidR="00C8716F" w:rsidRDefault="00C8716F" w:rsidP="003D152F"/>
    <w:p w14:paraId="47A0C0EB" w14:textId="036AFD7F" w:rsidR="00C8716F" w:rsidRDefault="00C8716F" w:rsidP="003D152F"/>
    <w:p w14:paraId="3A8BAFA1" w14:textId="01BB287A" w:rsidR="00C8716F" w:rsidRDefault="00C8716F" w:rsidP="003D152F"/>
    <w:p w14:paraId="040C891F" w14:textId="50238957" w:rsidR="00C8716F" w:rsidRDefault="00C8716F" w:rsidP="003D152F"/>
    <w:p w14:paraId="7E58B28E" w14:textId="77777777" w:rsidR="00C8716F" w:rsidRPr="003D152F" w:rsidRDefault="00C8716F" w:rsidP="003D152F"/>
    <w:p w14:paraId="1524BE40" w14:textId="166BF6E8" w:rsidR="00562F56" w:rsidRPr="003D152F" w:rsidRDefault="00562F56" w:rsidP="003D152F">
      <w:pPr>
        <w:pStyle w:val="Heading2"/>
        <w:spacing w:line="358" w:lineRule="auto"/>
        <w:ind w:firstLine="0"/>
        <w:rPr>
          <w:rFonts w:ascii="Times New Roman" w:hAnsi="Times New Roman" w:cs="Times New Roman"/>
        </w:rPr>
      </w:pPr>
      <w:bookmarkStart w:id="4" w:name="_Toc35252811"/>
      <w:r w:rsidRPr="003D152F">
        <w:rPr>
          <w:rFonts w:ascii="Times New Roman" w:hAnsi="Times New Roman" w:cs="Times New Roman"/>
        </w:rPr>
        <w:lastRenderedPageBreak/>
        <w:t>Introduction</w:t>
      </w:r>
      <w:bookmarkEnd w:id="4"/>
    </w:p>
    <w:p w14:paraId="3DA34E7A" w14:textId="77777777" w:rsidR="00562F56" w:rsidRPr="003D152F" w:rsidRDefault="00562F56" w:rsidP="00562F56">
      <w:pPr>
        <w:pStyle w:val="ListParagraph"/>
        <w:ind w:left="1070" w:firstLine="0"/>
      </w:pPr>
    </w:p>
    <w:p w14:paraId="54BB9F99" w14:textId="77777777" w:rsidR="000D3FA6" w:rsidRDefault="00535B55" w:rsidP="003D152F">
      <w:pPr>
        <w:pStyle w:val="ListParagraph"/>
        <w:spacing w:line="358" w:lineRule="auto"/>
        <w:ind w:left="0" w:firstLine="720"/>
      </w:pPr>
      <w:r w:rsidRPr="003D152F">
        <w:t xml:space="preserve">Information technology and systems are highly applicable to mostly every aspects of life. </w:t>
      </w:r>
      <w:r w:rsidR="00C02AE5" w:rsidRPr="003D152F">
        <w:t xml:space="preserve">Both are widely used and implemented to assist people in minimising their daily workload. </w:t>
      </w:r>
      <w:r w:rsidR="00BC02C4" w:rsidRPr="003D152F">
        <w:t xml:space="preserve">Once applied, it will present a stable increasing growth in company’s competitive advantage. </w:t>
      </w:r>
    </w:p>
    <w:p w14:paraId="3D06851F" w14:textId="79F20520" w:rsidR="00562F56" w:rsidRPr="003D152F" w:rsidRDefault="00BC02C4" w:rsidP="003D152F">
      <w:pPr>
        <w:pStyle w:val="ListParagraph"/>
        <w:spacing w:line="358" w:lineRule="auto"/>
        <w:ind w:left="0" w:firstLine="720"/>
      </w:pPr>
      <w:r w:rsidRPr="003D152F">
        <w:t>However, the early implementation is costly and there is a low percentage of the success rate.</w:t>
      </w:r>
      <w:r w:rsidR="002712F6" w:rsidRPr="003D152F">
        <w:t xml:space="preserve"> Hence, in 1985, Fred Davis suggested the Technology Acceptance Model (TAM) which examines the mediating role of </w:t>
      </w:r>
      <w:r w:rsidR="002712F6" w:rsidRPr="00497269">
        <w:rPr>
          <w:i/>
          <w:iCs/>
        </w:rPr>
        <w:t>perceived ease of use</w:t>
      </w:r>
      <w:r w:rsidR="002712F6" w:rsidRPr="003D152F">
        <w:t xml:space="preserve"> and </w:t>
      </w:r>
      <w:r w:rsidR="002712F6" w:rsidRPr="00497269">
        <w:rPr>
          <w:i/>
          <w:iCs/>
        </w:rPr>
        <w:t>perceived usefulness</w:t>
      </w:r>
      <w:r w:rsidR="002712F6" w:rsidRPr="003D152F">
        <w:t xml:space="preserve"> in their relation between systems characteristics and the probability of system use (Legris et al 2001).</w:t>
      </w:r>
    </w:p>
    <w:p w14:paraId="42BBFA74" w14:textId="4E4125B4" w:rsidR="00BC02C4" w:rsidRPr="003D152F" w:rsidRDefault="00BC02C4" w:rsidP="003D152F">
      <w:pPr>
        <w:pStyle w:val="ListParagraph"/>
        <w:spacing w:line="358" w:lineRule="auto"/>
        <w:ind w:left="0" w:firstLine="720"/>
      </w:pPr>
      <w:r w:rsidRPr="003D152F">
        <w:t>Technology Acceptance Model (TAM) is</w:t>
      </w:r>
      <w:r w:rsidR="002C47E6" w:rsidRPr="003D152F">
        <w:t xml:space="preserve"> defined as a </w:t>
      </w:r>
      <w:r w:rsidR="008B27E9" w:rsidRPr="003D152F">
        <w:t xml:space="preserve">system predicting model to test whether the proposed system is worth implementing and can be accepted by major users. </w:t>
      </w:r>
      <w:r w:rsidR="00541956" w:rsidRPr="003D152F">
        <w:t>There are two main</w:t>
      </w:r>
      <w:r w:rsidR="003F238B" w:rsidRPr="003D152F">
        <w:t xml:space="preserve"> important</w:t>
      </w:r>
      <w:r w:rsidR="00541956" w:rsidRPr="003D152F">
        <w:t xml:space="preserve"> variables according to Davis (1989) which are </w:t>
      </w:r>
      <w:r w:rsidR="00541956" w:rsidRPr="00497269">
        <w:rPr>
          <w:i/>
          <w:iCs/>
        </w:rPr>
        <w:t>perceived usefulness</w:t>
      </w:r>
      <w:r w:rsidR="00541956" w:rsidRPr="003D152F">
        <w:t xml:space="preserve"> and </w:t>
      </w:r>
      <w:r w:rsidR="00541956" w:rsidRPr="00497269">
        <w:rPr>
          <w:i/>
          <w:iCs/>
        </w:rPr>
        <w:t>perceive</w:t>
      </w:r>
      <w:r w:rsidR="00497269" w:rsidRPr="00497269">
        <w:rPr>
          <w:i/>
          <w:iCs/>
        </w:rPr>
        <w:t>d</w:t>
      </w:r>
      <w:r w:rsidR="00541956" w:rsidRPr="00497269">
        <w:rPr>
          <w:i/>
          <w:iCs/>
        </w:rPr>
        <w:t xml:space="preserve"> ease of use</w:t>
      </w:r>
      <w:r w:rsidR="00541956" w:rsidRPr="003D152F">
        <w:t xml:space="preserve">. </w:t>
      </w:r>
      <w:r w:rsidR="00B9160C" w:rsidRPr="003D152F">
        <w:t>Along the development process, the model is associated with other factors to ease the implementation of other types of system.</w:t>
      </w:r>
    </w:p>
    <w:p w14:paraId="7F04821A" w14:textId="4EF59C48" w:rsidR="00463DFD" w:rsidRPr="003D152F" w:rsidRDefault="00463DFD" w:rsidP="00562F56">
      <w:pPr>
        <w:pStyle w:val="ListParagraph"/>
        <w:ind w:left="1069" w:firstLine="0"/>
      </w:pPr>
    </w:p>
    <w:p w14:paraId="664ADD02" w14:textId="610D7602" w:rsidR="004060F6" w:rsidRDefault="004060F6" w:rsidP="00562F56">
      <w:pPr>
        <w:pStyle w:val="ListParagraph"/>
        <w:ind w:left="1069" w:firstLine="0"/>
      </w:pPr>
    </w:p>
    <w:p w14:paraId="5C751439" w14:textId="1FF1712B" w:rsidR="004060F6" w:rsidRPr="004060F6" w:rsidRDefault="004060F6" w:rsidP="004060F6">
      <w:pPr>
        <w:pStyle w:val="Heading2"/>
        <w:spacing w:line="358" w:lineRule="auto"/>
        <w:ind w:firstLine="0"/>
        <w:rPr>
          <w:rFonts w:ascii="Times New Roman" w:hAnsi="Times New Roman" w:cs="Times New Roman"/>
        </w:rPr>
      </w:pPr>
      <w:bookmarkStart w:id="5" w:name="_Toc35252812"/>
      <w:r w:rsidRPr="004060F6">
        <w:rPr>
          <w:rFonts w:ascii="Times New Roman" w:hAnsi="Times New Roman" w:cs="Times New Roman"/>
        </w:rPr>
        <w:t>Methodology for Literature Review</w:t>
      </w:r>
      <w:bookmarkEnd w:id="5"/>
    </w:p>
    <w:p w14:paraId="0CA33433" w14:textId="40612B58" w:rsidR="004060F6" w:rsidRDefault="004060F6" w:rsidP="00562F56">
      <w:pPr>
        <w:pStyle w:val="ListParagraph"/>
        <w:ind w:left="1069" w:firstLine="0"/>
      </w:pPr>
    </w:p>
    <w:p w14:paraId="6AC8AF66" w14:textId="3FD101DF" w:rsidR="004060F6" w:rsidRDefault="002C7BBA" w:rsidP="002C7BBA">
      <w:pPr>
        <w:pStyle w:val="ListParagraph"/>
        <w:spacing w:line="358" w:lineRule="auto"/>
        <w:ind w:left="0" w:firstLine="720"/>
      </w:pPr>
      <w:r>
        <w:t xml:space="preserve">In order to perform a thorough research on </w:t>
      </w:r>
      <w:r w:rsidRPr="003D152F">
        <w:t>Technology Acceptance Model (TAM)</w:t>
      </w:r>
      <w:r>
        <w:t>, a literature review will be conducted through online database. Articles and papers regarding the topic will be searched among few digital library websites or online paper sharing platform, namely:</w:t>
      </w:r>
    </w:p>
    <w:p w14:paraId="48DFD044" w14:textId="4DB42B17" w:rsidR="00E70FEF" w:rsidRDefault="00E70FEF" w:rsidP="002C7BBA">
      <w:pPr>
        <w:pStyle w:val="ListParagraph"/>
        <w:numPr>
          <w:ilvl w:val="0"/>
          <w:numId w:val="3"/>
        </w:numPr>
        <w:spacing w:line="358" w:lineRule="auto"/>
      </w:pPr>
      <w:r>
        <w:t>Academia,</w:t>
      </w:r>
    </w:p>
    <w:p w14:paraId="50419D77" w14:textId="700347A1" w:rsidR="002C7BBA" w:rsidRDefault="002C7BBA" w:rsidP="002C7BBA">
      <w:pPr>
        <w:pStyle w:val="ListParagraph"/>
        <w:numPr>
          <w:ilvl w:val="0"/>
          <w:numId w:val="3"/>
        </w:numPr>
        <w:spacing w:line="358" w:lineRule="auto"/>
      </w:pPr>
      <w:r>
        <w:t>Researchgate</w:t>
      </w:r>
      <w:r w:rsidR="00392481">
        <w:t>,</w:t>
      </w:r>
    </w:p>
    <w:p w14:paraId="0FF4FE10" w14:textId="4FB28260" w:rsidR="001054B7" w:rsidRDefault="001054B7" w:rsidP="002C7BBA">
      <w:pPr>
        <w:pStyle w:val="ListParagraph"/>
        <w:numPr>
          <w:ilvl w:val="0"/>
          <w:numId w:val="3"/>
        </w:numPr>
        <w:spacing w:line="358" w:lineRule="auto"/>
      </w:pPr>
      <w:r>
        <w:t>PubsOnLine,</w:t>
      </w:r>
    </w:p>
    <w:p w14:paraId="39280B77" w14:textId="72F36713" w:rsidR="002C7BBA" w:rsidRDefault="002C7BBA" w:rsidP="002C7BBA">
      <w:pPr>
        <w:pStyle w:val="ListParagraph"/>
        <w:numPr>
          <w:ilvl w:val="0"/>
          <w:numId w:val="3"/>
        </w:numPr>
        <w:spacing w:line="358" w:lineRule="auto"/>
      </w:pPr>
      <w:r>
        <w:t>JSTOR</w:t>
      </w:r>
      <w:r w:rsidR="00392481">
        <w:t>,</w:t>
      </w:r>
    </w:p>
    <w:p w14:paraId="7EC643BA" w14:textId="6987C305" w:rsidR="007A48AF" w:rsidRDefault="007A48AF" w:rsidP="002C7BBA">
      <w:pPr>
        <w:pStyle w:val="ListParagraph"/>
        <w:numPr>
          <w:ilvl w:val="0"/>
          <w:numId w:val="3"/>
        </w:numPr>
        <w:spacing w:line="358" w:lineRule="auto"/>
      </w:pPr>
      <w:r>
        <w:t>Elsevier,</w:t>
      </w:r>
    </w:p>
    <w:p w14:paraId="71FA4B4D" w14:textId="2261B7AB" w:rsidR="00392481" w:rsidRDefault="002C7BBA" w:rsidP="00392481">
      <w:pPr>
        <w:pStyle w:val="ListParagraph"/>
        <w:numPr>
          <w:ilvl w:val="0"/>
          <w:numId w:val="3"/>
        </w:numPr>
        <w:spacing w:line="358" w:lineRule="auto"/>
      </w:pPr>
      <w:r>
        <w:t>ScienceDirect</w:t>
      </w:r>
      <w:r w:rsidR="00392481">
        <w:t>.</w:t>
      </w:r>
    </w:p>
    <w:p w14:paraId="1A7F43B7" w14:textId="75E7C515" w:rsidR="00392481" w:rsidRDefault="00392481" w:rsidP="00392481">
      <w:pPr>
        <w:pStyle w:val="ListParagraph"/>
        <w:spacing w:line="358" w:lineRule="auto"/>
        <w:ind w:left="0" w:firstLine="0"/>
      </w:pPr>
      <w:r>
        <w:t>Sources with a high relevancy with the assessed topic will be analysed thoroughly and visualized in the paper.</w:t>
      </w:r>
    </w:p>
    <w:p w14:paraId="37A750EE" w14:textId="29828A90" w:rsidR="004060F6" w:rsidRDefault="004060F6" w:rsidP="00562F56">
      <w:pPr>
        <w:pStyle w:val="ListParagraph"/>
        <w:ind w:left="1069" w:firstLine="0"/>
      </w:pPr>
    </w:p>
    <w:p w14:paraId="100A906B" w14:textId="00530964" w:rsidR="004E5A99" w:rsidRDefault="004E5A99" w:rsidP="00562F56">
      <w:pPr>
        <w:pStyle w:val="ListParagraph"/>
        <w:ind w:left="1069" w:firstLine="0"/>
      </w:pPr>
    </w:p>
    <w:p w14:paraId="0C9BF91E" w14:textId="56B09D12" w:rsidR="004E5A99" w:rsidRDefault="004E5A99" w:rsidP="00562F56">
      <w:pPr>
        <w:pStyle w:val="ListParagraph"/>
        <w:ind w:left="1069" w:firstLine="0"/>
      </w:pPr>
    </w:p>
    <w:p w14:paraId="5F98572A" w14:textId="12951C38" w:rsidR="0065606E" w:rsidRDefault="00226C90" w:rsidP="003D152F">
      <w:pPr>
        <w:pStyle w:val="Heading2"/>
        <w:spacing w:line="358" w:lineRule="auto"/>
        <w:ind w:firstLine="0"/>
        <w:rPr>
          <w:rFonts w:ascii="Times New Roman" w:hAnsi="Times New Roman" w:cs="Times New Roman"/>
        </w:rPr>
      </w:pPr>
      <w:bookmarkStart w:id="6" w:name="_Toc35252813"/>
      <w:r>
        <w:rPr>
          <w:rFonts w:ascii="Times New Roman" w:hAnsi="Times New Roman" w:cs="Times New Roman"/>
        </w:rPr>
        <w:lastRenderedPageBreak/>
        <w:t>Literature</w:t>
      </w:r>
      <w:r w:rsidR="0065606E">
        <w:rPr>
          <w:rFonts w:ascii="Times New Roman" w:hAnsi="Times New Roman" w:cs="Times New Roman"/>
        </w:rPr>
        <w:t xml:space="preserve"> Review</w:t>
      </w:r>
      <w:bookmarkEnd w:id="6"/>
    </w:p>
    <w:p w14:paraId="7D6858CC" w14:textId="27237CC0" w:rsidR="0065606E" w:rsidRDefault="0065606E" w:rsidP="0065606E"/>
    <w:p w14:paraId="003D7069" w14:textId="49D5BE4C" w:rsidR="00352B5C" w:rsidRDefault="00E15601" w:rsidP="0065606E">
      <w:r>
        <w:t xml:space="preserve">Originally, </w:t>
      </w:r>
      <w:r w:rsidRPr="003D152F">
        <w:t>Technology Acceptance Model (TAM)</w:t>
      </w:r>
      <w:r>
        <w:t xml:space="preserve"> is introduced by Davis (1989) through his thesis</w:t>
      </w:r>
      <w:r w:rsidR="00F04CC4">
        <w:t xml:space="preserve"> as shown in figure 1.</w:t>
      </w:r>
      <w:r w:rsidR="00850C4D">
        <w:t>2</w:t>
      </w:r>
      <w:r w:rsidR="004E5A99">
        <w:t xml:space="preserve"> below</w:t>
      </w:r>
      <w:r w:rsidR="00850C4D">
        <w:t xml:space="preserve"> which is adapted from the Theory of Reasoned Action in figure 1.1</w:t>
      </w:r>
      <w:r>
        <w:t xml:space="preserve">. </w:t>
      </w:r>
      <w:r w:rsidR="00352B5C">
        <w:t>It</w:t>
      </w:r>
      <w:r w:rsidR="00E42E2B">
        <w:t xml:space="preserve"> has</w:t>
      </w:r>
      <w:r w:rsidR="00352B5C">
        <w:t xml:space="preserve"> </w:t>
      </w:r>
      <w:r w:rsidR="00E42E2B">
        <w:t xml:space="preserve">been widely used and steadily adapted for more than three decades. There are two </w:t>
      </w:r>
      <w:r w:rsidR="00352B5C">
        <w:t xml:space="preserve">main </w:t>
      </w:r>
      <w:r w:rsidR="00E42E2B">
        <w:t xml:space="preserve">beliefs </w:t>
      </w:r>
      <w:r w:rsidR="00F05A6D">
        <w:t>in TAM;</w:t>
      </w:r>
      <w:r w:rsidR="00E42E2B">
        <w:t xml:space="preserve"> </w:t>
      </w:r>
      <w:r w:rsidR="00E42E2B" w:rsidRPr="009F1C0F">
        <w:rPr>
          <w:i/>
          <w:iCs/>
        </w:rPr>
        <w:t>perceived usefulness</w:t>
      </w:r>
      <w:r w:rsidR="00E42E2B">
        <w:t xml:space="preserve"> and </w:t>
      </w:r>
      <w:r w:rsidR="00E42E2B" w:rsidRPr="009F1C0F">
        <w:rPr>
          <w:i/>
          <w:iCs/>
        </w:rPr>
        <w:t>perceived ease of use</w:t>
      </w:r>
      <w:r w:rsidR="00E42E2B">
        <w:t>.</w:t>
      </w:r>
    </w:p>
    <w:p w14:paraId="463CC95B" w14:textId="2505778F" w:rsidR="00850C4D" w:rsidRDefault="00850C4D" w:rsidP="0065606E"/>
    <w:p w14:paraId="5DC87812" w14:textId="759468F8" w:rsidR="00850C4D" w:rsidRDefault="00850C4D" w:rsidP="00850C4D">
      <w:pPr>
        <w:spacing w:line="358" w:lineRule="auto"/>
        <w:ind w:firstLine="0"/>
        <w:jc w:val="center"/>
      </w:pPr>
      <w:r>
        <w:rPr>
          <w:noProof/>
        </w:rPr>
        <w:drawing>
          <wp:inline distT="0" distB="0" distL="0" distR="0" wp14:anchorId="6DA4AC8A" wp14:editId="60AA74B4">
            <wp:extent cx="5731510" cy="1753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53235"/>
                    </a:xfrm>
                    <a:prstGeom prst="rect">
                      <a:avLst/>
                    </a:prstGeom>
                  </pic:spPr>
                </pic:pic>
              </a:graphicData>
            </a:graphic>
          </wp:inline>
        </w:drawing>
      </w:r>
    </w:p>
    <w:p w14:paraId="598BF358" w14:textId="0C705D76" w:rsidR="00850C4D" w:rsidRDefault="00850C4D" w:rsidP="00850C4D">
      <w:pPr>
        <w:spacing w:line="358" w:lineRule="auto"/>
        <w:ind w:firstLine="0"/>
        <w:jc w:val="center"/>
      </w:pPr>
      <w:r w:rsidRPr="003D152F">
        <w:t xml:space="preserve">Figure 1.1: </w:t>
      </w:r>
      <w:r w:rsidR="00260347">
        <w:t>Theory</w:t>
      </w:r>
      <w:r w:rsidRPr="003D152F">
        <w:t xml:space="preserve"> </w:t>
      </w:r>
      <w:r w:rsidR="00260347">
        <w:t>of Reasoned Action</w:t>
      </w:r>
      <w:r w:rsidR="00260347" w:rsidRPr="003D152F">
        <w:t xml:space="preserve"> </w:t>
      </w:r>
      <w:r w:rsidRPr="003D152F">
        <w:t>(</w:t>
      </w:r>
      <w:r w:rsidR="004F0AAF">
        <w:t>Legris et al.</w:t>
      </w:r>
      <w:r>
        <w:t xml:space="preserve"> </w:t>
      </w:r>
      <w:r w:rsidR="004F0AAF">
        <w:t>2001</w:t>
      </w:r>
      <w:r w:rsidR="00794864">
        <w:t>, p.192</w:t>
      </w:r>
      <w:r w:rsidRPr="003D152F">
        <w:t>).</w:t>
      </w:r>
    </w:p>
    <w:p w14:paraId="03A4F466" w14:textId="77777777" w:rsidR="00262870" w:rsidRDefault="00262870" w:rsidP="00850C4D">
      <w:pPr>
        <w:spacing w:line="358" w:lineRule="auto"/>
        <w:ind w:firstLine="0"/>
        <w:jc w:val="center"/>
      </w:pPr>
    </w:p>
    <w:p w14:paraId="624E9CC4" w14:textId="77777777" w:rsidR="00262870" w:rsidRPr="003D152F" w:rsidRDefault="00262870" w:rsidP="00262870">
      <w:pPr>
        <w:pStyle w:val="ListParagraph"/>
        <w:spacing w:line="358" w:lineRule="auto"/>
        <w:ind w:left="0" w:firstLine="0"/>
        <w:jc w:val="center"/>
      </w:pPr>
      <w:r>
        <w:rPr>
          <w:noProof/>
        </w:rPr>
        <w:drawing>
          <wp:inline distT="0" distB="0" distL="0" distR="0" wp14:anchorId="5E9C7C2E" wp14:editId="3454CC0D">
            <wp:extent cx="50673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3438525"/>
                    </a:xfrm>
                    <a:prstGeom prst="rect">
                      <a:avLst/>
                    </a:prstGeom>
                  </pic:spPr>
                </pic:pic>
              </a:graphicData>
            </a:graphic>
          </wp:inline>
        </w:drawing>
      </w:r>
    </w:p>
    <w:p w14:paraId="7CE0FED0" w14:textId="178CD70F" w:rsidR="00262870" w:rsidRPr="003D152F" w:rsidRDefault="00262870" w:rsidP="00262870">
      <w:pPr>
        <w:pStyle w:val="ListParagraph"/>
        <w:spacing w:line="358" w:lineRule="auto"/>
        <w:ind w:left="0" w:firstLine="0"/>
        <w:jc w:val="center"/>
      </w:pPr>
      <w:r w:rsidRPr="003D152F">
        <w:t>Figure 1.</w:t>
      </w:r>
      <w:r>
        <w:t>2</w:t>
      </w:r>
      <w:r w:rsidRPr="003D152F">
        <w:t>: Original Technology Acceptance Model (</w:t>
      </w:r>
      <w:r>
        <w:t>Davis 1986</w:t>
      </w:r>
      <w:r w:rsidR="00BB2A44">
        <w:t>, p.24</w:t>
      </w:r>
      <w:r w:rsidRPr="003D152F">
        <w:t>).</w:t>
      </w:r>
    </w:p>
    <w:p w14:paraId="01BB956D" w14:textId="6A409C68" w:rsidR="00850C4D" w:rsidRDefault="00850C4D" w:rsidP="00850C4D">
      <w:pPr>
        <w:spacing w:line="358" w:lineRule="auto"/>
        <w:ind w:firstLine="0"/>
      </w:pPr>
    </w:p>
    <w:p w14:paraId="4BBD3A31" w14:textId="356E3FAB" w:rsidR="00262870" w:rsidRDefault="00262870" w:rsidP="00850C4D">
      <w:pPr>
        <w:spacing w:line="358" w:lineRule="auto"/>
        <w:ind w:firstLine="0"/>
      </w:pPr>
    </w:p>
    <w:p w14:paraId="618D631A" w14:textId="77777777" w:rsidR="00262870" w:rsidRDefault="00262870" w:rsidP="00850C4D">
      <w:pPr>
        <w:spacing w:line="358" w:lineRule="auto"/>
        <w:ind w:firstLine="0"/>
      </w:pPr>
    </w:p>
    <w:p w14:paraId="412A3E29" w14:textId="77388850" w:rsidR="009A4EDF" w:rsidRDefault="008D2F1A" w:rsidP="008D2F1A">
      <w:r w:rsidRPr="00DE660E">
        <w:rPr>
          <w:i/>
          <w:iCs/>
        </w:rPr>
        <w:lastRenderedPageBreak/>
        <w:t>Perceived usefulness</w:t>
      </w:r>
      <w:r>
        <w:t xml:space="preserve"> </w:t>
      </w:r>
      <w:r w:rsidR="00507549">
        <w:t xml:space="preserve">has a definition of “the degree to which an individual believes that using a particular system would enhance his or her job performance.” </w:t>
      </w:r>
      <w:r w:rsidR="009A4EDF">
        <w:t xml:space="preserve">The other belief, </w:t>
      </w:r>
      <w:r w:rsidR="009A4EDF" w:rsidRPr="00DE660E">
        <w:rPr>
          <w:i/>
          <w:iCs/>
        </w:rPr>
        <w:t xml:space="preserve">perceived ease </w:t>
      </w:r>
      <w:r w:rsidR="00DE660E" w:rsidRPr="00DE660E">
        <w:rPr>
          <w:i/>
          <w:iCs/>
        </w:rPr>
        <w:t>of use</w:t>
      </w:r>
      <w:r w:rsidR="00DE660E">
        <w:t xml:space="preserve"> </w:t>
      </w:r>
      <w:r w:rsidR="00D87207">
        <w:t>is defined as “the degree to which an individual believes that using a particular system would be free of physical and mental effort.” Additionally, it</w:t>
      </w:r>
      <w:r w:rsidR="009A4EDF">
        <w:t xml:space="preserve"> is hypothesized to have a significant direct effect on </w:t>
      </w:r>
      <w:r w:rsidR="009A4EDF" w:rsidRPr="00497269">
        <w:rPr>
          <w:i/>
          <w:iCs/>
        </w:rPr>
        <w:t>perceived usefulness</w:t>
      </w:r>
      <w:r w:rsidR="009A4EDF">
        <w:t>, since, all else being equal, a system which is easier to use will result in increased job performance for the user</w:t>
      </w:r>
      <w:r w:rsidR="00A8632D">
        <w:t xml:space="preserve"> (Davis 1986</w:t>
      </w:r>
      <w:r w:rsidR="00D00919">
        <w:t>, p.26</w:t>
      </w:r>
      <w:r w:rsidR="00A8632D">
        <w:t>)</w:t>
      </w:r>
      <w:r w:rsidR="009A4EDF">
        <w:t>.</w:t>
      </w:r>
    </w:p>
    <w:p w14:paraId="13D35808" w14:textId="66CE7FCC" w:rsidR="00E0392A" w:rsidRDefault="007A48AF" w:rsidP="008D2F1A">
      <w:pPr>
        <w:rPr>
          <w:szCs w:val="24"/>
        </w:rPr>
      </w:pPr>
      <w:r>
        <w:t xml:space="preserve">Few years after, few other researchers </w:t>
      </w:r>
      <w:r w:rsidR="00202357">
        <w:t>published papers with reference the original TAM with extension towards few other major subjects such as the adoption of digital education and virtual reality hardware.</w:t>
      </w:r>
      <w:r w:rsidR="00E0392A">
        <w:t xml:space="preserve"> </w:t>
      </w:r>
      <w:r w:rsidR="00C31A6C">
        <w:t xml:space="preserve">As a matter of fact, TAM has become so popular that it has been cited in most of the research that deals with user acceptance of technology </w:t>
      </w:r>
      <w:r w:rsidR="00C31A6C" w:rsidRPr="00D16D57">
        <w:rPr>
          <w:szCs w:val="24"/>
        </w:rPr>
        <w:t>(</w:t>
      </w:r>
      <w:r w:rsidR="00C31A6C" w:rsidRPr="00D16D57">
        <w:rPr>
          <w:color w:val="333333"/>
          <w:spacing w:val="4"/>
          <w:szCs w:val="24"/>
          <w:shd w:val="clear" w:color="auto" w:fill="FCFCFC"/>
        </w:rPr>
        <w:t>Marangunić and Granić 2014</w:t>
      </w:r>
      <w:r w:rsidR="0055221D">
        <w:rPr>
          <w:color w:val="333333"/>
          <w:spacing w:val="4"/>
          <w:szCs w:val="24"/>
          <w:shd w:val="clear" w:color="auto" w:fill="FCFCFC"/>
        </w:rPr>
        <w:t>, p.86</w:t>
      </w:r>
      <w:r w:rsidR="00C31A6C" w:rsidRPr="00D16D57">
        <w:rPr>
          <w:szCs w:val="24"/>
        </w:rPr>
        <w:t>).</w:t>
      </w:r>
    </w:p>
    <w:p w14:paraId="195A81FC" w14:textId="77777777" w:rsidR="00E44EE3" w:rsidRDefault="00E44EE3" w:rsidP="00E44EE3">
      <w:pPr>
        <w:spacing w:line="358" w:lineRule="auto"/>
        <w:ind w:firstLine="0"/>
        <w:jc w:val="center"/>
      </w:pPr>
    </w:p>
    <w:p w14:paraId="1B9E13B8" w14:textId="583C38C3" w:rsidR="00E44EE3" w:rsidRDefault="00E44EE3" w:rsidP="00E44EE3">
      <w:pPr>
        <w:spacing w:line="358" w:lineRule="auto"/>
        <w:ind w:firstLine="0"/>
        <w:jc w:val="center"/>
      </w:pPr>
      <w:r>
        <w:rPr>
          <w:noProof/>
        </w:rPr>
        <w:drawing>
          <wp:inline distT="0" distB="0" distL="0" distR="0" wp14:anchorId="04BB0386" wp14:editId="1582DBF0">
            <wp:extent cx="4922520" cy="30235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930" cy="3031193"/>
                    </a:xfrm>
                    <a:prstGeom prst="rect">
                      <a:avLst/>
                    </a:prstGeom>
                  </pic:spPr>
                </pic:pic>
              </a:graphicData>
            </a:graphic>
          </wp:inline>
        </w:drawing>
      </w:r>
    </w:p>
    <w:p w14:paraId="1A673723" w14:textId="77777777" w:rsidR="00E44EE3" w:rsidRPr="003D152F" w:rsidRDefault="00E44EE3" w:rsidP="00E44EE3">
      <w:pPr>
        <w:pStyle w:val="ListParagraph"/>
        <w:spacing w:line="358" w:lineRule="auto"/>
        <w:ind w:left="0" w:firstLine="0"/>
        <w:jc w:val="center"/>
      </w:pPr>
      <w:r w:rsidRPr="003D152F">
        <w:t>Figure 1.</w:t>
      </w:r>
      <w:r>
        <w:t>3</w:t>
      </w:r>
      <w:r w:rsidRPr="003D152F">
        <w:t xml:space="preserve">: Technology Acceptance Model </w:t>
      </w:r>
      <w:r>
        <w:t xml:space="preserve">2 </w:t>
      </w:r>
      <w:r w:rsidRPr="003D152F">
        <w:t>(</w:t>
      </w:r>
      <w:r>
        <w:t>Venkatesh and Davis</w:t>
      </w:r>
      <w:r w:rsidRPr="003D152F">
        <w:t xml:space="preserve"> 200</w:t>
      </w:r>
      <w:r>
        <w:t>0, p.188</w:t>
      </w:r>
      <w:r w:rsidRPr="003D152F">
        <w:t>).</w:t>
      </w:r>
    </w:p>
    <w:p w14:paraId="009CCEE0" w14:textId="77777777" w:rsidR="00E44EE3" w:rsidRDefault="00E44EE3" w:rsidP="0065606E"/>
    <w:p w14:paraId="73F1697C" w14:textId="77777777" w:rsidR="00E44EE3" w:rsidRDefault="00E44EE3" w:rsidP="0065606E"/>
    <w:p w14:paraId="3E370C96" w14:textId="77777777" w:rsidR="00E44EE3" w:rsidRDefault="00E44EE3" w:rsidP="0065606E"/>
    <w:p w14:paraId="2536AD2B" w14:textId="77777777" w:rsidR="00E44EE3" w:rsidRDefault="00E44EE3" w:rsidP="0065606E"/>
    <w:p w14:paraId="71E4AE58" w14:textId="77777777" w:rsidR="00E44EE3" w:rsidRDefault="00E44EE3" w:rsidP="0065606E"/>
    <w:p w14:paraId="69C2176A" w14:textId="77777777" w:rsidR="00E44EE3" w:rsidRDefault="00E44EE3" w:rsidP="0065606E"/>
    <w:p w14:paraId="3BBF3EB8" w14:textId="77777777" w:rsidR="00E44EE3" w:rsidRDefault="00E44EE3" w:rsidP="0065606E"/>
    <w:p w14:paraId="5658A366" w14:textId="77777777" w:rsidR="00E44EE3" w:rsidRDefault="00E44EE3" w:rsidP="0065606E"/>
    <w:p w14:paraId="15B5E679" w14:textId="32D5FD06" w:rsidR="00706432" w:rsidRDefault="00045121" w:rsidP="0065606E">
      <w:pPr>
        <w:rPr>
          <w:szCs w:val="24"/>
        </w:rPr>
      </w:pPr>
      <w:r>
        <w:lastRenderedPageBreak/>
        <w:t xml:space="preserve">As pictured on figure 1.3, </w:t>
      </w:r>
      <w:r w:rsidR="00263989">
        <w:t>TAM is further modified into TAM 2 by Venkatesh and Davis on 2000.</w:t>
      </w:r>
      <w:r w:rsidR="00913DC3">
        <w:t xml:space="preserve"> The refinement includes other variables and modify the relationships that were initially </w:t>
      </w:r>
      <w:r w:rsidR="00913DC3" w:rsidRPr="00D16D57">
        <w:rPr>
          <w:szCs w:val="24"/>
        </w:rPr>
        <w:t>formulated (</w:t>
      </w:r>
      <w:r w:rsidR="00E4717D" w:rsidRPr="00D16D57">
        <w:rPr>
          <w:color w:val="333333"/>
          <w:spacing w:val="4"/>
          <w:szCs w:val="24"/>
          <w:shd w:val="clear" w:color="auto" w:fill="FCFCFC"/>
        </w:rPr>
        <w:t>Marangunić and Granić 2014</w:t>
      </w:r>
      <w:r w:rsidR="001C3CF4">
        <w:rPr>
          <w:color w:val="333333"/>
          <w:spacing w:val="4"/>
          <w:szCs w:val="24"/>
          <w:shd w:val="clear" w:color="auto" w:fill="FCFCFC"/>
        </w:rPr>
        <w:t>, p.86</w:t>
      </w:r>
      <w:r w:rsidR="00913DC3" w:rsidRPr="00D16D57">
        <w:rPr>
          <w:szCs w:val="24"/>
        </w:rPr>
        <w:t>).</w:t>
      </w:r>
      <w:r w:rsidR="00263989" w:rsidRPr="00D16D57">
        <w:rPr>
          <w:szCs w:val="24"/>
        </w:rPr>
        <w:t xml:space="preserve"> </w:t>
      </w:r>
      <w:r w:rsidR="00706432" w:rsidRPr="00D16D57">
        <w:rPr>
          <w:szCs w:val="24"/>
        </w:rPr>
        <w:t xml:space="preserve">This modification </w:t>
      </w:r>
      <w:r w:rsidR="002F1196" w:rsidRPr="00D16D57">
        <w:rPr>
          <w:szCs w:val="24"/>
        </w:rPr>
        <w:t>is tested using the longitudinal data collected regarding four different systems at four organizations (Venkatesh and Bala 2008</w:t>
      </w:r>
      <w:r w:rsidR="002D7F1E">
        <w:rPr>
          <w:szCs w:val="24"/>
        </w:rPr>
        <w:t>, p.186</w:t>
      </w:r>
      <w:r w:rsidR="002F1196" w:rsidRPr="00D16D57">
        <w:rPr>
          <w:szCs w:val="24"/>
        </w:rPr>
        <w:t xml:space="preserve">). </w:t>
      </w:r>
      <w:r w:rsidR="00850C4D">
        <w:rPr>
          <w:szCs w:val="24"/>
        </w:rPr>
        <w:t xml:space="preserve">One of the most distinctive change is </w:t>
      </w:r>
      <w:r w:rsidR="00C31A6C">
        <w:rPr>
          <w:szCs w:val="24"/>
        </w:rPr>
        <w:t>the addition</w:t>
      </w:r>
      <w:r w:rsidR="00DE660E">
        <w:rPr>
          <w:szCs w:val="24"/>
        </w:rPr>
        <w:t xml:space="preserve">al input variables for </w:t>
      </w:r>
      <w:r w:rsidR="00DE660E" w:rsidRPr="00DE660E">
        <w:rPr>
          <w:i/>
          <w:iCs/>
          <w:szCs w:val="24"/>
        </w:rPr>
        <w:t>perceived usefulness</w:t>
      </w:r>
      <w:r w:rsidR="00DE660E">
        <w:rPr>
          <w:szCs w:val="24"/>
        </w:rPr>
        <w:t xml:space="preserve"> below:</w:t>
      </w:r>
    </w:p>
    <w:p w14:paraId="28F60DCA" w14:textId="1AD86D1C" w:rsidR="00DE660E" w:rsidRDefault="00497269" w:rsidP="00DE660E">
      <w:pPr>
        <w:pStyle w:val="ListParagraph"/>
        <w:numPr>
          <w:ilvl w:val="0"/>
          <w:numId w:val="5"/>
        </w:numPr>
        <w:rPr>
          <w:szCs w:val="24"/>
        </w:rPr>
      </w:pPr>
      <w:r w:rsidRPr="00D93097">
        <w:rPr>
          <w:i/>
          <w:iCs/>
          <w:szCs w:val="24"/>
        </w:rPr>
        <w:t>Subjective norm</w:t>
      </w:r>
      <w:r>
        <w:rPr>
          <w:szCs w:val="24"/>
        </w:rPr>
        <w:t>: a social influence factor which is defined as a “person’s perception that most people who are important to him think he should or should not perform the behaviour in question.” (</w:t>
      </w:r>
      <w:r w:rsidR="00C7259E">
        <w:rPr>
          <w:szCs w:val="24"/>
        </w:rPr>
        <w:t>Venkatesh and Davis 2000</w:t>
      </w:r>
      <w:r w:rsidR="00E37B3B">
        <w:rPr>
          <w:szCs w:val="24"/>
        </w:rPr>
        <w:t xml:space="preserve">, </w:t>
      </w:r>
      <w:r w:rsidR="001B03ED">
        <w:rPr>
          <w:szCs w:val="24"/>
        </w:rPr>
        <w:t>p.187</w:t>
      </w:r>
      <w:r>
        <w:rPr>
          <w:szCs w:val="24"/>
        </w:rPr>
        <w:t>).</w:t>
      </w:r>
      <w:r w:rsidR="00882515">
        <w:rPr>
          <w:szCs w:val="24"/>
        </w:rPr>
        <w:t xml:space="preserve"> Moreover, this variable has two underlying </w:t>
      </w:r>
      <w:r w:rsidR="00967E75">
        <w:rPr>
          <w:szCs w:val="24"/>
        </w:rPr>
        <w:t>related variables</w:t>
      </w:r>
      <w:r w:rsidR="00882515">
        <w:rPr>
          <w:szCs w:val="24"/>
        </w:rPr>
        <w:t xml:space="preserve"> which are:</w:t>
      </w:r>
    </w:p>
    <w:p w14:paraId="48C77F29" w14:textId="46F727BB" w:rsidR="00882515" w:rsidRDefault="00882515" w:rsidP="00882515">
      <w:pPr>
        <w:pStyle w:val="ListParagraph"/>
        <w:numPr>
          <w:ilvl w:val="0"/>
          <w:numId w:val="6"/>
        </w:numPr>
        <w:rPr>
          <w:szCs w:val="24"/>
        </w:rPr>
      </w:pPr>
      <w:r w:rsidRPr="0099179D">
        <w:rPr>
          <w:i/>
          <w:iCs/>
          <w:szCs w:val="24"/>
        </w:rPr>
        <w:t>Experience</w:t>
      </w:r>
      <w:r w:rsidR="009C5150">
        <w:rPr>
          <w:szCs w:val="24"/>
        </w:rPr>
        <w:t xml:space="preserve">: </w:t>
      </w:r>
      <w:r w:rsidR="00780990">
        <w:rPr>
          <w:szCs w:val="24"/>
        </w:rPr>
        <w:t>defined as the familiarity</w:t>
      </w:r>
      <w:r w:rsidR="00EA6727">
        <w:rPr>
          <w:szCs w:val="24"/>
        </w:rPr>
        <w:t xml:space="preserve"> towards the system </w:t>
      </w:r>
      <w:r w:rsidR="007D1674">
        <w:rPr>
          <w:szCs w:val="24"/>
        </w:rPr>
        <w:t xml:space="preserve">which could directly affect the </w:t>
      </w:r>
      <w:r w:rsidR="00F72D3F">
        <w:rPr>
          <w:szCs w:val="24"/>
        </w:rPr>
        <w:t>subjective norm to subside over time (Venkatesh and Davis 2000, p.189).</w:t>
      </w:r>
    </w:p>
    <w:p w14:paraId="79C3B235" w14:textId="2C3F4D04" w:rsidR="00882515" w:rsidRDefault="00882515" w:rsidP="00882515">
      <w:pPr>
        <w:pStyle w:val="ListParagraph"/>
        <w:numPr>
          <w:ilvl w:val="0"/>
          <w:numId w:val="6"/>
        </w:numPr>
        <w:rPr>
          <w:szCs w:val="24"/>
        </w:rPr>
      </w:pPr>
      <w:r w:rsidRPr="0099179D">
        <w:rPr>
          <w:i/>
          <w:iCs/>
          <w:szCs w:val="24"/>
        </w:rPr>
        <w:t>Voluntariness</w:t>
      </w:r>
      <w:r w:rsidR="001E324B">
        <w:rPr>
          <w:szCs w:val="24"/>
        </w:rPr>
        <w:t xml:space="preserve">: </w:t>
      </w:r>
      <w:r w:rsidR="00710607">
        <w:rPr>
          <w:szCs w:val="24"/>
        </w:rPr>
        <w:t>refers to “the extent to which potential adopters perceive the adoption decision to be non-mandatory.” (Venkatesh and Davis 2000, p.188).</w:t>
      </w:r>
    </w:p>
    <w:p w14:paraId="6EEB4DC8" w14:textId="139920DA" w:rsidR="00D93097" w:rsidRDefault="00D93097" w:rsidP="00DE660E">
      <w:pPr>
        <w:pStyle w:val="ListParagraph"/>
        <w:numPr>
          <w:ilvl w:val="0"/>
          <w:numId w:val="5"/>
        </w:numPr>
        <w:rPr>
          <w:szCs w:val="24"/>
        </w:rPr>
      </w:pPr>
      <w:r w:rsidRPr="00D93097">
        <w:rPr>
          <w:i/>
          <w:iCs/>
          <w:szCs w:val="24"/>
        </w:rPr>
        <w:t>Image</w:t>
      </w:r>
      <w:r>
        <w:rPr>
          <w:szCs w:val="24"/>
        </w:rPr>
        <w:t xml:space="preserve">: the desire of individuals to establish or maintain a favourable </w:t>
      </w:r>
      <w:r w:rsidR="00F60536">
        <w:rPr>
          <w:szCs w:val="24"/>
        </w:rPr>
        <w:t>image</w:t>
      </w:r>
      <w:r>
        <w:rPr>
          <w:szCs w:val="24"/>
        </w:rPr>
        <w:t xml:space="preserve"> among others </w:t>
      </w:r>
      <w:r w:rsidR="00F60536">
        <w:rPr>
          <w:szCs w:val="24"/>
        </w:rPr>
        <w:t>in the social group.</w:t>
      </w:r>
    </w:p>
    <w:p w14:paraId="748DFFD4" w14:textId="4F933C3D" w:rsidR="00F60536" w:rsidRPr="00C7259E" w:rsidRDefault="00F60536" w:rsidP="00DE660E">
      <w:pPr>
        <w:pStyle w:val="ListParagraph"/>
        <w:numPr>
          <w:ilvl w:val="0"/>
          <w:numId w:val="5"/>
        </w:numPr>
        <w:rPr>
          <w:i/>
          <w:iCs/>
          <w:szCs w:val="24"/>
        </w:rPr>
      </w:pPr>
      <w:r w:rsidRPr="00F60536">
        <w:rPr>
          <w:i/>
          <w:iCs/>
          <w:szCs w:val="24"/>
        </w:rPr>
        <w:t xml:space="preserve">Job relevance: </w:t>
      </w:r>
      <w:r w:rsidR="00C7259E">
        <w:rPr>
          <w:szCs w:val="24"/>
        </w:rPr>
        <w:t>a function of the importance within one’s job of the set of tasks the system is capable of supporting (Venkatesh and Davis 2000</w:t>
      </w:r>
      <w:r w:rsidR="003402C0">
        <w:rPr>
          <w:szCs w:val="24"/>
        </w:rPr>
        <w:t>, p.191</w:t>
      </w:r>
      <w:r w:rsidR="00C7259E">
        <w:rPr>
          <w:szCs w:val="24"/>
        </w:rPr>
        <w:t xml:space="preserve">). </w:t>
      </w:r>
    </w:p>
    <w:p w14:paraId="0B22EC87" w14:textId="76302403" w:rsidR="00C7259E" w:rsidRPr="00DA46C7" w:rsidRDefault="00C7259E" w:rsidP="00DE660E">
      <w:pPr>
        <w:pStyle w:val="ListParagraph"/>
        <w:numPr>
          <w:ilvl w:val="0"/>
          <w:numId w:val="5"/>
        </w:numPr>
        <w:rPr>
          <w:i/>
          <w:iCs/>
          <w:szCs w:val="24"/>
        </w:rPr>
      </w:pPr>
      <w:r>
        <w:rPr>
          <w:i/>
          <w:iCs/>
          <w:szCs w:val="24"/>
        </w:rPr>
        <w:t xml:space="preserve">Output quality: </w:t>
      </w:r>
      <w:r w:rsidR="005B681F">
        <w:rPr>
          <w:szCs w:val="24"/>
        </w:rPr>
        <w:t>a variable to measure the system’s capability and value by considering how well it could perform a set of tasks and how high the performance’s quality is</w:t>
      </w:r>
      <w:r w:rsidR="00DA46C7">
        <w:rPr>
          <w:szCs w:val="24"/>
        </w:rPr>
        <w:t>.</w:t>
      </w:r>
    </w:p>
    <w:p w14:paraId="2FE2784F" w14:textId="4C26F017" w:rsidR="00DA46C7" w:rsidRPr="00E07CED" w:rsidRDefault="00DA46C7" w:rsidP="00E07CED">
      <w:pPr>
        <w:pStyle w:val="ListParagraph"/>
        <w:numPr>
          <w:ilvl w:val="0"/>
          <w:numId w:val="5"/>
        </w:numPr>
        <w:rPr>
          <w:i/>
          <w:iCs/>
          <w:szCs w:val="24"/>
        </w:rPr>
      </w:pPr>
      <w:r>
        <w:rPr>
          <w:i/>
          <w:iCs/>
          <w:szCs w:val="24"/>
        </w:rPr>
        <w:t xml:space="preserve">Result demonstrability: </w:t>
      </w:r>
      <w:r w:rsidR="00E07CED">
        <w:rPr>
          <w:szCs w:val="24"/>
        </w:rPr>
        <w:t xml:space="preserve">defined as the “tangibility of the results of using the innovation.” (Moore and Benbasat cited in Venkatesh and Davis 2000). </w:t>
      </w:r>
    </w:p>
    <w:p w14:paraId="3BA992B4" w14:textId="19AD454C" w:rsidR="00810C3C" w:rsidRDefault="00810C3C" w:rsidP="0065606E">
      <w:pPr>
        <w:rPr>
          <w:szCs w:val="24"/>
        </w:rPr>
      </w:pPr>
    </w:p>
    <w:p w14:paraId="2BDEE13B" w14:textId="20734D28" w:rsidR="00E44EE3" w:rsidRDefault="00E44EE3" w:rsidP="0065606E">
      <w:pPr>
        <w:rPr>
          <w:szCs w:val="24"/>
        </w:rPr>
      </w:pPr>
    </w:p>
    <w:p w14:paraId="0263BE45" w14:textId="4786FC29" w:rsidR="00E44EE3" w:rsidRDefault="00E44EE3" w:rsidP="0065606E">
      <w:pPr>
        <w:rPr>
          <w:szCs w:val="24"/>
        </w:rPr>
      </w:pPr>
    </w:p>
    <w:p w14:paraId="20849959" w14:textId="19FBBDC1" w:rsidR="00E44EE3" w:rsidRDefault="00E44EE3" w:rsidP="0065606E">
      <w:pPr>
        <w:rPr>
          <w:szCs w:val="24"/>
        </w:rPr>
      </w:pPr>
    </w:p>
    <w:p w14:paraId="69AB6775" w14:textId="77777777" w:rsidR="00E44EE3" w:rsidRPr="00D16D57" w:rsidRDefault="00E44EE3" w:rsidP="0065606E">
      <w:pPr>
        <w:rPr>
          <w:szCs w:val="24"/>
        </w:rPr>
      </w:pPr>
    </w:p>
    <w:p w14:paraId="60DA662B" w14:textId="0C3BAD14" w:rsidR="001758DB" w:rsidRDefault="00C5302E" w:rsidP="00047A03">
      <w:pPr>
        <w:spacing w:line="358" w:lineRule="auto"/>
        <w:ind w:firstLine="0"/>
        <w:jc w:val="center"/>
      </w:pPr>
      <w:r>
        <w:rPr>
          <w:noProof/>
        </w:rPr>
        <w:lastRenderedPageBreak/>
        <w:drawing>
          <wp:inline distT="0" distB="0" distL="0" distR="0" wp14:anchorId="0C907EF8" wp14:editId="5FAE15D6">
            <wp:extent cx="5146517" cy="554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0280" cy="5572974"/>
                    </a:xfrm>
                    <a:prstGeom prst="rect">
                      <a:avLst/>
                    </a:prstGeom>
                  </pic:spPr>
                </pic:pic>
              </a:graphicData>
            </a:graphic>
          </wp:inline>
        </w:drawing>
      </w:r>
    </w:p>
    <w:p w14:paraId="0DF28138" w14:textId="22620344" w:rsidR="00533EDC" w:rsidRPr="003D152F" w:rsidRDefault="00533EDC" w:rsidP="00533EDC">
      <w:pPr>
        <w:pStyle w:val="ListParagraph"/>
        <w:spacing w:line="358" w:lineRule="auto"/>
        <w:ind w:left="0" w:firstLine="0"/>
        <w:jc w:val="center"/>
      </w:pPr>
      <w:r w:rsidRPr="003D152F">
        <w:t>Figure 1.</w:t>
      </w:r>
      <w:r w:rsidR="00C062DC">
        <w:t>4</w:t>
      </w:r>
      <w:r w:rsidRPr="003D152F">
        <w:t xml:space="preserve">: Technology Acceptance Model </w:t>
      </w:r>
      <w:r>
        <w:t xml:space="preserve">3 </w:t>
      </w:r>
      <w:r w:rsidRPr="003D152F">
        <w:t>(</w:t>
      </w:r>
      <w:r>
        <w:t xml:space="preserve">Venkatesh and </w:t>
      </w:r>
      <w:r w:rsidR="0026486F">
        <w:t>Bala</w:t>
      </w:r>
      <w:r w:rsidRPr="003D152F">
        <w:t xml:space="preserve"> 200</w:t>
      </w:r>
      <w:r w:rsidR="0026486F">
        <w:t>8</w:t>
      </w:r>
      <w:r w:rsidRPr="003D152F">
        <w:t>).</w:t>
      </w:r>
    </w:p>
    <w:p w14:paraId="2069D97A" w14:textId="3A9797CC" w:rsidR="00B774B7" w:rsidRDefault="00B774B7" w:rsidP="0065606E"/>
    <w:p w14:paraId="3A0B6796" w14:textId="307EC414" w:rsidR="00B774B7" w:rsidRDefault="00B774B7" w:rsidP="00B774B7">
      <w:r>
        <w:t xml:space="preserve">Furthermore, in May 2008, TAM 3 is introduced by Venkatesh and Bala. </w:t>
      </w:r>
      <w:r w:rsidR="0099179D">
        <w:t xml:space="preserve">Additionally, the variable </w:t>
      </w:r>
      <w:r w:rsidR="0099179D">
        <w:rPr>
          <w:i/>
          <w:iCs/>
        </w:rPr>
        <w:t xml:space="preserve">experience </w:t>
      </w:r>
      <w:r w:rsidR="0099179D">
        <w:t xml:space="preserve">is </w:t>
      </w:r>
      <w:r w:rsidR="00EF6699">
        <w:t>correlated with other variables</w:t>
      </w:r>
      <w:r w:rsidR="002F11A8">
        <w:t xml:space="preserve"> such as </w:t>
      </w:r>
      <w:r w:rsidR="00AC1B63">
        <w:t xml:space="preserve">the newly introduced </w:t>
      </w:r>
      <w:r w:rsidR="002F11A8" w:rsidRPr="002F11A8">
        <w:rPr>
          <w:i/>
          <w:iCs/>
        </w:rPr>
        <w:t>computer anxiety</w:t>
      </w:r>
      <w:r w:rsidR="002F11A8">
        <w:t xml:space="preserve"> and </w:t>
      </w:r>
      <w:r w:rsidR="002F11A8" w:rsidRPr="002F11A8">
        <w:rPr>
          <w:i/>
          <w:iCs/>
        </w:rPr>
        <w:t>perceived ease of use</w:t>
      </w:r>
      <w:r w:rsidR="00EF6699">
        <w:t xml:space="preserve">. These improvements seem to be </w:t>
      </w:r>
      <w:r w:rsidR="002F11A8">
        <w:t>a step to make the model’s variable to be much more mutually related.</w:t>
      </w:r>
    </w:p>
    <w:p w14:paraId="40B24E74" w14:textId="77777777" w:rsidR="0083004B" w:rsidRDefault="0083004B" w:rsidP="00B774B7"/>
    <w:p w14:paraId="13A1DA91" w14:textId="0164FDED" w:rsidR="0083004B" w:rsidRDefault="0083004B" w:rsidP="00B774B7"/>
    <w:p w14:paraId="1A6E2080" w14:textId="77777777" w:rsidR="00DE0405" w:rsidRDefault="00DE0405" w:rsidP="00B774B7"/>
    <w:p w14:paraId="20704F88" w14:textId="77777777" w:rsidR="0083004B" w:rsidRDefault="0083004B" w:rsidP="00B774B7"/>
    <w:p w14:paraId="36C80B71" w14:textId="77777777" w:rsidR="0083004B" w:rsidRDefault="0083004B" w:rsidP="00B774B7"/>
    <w:p w14:paraId="0670FE47" w14:textId="6095A538" w:rsidR="00402BE5" w:rsidRPr="0083004B" w:rsidRDefault="0083004B" w:rsidP="00B774B7">
      <w:r>
        <w:lastRenderedPageBreak/>
        <w:t xml:space="preserve">Mainly, there are few variables introduced as the inputs for </w:t>
      </w:r>
      <w:r w:rsidRPr="000E4AB1">
        <w:rPr>
          <w:i/>
          <w:iCs/>
        </w:rPr>
        <w:t>perceived ease of use</w:t>
      </w:r>
      <w:r>
        <w:rPr>
          <w:i/>
          <w:iCs/>
        </w:rPr>
        <w:t xml:space="preserve">. </w:t>
      </w:r>
      <w:r>
        <w:t xml:space="preserve">These variables are categorized accordingly into </w:t>
      </w:r>
      <w:r w:rsidRPr="0083004B">
        <w:rPr>
          <w:i/>
          <w:iCs/>
        </w:rPr>
        <w:t>anchor</w:t>
      </w:r>
      <w:r>
        <w:t xml:space="preserve"> and </w:t>
      </w:r>
      <w:r w:rsidRPr="0083004B">
        <w:rPr>
          <w:i/>
          <w:iCs/>
        </w:rPr>
        <w:t>adjustment</w:t>
      </w:r>
      <w:r w:rsidR="00402BE5">
        <w:rPr>
          <w:i/>
          <w:iCs/>
        </w:rPr>
        <w:t xml:space="preserve">. </w:t>
      </w:r>
      <w:r w:rsidR="00402BE5">
        <w:t>According to Venkatesh and Bala (2008</w:t>
      </w:r>
      <w:r w:rsidR="002C45B2">
        <w:t>, p.279-280</w:t>
      </w:r>
      <w:r w:rsidR="00402BE5">
        <w:t xml:space="preserve">), individuals mostly form perceived ease of use about a specific system by anchoring their perceptions to the different general computer beliefs and later adjusting their perceptions of ease of use based on hands-on experience with the specific </w:t>
      </w:r>
      <w:r w:rsidR="002C45B2">
        <w:t xml:space="preserve">system. </w:t>
      </w:r>
      <w:r w:rsidR="002C45B2" w:rsidRPr="002C45B2">
        <w:rPr>
          <w:i/>
          <w:iCs/>
        </w:rPr>
        <w:t>Anchor</w:t>
      </w:r>
      <w:r w:rsidR="002C45B2">
        <w:t xml:space="preserve"> is divided into few variables below.</w:t>
      </w:r>
    </w:p>
    <w:p w14:paraId="0FBD6EFE" w14:textId="653655FD" w:rsidR="00FA5764" w:rsidRDefault="00EE0903" w:rsidP="001F10CA">
      <w:pPr>
        <w:pStyle w:val="ListParagraph"/>
        <w:numPr>
          <w:ilvl w:val="0"/>
          <w:numId w:val="7"/>
        </w:numPr>
      </w:pPr>
      <w:r w:rsidRPr="00357D61">
        <w:rPr>
          <w:i/>
          <w:iCs/>
        </w:rPr>
        <w:t>Computer self-efficacy</w:t>
      </w:r>
      <w:r w:rsidR="00357D61">
        <w:t xml:space="preserve">: </w:t>
      </w:r>
      <w:r w:rsidR="00CD0ADF">
        <w:t>defined as the degree to which an individual believes that he or she has the ability to perform a specific task/job using the computer (Compeau and Higgins cited in Venkatesh and Bala 2008, p.279).</w:t>
      </w:r>
    </w:p>
    <w:p w14:paraId="6614C2ED" w14:textId="0284731E" w:rsidR="00EE0903" w:rsidRPr="00357D61" w:rsidRDefault="00EE0903" w:rsidP="001F10CA">
      <w:pPr>
        <w:pStyle w:val="ListParagraph"/>
        <w:numPr>
          <w:ilvl w:val="0"/>
          <w:numId w:val="7"/>
        </w:numPr>
        <w:rPr>
          <w:i/>
          <w:iCs/>
        </w:rPr>
      </w:pPr>
      <w:r w:rsidRPr="00357D61">
        <w:rPr>
          <w:i/>
          <w:iCs/>
        </w:rPr>
        <w:t>Perceptions of external control</w:t>
      </w:r>
      <w:r w:rsidR="00357D61">
        <w:rPr>
          <w:i/>
          <w:iCs/>
        </w:rPr>
        <w:t xml:space="preserve">: </w:t>
      </w:r>
      <w:r w:rsidR="00CD0ADF">
        <w:t xml:space="preserve">refers to a degree to which an individual believes that organizational and technical resources exist to support the use of the system </w:t>
      </w:r>
      <w:r w:rsidR="0076650E">
        <w:t>(Venkatesh et al. 2003).</w:t>
      </w:r>
    </w:p>
    <w:p w14:paraId="77EF5961" w14:textId="4EA97DE8" w:rsidR="00EE0903" w:rsidRPr="00357D61" w:rsidRDefault="00EE0903" w:rsidP="001F10CA">
      <w:pPr>
        <w:pStyle w:val="ListParagraph"/>
        <w:numPr>
          <w:ilvl w:val="0"/>
          <w:numId w:val="7"/>
        </w:numPr>
        <w:rPr>
          <w:i/>
          <w:iCs/>
        </w:rPr>
      </w:pPr>
      <w:r w:rsidRPr="00357D61">
        <w:rPr>
          <w:i/>
          <w:iCs/>
        </w:rPr>
        <w:t>Computer anxiety</w:t>
      </w:r>
      <w:r w:rsidR="0076650E">
        <w:rPr>
          <w:i/>
          <w:iCs/>
        </w:rPr>
        <w:t xml:space="preserve">: </w:t>
      </w:r>
      <w:r w:rsidR="0076650E">
        <w:t>is a fear of failure for individual when they are faced with the possibility of using the technology or system.</w:t>
      </w:r>
    </w:p>
    <w:p w14:paraId="4B5B3CAF" w14:textId="640F27F4" w:rsidR="00EE0903" w:rsidRPr="00357D61" w:rsidRDefault="00EE0903" w:rsidP="001F10CA">
      <w:pPr>
        <w:pStyle w:val="ListParagraph"/>
        <w:numPr>
          <w:ilvl w:val="0"/>
          <w:numId w:val="7"/>
        </w:numPr>
        <w:rPr>
          <w:i/>
          <w:iCs/>
        </w:rPr>
      </w:pPr>
      <w:r w:rsidRPr="00357D61">
        <w:rPr>
          <w:i/>
          <w:iCs/>
        </w:rPr>
        <w:t>Computer playfulness</w:t>
      </w:r>
      <w:r w:rsidR="0076650E">
        <w:rPr>
          <w:i/>
          <w:iCs/>
        </w:rPr>
        <w:t xml:space="preserve">: </w:t>
      </w:r>
      <w:r w:rsidR="00843BD9">
        <w:t xml:space="preserve">is used to indicate </w:t>
      </w:r>
      <w:r w:rsidR="00387A59">
        <w:t>the tendency of an individual to interact spontaneously with a computer. It could be considered as either state of mind or an individual’s trait (Hackbarth et al. 2003).</w:t>
      </w:r>
    </w:p>
    <w:p w14:paraId="6B4D2355" w14:textId="2BE7D7B1" w:rsidR="00EE0903" w:rsidRDefault="00EE0903" w:rsidP="00A163B6">
      <w:pPr>
        <w:pStyle w:val="ListParagraph"/>
        <w:spacing w:line="358" w:lineRule="auto"/>
        <w:ind w:left="0" w:firstLine="0"/>
      </w:pPr>
    </w:p>
    <w:p w14:paraId="784A6170" w14:textId="6B7231EE" w:rsidR="00A163B6" w:rsidRDefault="00A163B6" w:rsidP="00A163B6">
      <w:pPr>
        <w:pStyle w:val="ListParagraph"/>
        <w:spacing w:line="358" w:lineRule="auto"/>
        <w:ind w:left="0" w:firstLine="0"/>
      </w:pPr>
      <w:r>
        <w:t>The other new variable,</w:t>
      </w:r>
      <w:r w:rsidRPr="00A163B6">
        <w:rPr>
          <w:i/>
          <w:iCs/>
        </w:rPr>
        <w:t xml:space="preserve"> adjustment</w:t>
      </w:r>
      <w:r>
        <w:rPr>
          <w:i/>
          <w:iCs/>
        </w:rPr>
        <w:t xml:space="preserve">, </w:t>
      </w:r>
      <w:r>
        <w:t>is consisted of two variables as the following:</w:t>
      </w:r>
    </w:p>
    <w:p w14:paraId="16F26861" w14:textId="6C9B20E2" w:rsidR="00A163B6" w:rsidRPr="00A163B6" w:rsidRDefault="00A163B6" w:rsidP="00A163B6">
      <w:pPr>
        <w:pStyle w:val="ListParagraph"/>
        <w:spacing w:line="358" w:lineRule="auto"/>
        <w:ind w:left="0" w:firstLine="0"/>
        <w:rPr>
          <w:i/>
          <w:iCs/>
        </w:rPr>
      </w:pPr>
    </w:p>
    <w:p w14:paraId="16498187" w14:textId="5582EA69" w:rsidR="00A163B6" w:rsidRPr="00A163B6" w:rsidRDefault="00A163B6" w:rsidP="00A163B6">
      <w:pPr>
        <w:pStyle w:val="ListParagraph"/>
        <w:numPr>
          <w:ilvl w:val="0"/>
          <w:numId w:val="10"/>
        </w:numPr>
        <w:spacing w:line="358" w:lineRule="auto"/>
        <w:rPr>
          <w:i/>
          <w:iCs/>
        </w:rPr>
      </w:pPr>
      <w:r w:rsidRPr="00A163B6">
        <w:rPr>
          <w:i/>
          <w:iCs/>
        </w:rPr>
        <w:t>Perceived enjoyment</w:t>
      </w:r>
      <w:r>
        <w:rPr>
          <w:i/>
          <w:iCs/>
        </w:rPr>
        <w:t xml:space="preserve">: </w:t>
      </w:r>
      <w:r w:rsidR="00E605B6">
        <w:t xml:space="preserve">is an individual difference variable that is </w:t>
      </w:r>
      <w:r w:rsidR="00B546E9">
        <w:t>system independent</w:t>
      </w:r>
      <w:r w:rsidR="00F97AB6">
        <w:t>. It is defined as the extent to which the activity of using a specific system is perceived to be enjoyable in its own right, aside from any performance</w:t>
      </w:r>
      <w:r w:rsidR="00E605B6">
        <w:t xml:space="preserve"> </w:t>
      </w:r>
      <w:r w:rsidR="00F97AB6">
        <w:t xml:space="preserve">consequences resulting from system use </w:t>
      </w:r>
      <w:r w:rsidR="00E605B6">
        <w:t>(Venkatesh 2000</w:t>
      </w:r>
      <w:r w:rsidR="00EB0428">
        <w:t>, p. 351)</w:t>
      </w:r>
      <w:r w:rsidR="00E605B6">
        <w:t>.</w:t>
      </w:r>
      <w:r w:rsidR="00F97AB6">
        <w:t xml:space="preserve"> </w:t>
      </w:r>
    </w:p>
    <w:p w14:paraId="08BDBA4D" w14:textId="170838D5" w:rsidR="00A163B6" w:rsidRPr="00A163B6" w:rsidRDefault="00A163B6" w:rsidP="00A163B6">
      <w:pPr>
        <w:pStyle w:val="ListParagraph"/>
        <w:numPr>
          <w:ilvl w:val="0"/>
          <w:numId w:val="10"/>
        </w:numPr>
        <w:spacing w:line="358" w:lineRule="auto"/>
        <w:rPr>
          <w:i/>
          <w:iCs/>
        </w:rPr>
      </w:pPr>
      <w:r w:rsidRPr="00A163B6">
        <w:rPr>
          <w:i/>
          <w:iCs/>
        </w:rPr>
        <w:t>Objective usability</w:t>
      </w:r>
      <w:r w:rsidR="001630EF">
        <w:rPr>
          <w:i/>
          <w:iCs/>
        </w:rPr>
        <w:t xml:space="preserve">: </w:t>
      </w:r>
      <w:r w:rsidR="00C457EC">
        <w:t>is defined as a construct that allows for a comparison of systems based on the actual level (rather than perceptions) of effort required to complete specific tasks (Venkatesh 2000, p.350-351).</w:t>
      </w:r>
    </w:p>
    <w:p w14:paraId="11CFCEA8" w14:textId="77777777" w:rsidR="00EE0903" w:rsidRDefault="00EE0903" w:rsidP="00EE0903">
      <w:pPr>
        <w:pStyle w:val="ListParagraph"/>
        <w:ind w:left="502" w:firstLine="0"/>
      </w:pPr>
    </w:p>
    <w:p w14:paraId="50242DE6" w14:textId="36DBF0EC" w:rsidR="00FA5764" w:rsidRDefault="009F46E7" w:rsidP="009F46E7">
      <w:pPr>
        <w:spacing w:line="358" w:lineRule="auto"/>
        <w:ind w:firstLine="0"/>
      </w:pPr>
      <w:r>
        <w:t>In TAM 3, there is no cross-over effects in which the determinants of perceived ease of use would be influencing perceived usefulness as suggested by Venkatesh and Bala (2008).</w:t>
      </w:r>
    </w:p>
    <w:p w14:paraId="39A18BF2" w14:textId="05829351" w:rsidR="00FA5764" w:rsidRDefault="00FA5764" w:rsidP="00B774B7"/>
    <w:p w14:paraId="7D5A3A14" w14:textId="77777777" w:rsidR="00FA5764" w:rsidRPr="0099179D" w:rsidRDefault="00FA5764" w:rsidP="00B774B7"/>
    <w:p w14:paraId="6291BC25" w14:textId="68D81BFA" w:rsidR="00B774B7" w:rsidRPr="000E4AB1" w:rsidRDefault="000E4AB1" w:rsidP="00B774B7">
      <w:pPr>
        <w:pStyle w:val="ListParagraph"/>
        <w:ind w:left="1069" w:firstLine="0"/>
      </w:pPr>
      <w:r>
        <w:t xml:space="preserve"> </w:t>
      </w:r>
    </w:p>
    <w:p w14:paraId="0E3FA0E0" w14:textId="0BEBC717" w:rsidR="00B774B7" w:rsidRDefault="00B774B7" w:rsidP="0065606E"/>
    <w:p w14:paraId="4B4134AE" w14:textId="248EE1DD" w:rsidR="00504DB0" w:rsidRPr="00C5307F" w:rsidRDefault="007D54DD" w:rsidP="00504DB0">
      <w:pPr>
        <w:pStyle w:val="Heading2"/>
        <w:spacing w:line="358" w:lineRule="auto"/>
        <w:ind w:firstLine="0"/>
        <w:rPr>
          <w:rFonts w:ascii="Times New Roman" w:hAnsi="Times New Roman" w:cs="Times New Roman"/>
        </w:rPr>
      </w:pPr>
      <w:bookmarkStart w:id="7" w:name="_Toc35252814"/>
      <w:r>
        <w:rPr>
          <w:rFonts w:ascii="Times New Roman" w:hAnsi="Times New Roman" w:cs="Times New Roman"/>
        </w:rPr>
        <w:lastRenderedPageBreak/>
        <w:t>Examples</w:t>
      </w:r>
      <w:bookmarkEnd w:id="7"/>
    </w:p>
    <w:p w14:paraId="17777E27" w14:textId="77777777" w:rsidR="005E06D6" w:rsidRDefault="005E06D6" w:rsidP="005E06D6">
      <w:pPr>
        <w:pStyle w:val="Heading3"/>
        <w:ind w:left="360" w:firstLine="0"/>
        <w:rPr>
          <w:rFonts w:ascii="Times New Roman" w:hAnsi="Times New Roman" w:cs="Times New Roman"/>
          <w:color w:val="000000" w:themeColor="text1"/>
        </w:rPr>
      </w:pPr>
    </w:p>
    <w:p w14:paraId="3C3E2CA2" w14:textId="6B6832F3" w:rsidR="007D54DD" w:rsidRDefault="00C5307F" w:rsidP="005E06D6">
      <w:pPr>
        <w:pStyle w:val="Heading3"/>
        <w:spacing w:line="358" w:lineRule="auto"/>
        <w:ind w:firstLine="0"/>
        <w:rPr>
          <w:rFonts w:ascii="Times New Roman" w:hAnsi="Times New Roman" w:cs="Times New Roman"/>
          <w:color w:val="000000" w:themeColor="text1"/>
        </w:rPr>
      </w:pPr>
      <w:bookmarkStart w:id="8" w:name="_Toc35252815"/>
      <w:r w:rsidRPr="00C5307F">
        <w:rPr>
          <w:rFonts w:ascii="Times New Roman" w:hAnsi="Times New Roman" w:cs="Times New Roman"/>
          <w:color w:val="000000" w:themeColor="text1"/>
        </w:rPr>
        <w:t>E-Procurement Service</w:t>
      </w:r>
      <w:bookmarkEnd w:id="8"/>
    </w:p>
    <w:p w14:paraId="46B1406A" w14:textId="24022901" w:rsidR="00C5307F" w:rsidRPr="00276C1B" w:rsidRDefault="007D54DD" w:rsidP="00276C1B">
      <w:pPr>
        <w:spacing w:line="358" w:lineRule="auto"/>
        <w:ind w:left="397" w:firstLine="0"/>
        <w:rPr>
          <w:i/>
          <w:iCs/>
          <w:sz w:val="16"/>
          <w:szCs w:val="16"/>
        </w:rPr>
      </w:pPr>
      <w:r w:rsidRPr="00276C1B">
        <w:rPr>
          <w:i/>
          <w:iCs/>
          <w:sz w:val="16"/>
          <w:szCs w:val="16"/>
        </w:rPr>
        <w:t>*</w:t>
      </w:r>
      <w:r w:rsidRPr="00276C1B">
        <w:rPr>
          <w:i/>
          <w:iCs/>
          <w:sz w:val="22"/>
          <w:szCs w:val="20"/>
        </w:rPr>
        <w:t>Mostly cited from Ra</w:t>
      </w:r>
      <w:r w:rsidR="00CC63A9" w:rsidRPr="00276C1B">
        <w:rPr>
          <w:i/>
          <w:iCs/>
          <w:sz w:val="22"/>
          <w:szCs w:val="20"/>
        </w:rPr>
        <w:t>m</w:t>
      </w:r>
      <w:r w:rsidRPr="00276C1B">
        <w:rPr>
          <w:i/>
          <w:iCs/>
          <w:sz w:val="22"/>
          <w:szCs w:val="20"/>
        </w:rPr>
        <w:t>kuma</w:t>
      </w:r>
      <w:r w:rsidR="00CC63A9" w:rsidRPr="00276C1B">
        <w:rPr>
          <w:i/>
          <w:iCs/>
          <w:sz w:val="22"/>
          <w:szCs w:val="20"/>
        </w:rPr>
        <w:t>r</w:t>
      </w:r>
      <w:r w:rsidRPr="00276C1B">
        <w:rPr>
          <w:i/>
          <w:iCs/>
          <w:sz w:val="22"/>
          <w:szCs w:val="20"/>
        </w:rPr>
        <w:t xml:space="preserve"> et al. 2019</w:t>
      </w:r>
    </w:p>
    <w:p w14:paraId="1E0AB0BB" w14:textId="77777777" w:rsidR="00CC63A9" w:rsidRPr="00CC63A9" w:rsidRDefault="00CC63A9" w:rsidP="00CC63A9"/>
    <w:p w14:paraId="385A9749" w14:textId="1AEB92FD" w:rsidR="00DE6229" w:rsidRDefault="00692D3C" w:rsidP="0065606E">
      <w:r>
        <w:t xml:space="preserve">Ramkumar et al., </w:t>
      </w:r>
      <w:r w:rsidR="00FE6E49">
        <w:t>in his paper, extended TAM with system quality considerations in the context of e-procurement services.</w:t>
      </w:r>
      <w:r w:rsidR="00AE7826">
        <w:t xml:space="preserve"> </w:t>
      </w:r>
      <w:r w:rsidR="00D326D0">
        <w:t xml:space="preserve">This context is defined as online supply management solutions that are offered in a software-as-a-service (SaaS) environment. </w:t>
      </w:r>
      <w:r w:rsidR="00531901">
        <w:t xml:space="preserve">This type of e-procurement is focused due to the increasing popularity </w:t>
      </w:r>
      <w:r w:rsidR="009C646E">
        <w:t xml:space="preserve">of its scalability and flexibility. </w:t>
      </w:r>
      <w:r w:rsidR="00785F92">
        <w:t xml:space="preserve">It is stated that there had never been any published research on integrating TAM with </w:t>
      </w:r>
      <w:r w:rsidR="00FD27EF">
        <w:t>this</w:t>
      </w:r>
      <w:r w:rsidR="00785F92">
        <w:t xml:space="preserve"> topic.</w:t>
      </w:r>
    </w:p>
    <w:p w14:paraId="5A72A716" w14:textId="77777777" w:rsidR="00DE0405" w:rsidRDefault="00DE0405" w:rsidP="0065606E"/>
    <w:p w14:paraId="6BB7B7AC" w14:textId="68DD1241" w:rsidR="003C667A" w:rsidRDefault="00DE0405" w:rsidP="00DE0405">
      <w:pPr>
        <w:spacing w:line="358" w:lineRule="auto"/>
        <w:ind w:firstLine="0"/>
      </w:pPr>
      <w:r>
        <w:rPr>
          <w:noProof/>
        </w:rPr>
        <w:drawing>
          <wp:inline distT="0" distB="0" distL="0" distR="0" wp14:anchorId="04122CD8" wp14:editId="76972A7C">
            <wp:extent cx="5731510" cy="3437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37255"/>
                    </a:xfrm>
                    <a:prstGeom prst="rect">
                      <a:avLst/>
                    </a:prstGeom>
                  </pic:spPr>
                </pic:pic>
              </a:graphicData>
            </a:graphic>
          </wp:inline>
        </w:drawing>
      </w:r>
    </w:p>
    <w:p w14:paraId="687D0FC6" w14:textId="4A2C3F78" w:rsidR="00C8049B" w:rsidRPr="003D152F" w:rsidRDefault="00C8049B" w:rsidP="00C8049B">
      <w:pPr>
        <w:pStyle w:val="ListParagraph"/>
        <w:spacing w:line="358" w:lineRule="auto"/>
        <w:ind w:left="0" w:firstLine="0"/>
        <w:jc w:val="center"/>
      </w:pPr>
      <w:r w:rsidRPr="003D152F">
        <w:t>Figure 1.</w:t>
      </w:r>
      <w:r w:rsidR="008E039C">
        <w:t>5</w:t>
      </w:r>
      <w:r w:rsidRPr="003D152F">
        <w:t xml:space="preserve">: </w:t>
      </w:r>
      <w:r w:rsidR="00482DF8">
        <w:t xml:space="preserve">E-procurement </w:t>
      </w:r>
      <w:r w:rsidR="00B01701">
        <w:t>Research M</w:t>
      </w:r>
      <w:r w:rsidR="00482DF8">
        <w:t>odel</w:t>
      </w:r>
      <w:r>
        <w:t xml:space="preserve"> </w:t>
      </w:r>
      <w:r w:rsidRPr="003D152F">
        <w:t>(</w:t>
      </w:r>
      <w:r w:rsidR="00482DF8">
        <w:t xml:space="preserve">Rankumar et al. </w:t>
      </w:r>
      <w:r w:rsidR="00A06586">
        <w:t>2019</w:t>
      </w:r>
      <w:r w:rsidRPr="003D152F">
        <w:t>).</w:t>
      </w:r>
    </w:p>
    <w:p w14:paraId="439BB480" w14:textId="47686B37" w:rsidR="00DE6229" w:rsidRDefault="00DE6229" w:rsidP="0065606E"/>
    <w:p w14:paraId="489B57F6" w14:textId="77777777" w:rsidR="00F97B78" w:rsidRDefault="00F97B78" w:rsidP="0065606E"/>
    <w:p w14:paraId="7558A5C1" w14:textId="77777777" w:rsidR="00F97B78" w:rsidRDefault="00F97B78" w:rsidP="0065606E"/>
    <w:p w14:paraId="5F8D17C7" w14:textId="77777777" w:rsidR="00F97B78" w:rsidRDefault="00F97B78" w:rsidP="0065606E"/>
    <w:p w14:paraId="2A6337ED" w14:textId="77777777" w:rsidR="00F97B78" w:rsidRDefault="00F97B78" w:rsidP="0065606E"/>
    <w:p w14:paraId="39066CE3" w14:textId="77777777" w:rsidR="00F97B78" w:rsidRDefault="00F97B78" w:rsidP="0065606E"/>
    <w:p w14:paraId="07BA556F" w14:textId="77777777" w:rsidR="00F97B78" w:rsidRDefault="00F97B78" w:rsidP="0065606E"/>
    <w:p w14:paraId="0BE5F938" w14:textId="468C197B" w:rsidR="00DE6229" w:rsidRDefault="007D54DD" w:rsidP="0065606E">
      <w:r>
        <w:lastRenderedPageBreak/>
        <w:t>As shown in figure 1.5, there are four main valuable properties in the system model. Both are grouped as information flow quality and logistics fulfilment quality and defined further below:</w:t>
      </w:r>
    </w:p>
    <w:p w14:paraId="39819680" w14:textId="078CCBAA" w:rsidR="007D54DD" w:rsidRDefault="007D54DD" w:rsidP="007D54DD">
      <w:pPr>
        <w:pStyle w:val="ListParagraph"/>
        <w:numPr>
          <w:ilvl w:val="0"/>
          <w:numId w:val="12"/>
        </w:numPr>
      </w:pPr>
      <w:r w:rsidRPr="005A56DC">
        <w:rPr>
          <w:i/>
          <w:iCs/>
        </w:rPr>
        <w:t>Online information:</w:t>
      </w:r>
      <w:r>
        <w:t xml:space="preserve"> refers to useful data provided by suppliers on their products</w:t>
      </w:r>
      <w:r w:rsidR="006C0CF5">
        <w:t xml:space="preserve"> and services in the e-procurement system</w:t>
      </w:r>
      <w:r w:rsidR="005A56DC">
        <w:t>.</w:t>
      </w:r>
    </w:p>
    <w:p w14:paraId="197D6D6A" w14:textId="1EFA4CB6" w:rsidR="006C0CF5" w:rsidRPr="005E5196" w:rsidRDefault="006C0CF5" w:rsidP="007D54DD">
      <w:pPr>
        <w:pStyle w:val="ListParagraph"/>
        <w:numPr>
          <w:ilvl w:val="0"/>
          <w:numId w:val="12"/>
        </w:numPr>
        <w:rPr>
          <w:i/>
          <w:iCs/>
        </w:rPr>
      </w:pPr>
      <w:r w:rsidRPr="005A56DC">
        <w:rPr>
          <w:i/>
          <w:iCs/>
        </w:rPr>
        <w:t xml:space="preserve">Online procedures: </w:t>
      </w:r>
      <w:r w:rsidR="005A56DC">
        <w:t>refers to the efficiency and effectiveness of the processes underlying e-procurement services.</w:t>
      </w:r>
    </w:p>
    <w:p w14:paraId="035DB36B" w14:textId="3166C772" w:rsidR="005E5196" w:rsidRDefault="005E5196" w:rsidP="007D54DD">
      <w:pPr>
        <w:pStyle w:val="ListParagraph"/>
        <w:numPr>
          <w:ilvl w:val="0"/>
          <w:numId w:val="12"/>
        </w:numPr>
        <w:rPr>
          <w:i/>
          <w:iCs/>
        </w:rPr>
      </w:pPr>
      <w:r>
        <w:rPr>
          <w:i/>
          <w:iCs/>
        </w:rPr>
        <w:t>Fulfilled order accuracy:</w:t>
      </w:r>
      <w:r w:rsidR="00CE7D34">
        <w:rPr>
          <w:i/>
          <w:iCs/>
        </w:rPr>
        <w:t xml:space="preserve"> </w:t>
      </w:r>
      <w:r w:rsidR="00CE7D34">
        <w:t>is referred to the shipment containing the specified items in the correct quantity and quality.</w:t>
      </w:r>
    </w:p>
    <w:p w14:paraId="6C8CABCF" w14:textId="63DE7067" w:rsidR="005E5196" w:rsidRPr="005A56DC" w:rsidRDefault="005E5196" w:rsidP="007D54DD">
      <w:pPr>
        <w:pStyle w:val="ListParagraph"/>
        <w:numPr>
          <w:ilvl w:val="0"/>
          <w:numId w:val="12"/>
        </w:numPr>
        <w:rPr>
          <w:i/>
          <w:iCs/>
        </w:rPr>
      </w:pPr>
      <w:r>
        <w:rPr>
          <w:i/>
          <w:iCs/>
        </w:rPr>
        <w:t>Fulfilled order timeliness:</w:t>
      </w:r>
      <w:r w:rsidR="00CE7D34">
        <w:rPr>
          <w:i/>
          <w:iCs/>
        </w:rPr>
        <w:t xml:space="preserve"> </w:t>
      </w:r>
      <w:r w:rsidR="00CE7D34">
        <w:t>is referred to the degree to which items are delivered on the promised time, the time elapsed between placing and receiving an order, and the lack of backorders.</w:t>
      </w:r>
    </w:p>
    <w:p w14:paraId="3F1EB2FF" w14:textId="77777777" w:rsidR="007D54DD" w:rsidRDefault="007D54DD" w:rsidP="0065606E"/>
    <w:p w14:paraId="7E179E41" w14:textId="299EAFBE" w:rsidR="00DE6229" w:rsidRDefault="00080059" w:rsidP="0065606E">
      <w:r>
        <w:t>TAM here is</w:t>
      </w:r>
      <w:r w:rsidR="008C55A8">
        <w:t xml:space="preserve"> applied and</w:t>
      </w:r>
      <w:r>
        <w:t xml:space="preserve"> modified in such a way that it is highly applicable to aid and complement e-procurement services. </w:t>
      </w:r>
    </w:p>
    <w:p w14:paraId="4ADFF9A6" w14:textId="0D793FC8" w:rsidR="00212300" w:rsidRDefault="00212300" w:rsidP="0065606E"/>
    <w:p w14:paraId="7F909366" w14:textId="6873B5A6" w:rsidR="00212300" w:rsidRDefault="00212300" w:rsidP="0065606E"/>
    <w:p w14:paraId="3A0C9C6A" w14:textId="10D952B2" w:rsidR="00212300" w:rsidRDefault="00212300" w:rsidP="0065606E"/>
    <w:p w14:paraId="7C463560" w14:textId="2C7AA55A" w:rsidR="00212300" w:rsidRDefault="00212300" w:rsidP="0065606E"/>
    <w:p w14:paraId="782642BC" w14:textId="6EDB2CB7" w:rsidR="00212300" w:rsidRDefault="00212300" w:rsidP="0065606E"/>
    <w:p w14:paraId="694F6396" w14:textId="25AC5C1E" w:rsidR="00212300" w:rsidRDefault="00212300" w:rsidP="0065606E"/>
    <w:p w14:paraId="6056B095" w14:textId="78C11B1E" w:rsidR="00212300" w:rsidRDefault="00212300" w:rsidP="0065606E"/>
    <w:p w14:paraId="233A49AF" w14:textId="0E2974C0" w:rsidR="00212300" w:rsidRDefault="00212300" w:rsidP="0065606E"/>
    <w:p w14:paraId="6770A9BD" w14:textId="682C9625" w:rsidR="00212300" w:rsidRDefault="00212300" w:rsidP="0065606E"/>
    <w:p w14:paraId="1188E528" w14:textId="4BCBEF98" w:rsidR="00212300" w:rsidRDefault="00212300" w:rsidP="0065606E"/>
    <w:p w14:paraId="69B37FAB" w14:textId="2635C114" w:rsidR="00212300" w:rsidRDefault="00212300" w:rsidP="0065606E"/>
    <w:p w14:paraId="773CDCB3" w14:textId="74EBC752" w:rsidR="00212300" w:rsidRDefault="00212300" w:rsidP="0065606E"/>
    <w:p w14:paraId="144A7E37" w14:textId="08D8CD57" w:rsidR="00212300" w:rsidRDefault="00212300" w:rsidP="0065606E"/>
    <w:p w14:paraId="004A2F6B" w14:textId="3909C0D0" w:rsidR="00212300" w:rsidRDefault="00212300" w:rsidP="0065606E"/>
    <w:p w14:paraId="4636B418" w14:textId="3BA7DE5A" w:rsidR="00212300" w:rsidRDefault="00212300" w:rsidP="0065606E"/>
    <w:p w14:paraId="3209F02C" w14:textId="424F9AC8" w:rsidR="00212300" w:rsidRDefault="00212300" w:rsidP="0065606E"/>
    <w:p w14:paraId="02F1B97C" w14:textId="0E6580D3" w:rsidR="00212300" w:rsidRDefault="00212300" w:rsidP="0065606E"/>
    <w:p w14:paraId="670BC9A9" w14:textId="4A445347" w:rsidR="00212300" w:rsidRDefault="00212300" w:rsidP="0065606E"/>
    <w:p w14:paraId="3A3BA070" w14:textId="1C86B3C5" w:rsidR="00212300" w:rsidRDefault="00212300" w:rsidP="0065606E"/>
    <w:p w14:paraId="2387A792" w14:textId="5D3AE019" w:rsidR="00DE6229" w:rsidRDefault="00CE7D34" w:rsidP="00730ECE">
      <w:pPr>
        <w:pStyle w:val="Heading3"/>
        <w:spacing w:line="358" w:lineRule="auto"/>
        <w:ind w:firstLine="0"/>
        <w:rPr>
          <w:rFonts w:ascii="Times New Roman" w:hAnsi="Times New Roman" w:cs="Times New Roman"/>
          <w:color w:val="000000" w:themeColor="text1"/>
        </w:rPr>
      </w:pPr>
      <w:bookmarkStart w:id="9" w:name="_Toc35252816"/>
      <w:r>
        <w:rPr>
          <w:rFonts w:ascii="Times New Roman" w:hAnsi="Times New Roman" w:cs="Times New Roman"/>
          <w:color w:val="000000" w:themeColor="text1"/>
        </w:rPr>
        <w:t>E</w:t>
      </w:r>
      <w:r w:rsidR="00730ECE" w:rsidRPr="00730ECE">
        <w:rPr>
          <w:rFonts w:ascii="Times New Roman" w:hAnsi="Times New Roman" w:cs="Times New Roman"/>
          <w:color w:val="000000" w:themeColor="text1"/>
        </w:rPr>
        <w:t>ducational Support Systems</w:t>
      </w:r>
      <w:bookmarkEnd w:id="9"/>
    </w:p>
    <w:p w14:paraId="667FF4EB" w14:textId="05DF101A" w:rsidR="00753B4E" w:rsidRDefault="00753B4E" w:rsidP="00753B4E">
      <w:pPr>
        <w:spacing w:line="358" w:lineRule="auto"/>
        <w:ind w:left="397" w:firstLine="0"/>
        <w:rPr>
          <w:i/>
          <w:iCs/>
          <w:sz w:val="22"/>
          <w:szCs w:val="20"/>
        </w:rPr>
      </w:pPr>
      <w:r w:rsidRPr="00276C1B">
        <w:rPr>
          <w:i/>
          <w:iCs/>
          <w:sz w:val="16"/>
          <w:szCs w:val="16"/>
        </w:rPr>
        <w:t>*</w:t>
      </w:r>
      <w:r w:rsidRPr="00276C1B">
        <w:rPr>
          <w:i/>
          <w:iCs/>
          <w:sz w:val="22"/>
          <w:szCs w:val="20"/>
        </w:rPr>
        <w:t xml:space="preserve">Mostly cited from </w:t>
      </w:r>
      <w:r>
        <w:rPr>
          <w:i/>
          <w:iCs/>
          <w:sz w:val="22"/>
          <w:szCs w:val="20"/>
        </w:rPr>
        <w:t>Akinde 2016</w:t>
      </w:r>
    </w:p>
    <w:p w14:paraId="59796A91" w14:textId="21FA3490" w:rsidR="008E487C" w:rsidRDefault="008E487C" w:rsidP="00753B4E">
      <w:pPr>
        <w:spacing w:line="358" w:lineRule="auto"/>
        <w:ind w:left="397" w:firstLine="0"/>
        <w:rPr>
          <w:i/>
          <w:iCs/>
          <w:sz w:val="16"/>
          <w:szCs w:val="16"/>
        </w:rPr>
      </w:pPr>
    </w:p>
    <w:p w14:paraId="16BF43C5" w14:textId="3DCB2ABF" w:rsidR="008E487C" w:rsidRDefault="00B92C90" w:rsidP="00044594">
      <w:pPr>
        <w:spacing w:line="358" w:lineRule="auto"/>
        <w:ind w:firstLine="720"/>
        <w:rPr>
          <w:szCs w:val="24"/>
        </w:rPr>
      </w:pPr>
      <w:r>
        <w:rPr>
          <w:szCs w:val="24"/>
        </w:rPr>
        <w:t xml:space="preserve">Educational Support System (ESS) </w:t>
      </w:r>
      <w:r w:rsidR="00E116C6">
        <w:rPr>
          <w:szCs w:val="24"/>
        </w:rPr>
        <w:t>are information, communication and telecommunication technologies, hardware and equipment that are deployed for instructional purposes. These systems are used in institutions of higher learning all over the world as tools to support the educational objectives of teaching, learning and research.</w:t>
      </w:r>
      <w:r w:rsidR="009A6EB0">
        <w:rPr>
          <w:szCs w:val="24"/>
        </w:rPr>
        <w:t xml:space="preserve"> </w:t>
      </w:r>
    </w:p>
    <w:p w14:paraId="2A3FE90E" w14:textId="77777777" w:rsidR="00EC0548" w:rsidRDefault="009A6EB0" w:rsidP="004959AE">
      <w:pPr>
        <w:spacing w:line="358" w:lineRule="auto"/>
        <w:ind w:firstLine="720"/>
        <w:rPr>
          <w:szCs w:val="24"/>
        </w:rPr>
      </w:pPr>
      <w:r>
        <w:rPr>
          <w:szCs w:val="24"/>
        </w:rPr>
        <w:t xml:space="preserve">The success of ESS have been proven to show positive impact on the learning environment and students generally. </w:t>
      </w:r>
      <w:r w:rsidR="001F6415">
        <w:rPr>
          <w:szCs w:val="24"/>
        </w:rPr>
        <w:t>It also allows educators to have more control over their teaching, to analyse problem critically and to collaborate.</w:t>
      </w:r>
    </w:p>
    <w:p w14:paraId="24AE8245" w14:textId="584616E2" w:rsidR="00730ECE" w:rsidRPr="00AF6336" w:rsidRDefault="008168A3" w:rsidP="004959AE">
      <w:pPr>
        <w:spacing w:line="358" w:lineRule="auto"/>
        <w:ind w:firstLine="720"/>
      </w:pPr>
      <w:r>
        <w:t xml:space="preserve">Particularly in this article, </w:t>
      </w:r>
      <w:r w:rsidR="00155B16">
        <w:t xml:space="preserve">ESS is analysed as a part of </w:t>
      </w:r>
      <w:r w:rsidR="00787B89">
        <w:t>application systems in universities in Nigeria.</w:t>
      </w:r>
      <w:r w:rsidR="002B3EB6">
        <w:t xml:space="preserve"> </w:t>
      </w:r>
      <w:r w:rsidR="00EC0548">
        <w:t xml:space="preserve">By implementing TAM </w:t>
      </w:r>
      <w:r w:rsidR="00AF6336">
        <w:t xml:space="preserve">1 </w:t>
      </w:r>
      <w:r w:rsidR="00EC0548">
        <w:t>as a framework</w:t>
      </w:r>
      <w:r w:rsidR="00AA07C3">
        <w:t xml:space="preserve">, figure 1.6 extends </w:t>
      </w:r>
      <w:r w:rsidR="009E5F70">
        <w:t xml:space="preserve">it to explain the use of ESS. </w:t>
      </w:r>
      <w:r w:rsidR="00AF6336">
        <w:t xml:space="preserve">This figure shows attitude of educators and infrastructural support affecting the use of ESS for teaching. Just as in TAM 1, attitude may be affected by </w:t>
      </w:r>
      <w:r w:rsidR="00AF6336" w:rsidRPr="00AF6336">
        <w:rPr>
          <w:i/>
          <w:iCs/>
        </w:rPr>
        <w:t>perceived ease of use</w:t>
      </w:r>
      <w:r w:rsidR="00AF6336">
        <w:rPr>
          <w:i/>
          <w:iCs/>
        </w:rPr>
        <w:t>.</w:t>
      </w:r>
      <w:r w:rsidR="00AF6336">
        <w:t xml:space="preserve"> Similar to the previous example, figure 1.6 is also referenced from TAM but with a few slight changes and adjustments to suit the requirements.</w:t>
      </w:r>
    </w:p>
    <w:p w14:paraId="73C66CE7" w14:textId="77777777" w:rsidR="004959AE" w:rsidRDefault="004959AE" w:rsidP="00730ECE"/>
    <w:p w14:paraId="1E0FEEBF" w14:textId="1F868ED6" w:rsidR="00753B4E" w:rsidRDefault="004959AE" w:rsidP="002A7E98">
      <w:pPr>
        <w:spacing w:line="358" w:lineRule="auto"/>
        <w:ind w:firstLine="0"/>
        <w:jc w:val="center"/>
      </w:pPr>
      <w:r>
        <w:rPr>
          <w:noProof/>
        </w:rPr>
        <w:drawing>
          <wp:inline distT="0" distB="0" distL="0" distR="0" wp14:anchorId="08225C6C" wp14:editId="00593905">
            <wp:extent cx="4472940" cy="3408473"/>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229" cy="3410979"/>
                    </a:xfrm>
                    <a:prstGeom prst="rect">
                      <a:avLst/>
                    </a:prstGeom>
                  </pic:spPr>
                </pic:pic>
              </a:graphicData>
            </a:graphic>
          </wp:inline>
        </w:drawing>
      </w:r>
    </w:p>
    <w:p w14:paraId="00C6457B" w14:textId="692F1481" w:rsidR="00730ECE" w:rsidRPr="00730ECE" w:rsidRDefault="002A7E98" w:rsidP="002A7E98">
      <w:pPr>
        <w:spacing w:line="358" w:lineRule="auto"/>
        <w:ind w:firstLine="0"/>
        <w:jc w:val="center"/>
      </w:pPr>
      <w:r>
        <w:t xml:space="preserve">Figure 1.6: The Proposed Library Educators’ ESS Use </w:t>
      </w:r>
      <w:r w:rsidR="00B85F1C">
        <w:t>M</w:t>
      </w:r>
      <w:r>
        <w:t>odel</w:t>
      </w:r>
    </w:p>
    <w:p w14:paraId="3DD7383A" w14:textId="0494EFCD" w:rsidR="00DE6229" w:rsidRDefault="00DE6229" w:rsidP="0065606E"/>
    <w:p w14:paraId="60C04012" w14:textId="4A66E002" w:rsidR="00DE6229" w:rsidRDefault="00DE6229" w:rsidP="0065606E"/>
    <w:p w14:paraId="67AC9506" w14:textId="62DE0163" w:rsidR="00DE6229" w:rsidRDefault="00DE6229" w:rsidP="0065606E"/>
    <w:p w14:paraId="7FCBB925" w14:textId="396090DE" w:rsidR="00562F56" w:rsidRPr="003D152F" w:rsidRDefault="0065606E" w:rsidP="003D152F">
      <w:pPr>
        <w:pStyle w:val="Heading2"/>
        <w:spacing w:line="358" w:lineRule="auto"/>
        <w:ind w:firstLine="0"/>
        <w:rPr>
          <w:rFonts w:ascii="Times New Roman" w:hAnsi="Times New Roman" w:cs="Times New Roman"/>
        </w:rPr>
      </w:pPr>
      <w:bookmarkStart w:id="10" w:name="_Toc35252817"/>
      <w:r>
        <w:rPr>
          <w:rFonts w:ascii="Times New Roman" w:hAnsi="Times New Roman" w:cs="Times New Roman"/>
        </w:rPr>
        <w:t>Advantages and Disadvantages</w:t>
      </w:r>
      <w:bookmarkEnd w:id="10"/>
    </w:p>
    <w:p w14:paraId="458ACF7B" w14:textId="361FC404" w:rsidR="00562F56" w:rsidRPr="003D152F" w:rsidRDefault="00562F56" w:rsidP="00562F56"/>
    <w:p w14:paraId="49D1EC4E" w14:textId="7CFEBFC9" w:rsidR="00D316D7" w:rsidRDefault="00D316D7" w:rsidP="00562F56">
      <w:r>
        <w:t xml:space="preserve">By implementing </w:t>
      </w:r>
      <w:r w:rsidRPr="003D152F">
        <w:t>Technology Acceptance Model (TAM)</w:t>
      </w:r>
      <w:r>
        <w:t xml:space="preserve">, there are </w:t>
      </w:r>
      <w:r w:rsidR="00526C37">
        <w:t>two</w:t>
      </w:r>
      <w:r>
        <w:t xml:space="preserve"> benefits it could provide for the system assessment</w:t>
      </w:r>
      <w:r w:rsidR="0047098F">
        <w:t>.</w:t>
      </w:r>
      <w:r w:rsidR="00A0793C">
        <w:t xml:space="preserve"> The most visible advantage would be the predicted outcome of the system’s prospect.</w:t>
      </w:r>
      <w:r w:rsidR="0022774F">
        <w:t xml:space="preserve"> Before implementing a new system, an organization would </w:t>
      </w:r>
      <w:r w:rsidR="00301425">
        <w:t xml:space="preserve">be </w:t>
      </w:r>
      <w:r w:rsidR="0022774F">
        <w:t xml:space="preserve">more likely to have a predicted </w:t>
      </w:r>
      <w:r w:rsidR="00301425">
        <w:t xml:space="preserve">success rate </w:t>
      </w:r>
      <w:r w:rsidR="0022774F">
        <w:t>result once it</w:t>
      </w:r>
      <w:r w:rsidR="009B5CB8">
        <w:t xml:space="preserve"> is</w:t>
      </w:r>
      <w:r w:rsidR="0022774F">
        <w:t xml:space="preserve"> applied.</w:t>
      </w:r>
      <w:r w:rsidR="00C731AB">
        <w:t xml:space="preserve"> </w:t>
      </w:r>
      <w:r w:rsidR="002819F6">
        <w:t xml:space="preserve">TAM is also implemented as a standard framework to test a particular system and thus give a sense of </w:t>
      </w:r>
      <w:r w:rsidR="00526C37">
        <w:t>an obligation to use it as a base research model.</w:t>
      </w:r>
    </w:p>
    <w:p w14:paraId="4D1A176B" w14:textId="491E1E02" w:rsidR="00D54ED9" w:rsidRDefault="00D54ED9" w:rsidP="00562F56">
      <w:r>
        <w:t xml:space="preserve">On the other hands, however, the application of this model would also bring few </w:t>
      </w:r>
      <w:r w:rsidR="00EF6DD9">
        <w:t xml:space="preserve">limitations and </w:t>
      </w:r>
      <w:r>
        <w:t>drawbacks</w:t>
      </w:r>
      <w:r w:rsidR="00EF6DD9">
        <w:t xml:space="preserve"> as follows:</w:t>
      </w:r>
    </w:p>
    <w:p w14:paraId="2F54CCFD" w14:textId="0F5EE014" w:rsidR="00EF6DD9" w:rsidRDefault="003C0BBA" w:rsidP="00EF6DD9">
      <w:pPr>
        <w:pStyle w:val="ListParagraph"/>
        <w:numPr>
          <w:ilvl w:val="0"/>
          <w:numId w:val="11"/>
        </w:numPr>
      </w:pPr>
      <w:r>
        <w:t>Various considerations need to be taken into account in order to apply theoretical framework and researchers need to be acutely aware of multiple limitations which are inherent in endeavouring to do so (Ajibade 2018, p.</w:t>
      </w:r>
      <w:r w:rsidR="006E697F">
        <w:t>4</w:t>
      </w:r>
      <w:r>
        <w:t>).</w:t>
      </w:r>
    </w:p>
    <w:p w14:paraId="45C710A5" w14:textId="1068ABD5" w:rsidR="00A430E2" w:rsidRDefault="0088279E" w:rsidP="00EF6DD9">
      <w:pPr>
        <w:pStyle w:val="ListParagraph"/>
        <w:numPr>
          <w:ilvl w:val="0"/>
          <w:numId w:val="11"/>
        </w:numPr>
      </w:pPr>
      <w:r>
        <w:t>Underlines of behaviour cannot be reliably quantified in an empirical investigation (Ajibade 2018, p.4).</w:t>
      </w:r>
    </w:p>
    <w:p w14:paraId="1A94C606" w14:textId="2A845DFB" w:rsidR="0088279E" w:rsidRDefault="00662F81" w:rsidP="00EF6DD9">
      <w:pPr>
        <w:pStyle w:val="ListParagraph"/>
        <w:numPr>
          <w:ilvl w:val="0"/>
          <w:numId w:val="11"/>
        </w:numPr>
      </w:pPr>
      <w:r>
        <w:t>It is extremely problematic to measure behaviour as hidden personality traits often motivate behaviour (Ajibade 2018, p.4). This could lead to inaccurate result from the model.</w:t>
      </w:r>
    </w:p>
    <w:p w14:paraId="33161FBB" w14:textId="3718247A" w:rsidR="00480F57" w:rsidRDefault="00480F57" w:rsidP="00480F57">
      <w:pPr>
        <w:pStyle w:val="ListParagraph"/>
        <w:ind w:left="502" w:firstLine="0"/>
      </w:pPr>
    </w:p>
    <w:p w14:paraId="55452923" w14:textId="2EA0CF8F" w:rsidR="006A5900" w:rsidRDefault="00480F57" w:rsidP="00AA70BC">
      <w:pPr>
        <w:pStyle w:val="ListParagraph"/>
        <w:spacing w:line="358" w:lineRule="auto"/>
        <w:ind w:left="0" w:firstLine="720"/>
      </w:pPr>
      <w:r>
        <w:t xml:space="preserve">There are </w:t>
      </w:r>
      <w:r w:rsidR="00AA70BC">
        <w:t>two main basic</w:t>
      </w:r>
      <w:r>
        <w:t xml:space="preserve"> steps which could be taken to overcome and minimise the disadvantages from TAM</w:t>
      </w:r>
      <w:r w:rsidR="00EF69A0">
        <w:t xml:space="preserve">. Both </w:t>
      </w:r>
      <w:r w:rsidR="003B732D">
        <w:t xml:space="preserve">are </w:t>
      </w:r>
      <w:r w:rsidR="00AA70BC">
        <w:t>i</w:t>
      </w:r>
      <w:r w:rsidR="003B732D">
        <w:t>ncreas</w:t>
      </w:r>
      <w:r w:rsidR="00AA70BC">
        <w:t>ing</w:t>
      </w:r>
      <w:r w:rsidR="003B732D">
        <w:t xml:space="preserve"> the staffs’ IT skills proficiency </w:t>
      </w:r>
      <w:r w:rsidR="006A5900">
        <w:t>and experience</w:t>
      </w:r>
      <w:r w:rsidR="00AA70BC">
        <w:t xml:space="preserve"> </w:t>
      </w:r>
      <w:r w:rsidR="00181BD2">
        <w:t xml:space="preserve">up to date with the current technology trend </w:t>
      </w:r>
      <w:r w:rsidR="00AA70BC">
        <w:t xml:space="preserve">and </w:t>
      </w:r>
      <w:r w:rsidR="00BF5737">
        <w:t>stabilising the company’s guidelines and regulations regarding the operation and deployment of existing and upcoming technologies</w:t>
      </w:r>
      <w:r w:rsidR="00757DDA">
        <w:t>.</w:t>
      </w:r>
    </w:p>
    <w:p w14:paraId="30563FEB" w14:textId="77DEEDC3" w:rsidR="000751BE" w:rsidRDefault="000751BE" w:rsidP="000751BE"/>
    <w:p w14:paraId="3E545869" w14:textId="44D096AD" w:rsidR="000751BE" w:rsidRDefault="000751BE" w:rsidP="000751BE"/>
    <w:p w14:paraId="11313F38" w14:textId="29530F0D" w:rsidR="000751BE" w:rsidRDefault="000751BE" w:rsidP="000751BE"/>
    <w:p w14:paraId="7275390A" w14:textId="161A343D" w:rsidR="000751BE" w:rsidRDefault="000751BE" w:rsidP="000751BE"/>
    <w:p w14:paraId="0652C887" w14:textId="30E397A5" w:rsidR="000751BE" w:rsidRDefault="000751BE" w:rsidP="000751BE"/>
    <w:p w14:paraId="263D5C0D" w14:textId="1B0120AA" w:rsidR="000751BE" w:rsidRDefault="000751BE" w:rsidP="000751BE"/>
    <w:p w14:paraId="154EC73E" w14:textId="0A3E52D2" w:rsidR="000751BE" w:rsidRDefault="000751BE" w:rsidP="000751BE"/>
    <w:p w14:paraId="13FBE5BC" w14:textId="41A90D8D" w:rsidR="000751BE" w:rsidRDefault="000751BE" w:rsidP="000751BE"/>
    <w:p w14:paraId="0D79B32A" w14:textId="10DB1D0A" w:rsidR="000751BE" w:rsidRDefault="000751BE" w:rsidP="000751BE"/>
    <w:p w14:paraId="40F5C6C0" w14:textId="2FD67D7B" w:rsidR="000751BE" w:rsidRDefault="000751BE" w:rsidP="000751BE"/>
    <w:p w14:paraId="7F281099" w14:textId="0C6B4E18" w:rsidR="00562F56" w:rsidRPr="003D152F" w:rsidRDefault="00FF34EE" w:rsidP="003D152F">
      <w:pPr>
        <w:pStyle w:val="Heading2"/>
        <w:spacing w:line="358" w:lineRule="auto"/>
        <w:ind w:firstLine="0"/>
        <w:rPr>
          <w:rFonts w:ascii="Times New Roman" w:hAnsi="Times New Roman" w:cs="Times New Roman"/>
        </w:rPr>
      </w:pPr>
      <w:bookmarkStart w:id="11" w:name="_Toc35252818"/>
      <w:r>
        <w:rPr>
          <w:rFonts w:ascii="Times New Roman" w:hAnsi="Times New Roman" w:cs="Times New Roman"/>
        </w:rPr>
        <w:t xml:space="preserve">Summary and </w:t>
      </w:r>
      <w:r w:rsidR="00562F56" w:rsidRPr="003D152F">
        <w:rPr>
          <w:rFonts w:ascii="Times New Roman" w:hAnsi="Times New Roman" w:cs="Times New Roman"/>
        </w:rPr>
        <w:t>Conclusion</w:t>
      </w:r>
      <w:bookmarkEnd w:id="11"/>
    </w:p>
    <w:p w14:paraId="3F11C9D9" w14:textId="04C3C10A" w:rsidR="00562F56" w:rsidRPr="003D152F" w:rsidRDefault="00562F56" w:rsidP="00562F56"/>
    <w:p w14:paraId="27B9F6F2" w14:textId="77777777" w:rsidR="00196D14" w:rsidRDefault="00950189" w:rsidP="003D152F">
      <w:pPr>
        <w:spacing w:line="358" w:lineRule="auto"/>
        <w:ind w:firstLine="709"/>
      </w:pPr>
      <w:r w:rsidRPr="003D152F">
        <w:t>Overall,</w:t>
      </w:r>
      <w:r w:rsidR="004F6559">
        <w:t xml:space="preserve"> TAM had been widely spread across the world and implemented by mass public. It also had been developed, improved and adapted according to different requirements. Initially, before introducing a new technology, it has to be assessed with TAM thoroughly. This is done to predict the estimated outcome upon the implementation of the system. </w:t>
      </w:r>
    </w:p>
    <w:p w14:paraId="64D14D69" w14:textId="5461193E" w:rsidR="00950189" w:rsidRPr="003D152F" w:rsidRDefault="00196D14" w:rsidP="003D152F">
      <w:pPr>
        <w:spacing w:line="358" w:lineRule="auto"/>
        <w:ind w:firstLine="709"/>
      </w:pPr>
      <w:r>
        <w:t xml:space="preserve">If the result shows a divergence from the expected output, the proposed system should be further revised and adjusted. However, </w:t>
      </w:r>
      <w:r w:rsidR="00724A48">
        <w:t>if it encounters a positive result, the introduced technology can proceed to the next stage safely.</w:t>
      </w:r>
    </w:p>
    <w:p w14:paraId="3E77BA8C" w14:textId="4045F3F0" w:rsidR="008E727C" w:rsidRPr="003D152F" w:rsidRDefault="009F321F">
      <w:r>
        <w:t xml:space="preserve">In terms of improvement, the potential is unlimited. </w:t>
      </w:r>
      <w:r w:rsidR="00E91D95">
        <w:t>There are a lot of untouched major aspects it could extend. For the existing one such as business and e-commerce, TAM can be refined to meet the expectation of its subcategories namely e-procurement services</w:t>
      </w:r>
      <w:r w:rsidR="009D47DA">
        <w:t xml:space="preserve"> educational support systems</w:t>
      </w:r>
      <w:r w:rsidR="00E91D95">
        <w:t xml:space="preserve"> and e-business decision support system</w:t>
      </w:r>
      <w:r w:rsidR="009D47DA">
        <w:t>s</w:t>
      </w:r>
      <w:r w:rsidR="00E91D95">
        <w:t>.</w:t>
      </w:r>
    </w:p>
    <w:p w14:paraId="6C338588" w14:textId="0F969265" w:rsidR="007A4BC7" w:rsidRPr="003D152F" w:rsidRDefault="007A4BC7"/>
    <w:p w14:paraId="1E7AD408" w14:textId="6924F83E" w:rsidR="007A4BC7" w:rsidRPr="003D152F" w:rsidRDefault="007A4BC7"/>
    <w:p w14:paraId="4A544B59" w14:textId="1EDB7398" w:rsidR="007A4BC7" w:rsidRPr="003D152F" w:rsidRDefault="007A4BC7"/>
    <w:p w14:paraId="63EE5506" w14:textId="4940B9F8" w:rsidR="007A4BC7" w:rsidRPr="003D152F" w:rsidRDefault="007A4BC7"/>
    <w:p w14:paraId="532B436C" w14:textId="3DC66864" w:rsidR="007A4BC7" w:rsidRPr="003D152F" w:rsidRDefault="007A4BC7"/>
    <w:p w14:paraId="7F9F9C37" w14:textId="2938ECA8" w:rsidR="007A4BC7" w:rsidRPr="003D152F" w:rsidRDefault="007A4BC7"/>
    <w:p w14:paraId="07DBBA7B" w14:textId="138DC52C" w:rsidR="007A4BC7" w:rsidRPr="003D152F" w:rsidRDefault="007A4BC7"/>
    <w:p w14:paraId="40D1DD36" w14:textId="4E202B3F" w:rsidR="007A4BC7" w:rsidRPr="003D152F" w:rsidRDefault="007A4BC7"/>
    <w:p w14:paraId="4327E66E" w14:textId="6CBFDBEE" w:rsidR="007A4BC7" w:rsidRPr="003D152F" w:rsidRDefault="007A4BC7"/>
    <w:p w14:paraId="17652EBA" w14:textId="1FBE5363" w:rsidR="007A4BC7" w:rsidRPr="003D152F" w:rsidRDefault="007A4BC7"/>
    <w:p w14:paraId="6391D12F" w14:textId="6C12D834" w:rsidR="007A4BC7" w:rsidRPr="003D152F" w:rsidRDefault="007A4BC7"/>
    <w:p w14:paraId="29FD44D1" w14:textId="7445DE90" w:rsidR="007A4BC7" w:rsidRPr="003D152F" w:rsidRDefault="007A4BC7"/>
    <w:p w14:paraId="377835F2" w14:textId="19BA53AB" w:rsidR="007A4BC7" w:rsidRPr="003D152F" w:rsidRDefault="007A4BC7"/>
    <w:p w14:paraId="1C2876EE" w14:textId="57673797" w:rsidR="007A4BC7" w:rsidRPr="003D152F" w:rsidRDefault="007A4BC7"/>
    <w:p w14:paraId="2DCC7F5D" w14:textId="193ECEA8" w:rsidR="007A4BC7" w:rsidRPr="003D152F" w:rsidRDefault="007A4BC7"/>
    <w:p w14:paraId="198ABB88" w14:textId="7A49023B" w:rsidR="007A4BC7" w:rsidRPr="003D152F" w:rsidRDefault="007A4BC7"/>
    <w:p w14:paraId="5DE7899E" w14:textId="06DC8F6C" w:rsidR="007A4BC7" w:rsidRPr="003D152F" w:rsidRDefault="007A4BC7"/>
    <w:p w14:paraId="5676D902" w14:textId="286FF31A" w:rsidR="003E7183" w:rsidRPr="003D152F" w:rsidRDefault="003E7183"/>
    <w:p w14:paraId="7FD3839A" w14:textId="61A80736" w:rsidR="00797B68" w:rsidRPr="003D152F" w:rsidRDefault="00797B68" w:rsidP="00797B68">
      <w:pPr>
        <w:pStyle w:val="Heading1"/>
        <w:tabs>
          <w:tab w:val="left" w:pos="5928"/>
        </w:tabs>
        <w:ind w:left="-5"/>
      </w:pPr>
      <w:bookmarkStart w:id="12" w:name="_Toc35252819"/>
      <w:r w:rsidRPr="003D152F">
        <w:lastRenderedPageBreak/>
        <w:t xml:space="preserve">Question </w:t>
      </w:r>
      <w:r>
        <w:t>2 (</w:t>
      </w:r>
      <w:r w:rsidR="00D76F2F">
        <w:t>1</w:t>
      </w:r>
      <w:r w:rsidR="009C5A66">
        <w:t>509</w:t>
      </w:r>
      <w:r>
        <w:t xml:space="preserve"> words)</w:t>
      </w:r>
      <w:bookmarkEnd w:id="12"/>
    </w:p>
    <w:p w14:paraId="706C9D95" w14:textId="77777777" w:rsidR="00797B68" w:rsidRDefault="00797B68" w:rsidP="00797B68">
      <w:pPr>
        <w:pStyle w:val="Heading2"/>
        <w:spacing w:line="358" w:lineRule="auto"/>
        <w:ind w:firstLine="0"/>
        <w:rPr>
          <w:rFonts w:ascii="Times New Roman" w:hAnsi="Times New Roman" w:cs="Times New Roman"/>
        </w:rPr>
      </w:pPr>
      <w:bookmarkStart w:id="13" w:name="_Toc35252820"/>
      <w:r w:rsidRPr="003D152F">
        <w:rPr>
          <w:rFonts w:ascii="Times New Roman" w:hAnsi="Times New Roman" w:cs="Times New Roman"/>
        </w:rPr>
        <w:t>Abstract</w:t>
      </w:r>
      <w:bookmarkEnd w:id="13"/>
    </w:p>
    <w:p w14:paraId="11E65A0A" w14:textId="77777777" w:rsidR="00797B68" w:rsidRDefault="00797B68" w:rsidP="00797B68"/>
    <w:p w14:paraId="4D18DD51" w14:textId="5CB67376" w:rsidR="00797B68" w:rsidRDefault="00E33A49" w:rsidP="00797B68">
      <w:r>
        <w:t xml:space="preserve">The implementation of Information systems had been around for few decades. </w:t>
      </w:r>
      <w:r w:rsidR="006163BC">
        <w:t xml:space="preserve">Almost every life </w:t>
      </w:r>
      <w:r w:rsidR="00542434">
        <w:t>aspect</w:t>
      </w:r>
      <w:r w:rsidR="006163BC">
        <w:t xml:space="preserve"> </w:t>
      </w:r>
      <w:r w:rsidR="00542434">
        <w:t>is</w:t>
      </w:r>
      <w:r w:rsidR="006163BC">
        <w:t xml:space="preserve"> influenced and enhanced by the presence of Information Systems. </w:t>
      </w:r>
      <w:r w:rsidR="00542434">
        <w:t xml:space="preserve">Not to mention that healthcare </w:t>
      </w:r>
      <w:r w:rsidR="001858A4">
        <w:t xml:space="preserve">has </w:t>
      </w:r>
      <w:r w:rsidR="00542434">
        <w:t xml:space="preserve">also </w:t>
      </w:r>
      <w:r w:rsidR="001858A4">
        <w:t>been receiving</w:t>
      </w:r>
      <w:r w:rsidR="00542434">
        <w:t xml:space="preserve"> the impact thoroughly. </w:t>
      </w:r>
      <w:r w:rsidR="00302A35">
        <w:t>Information systems have redefined and revolutionised healthcare in majority. The elaboration will be reviewed discussed based on the existing research in the context below.</w:t>
      </w:r>
      <w:r w:rsidR="00E4528D">
        <w:t xml:space="preserve"> The main goal of this paper is to provide a sufficient in-depth work of the impact of IS in healthcare, how it had been done so far and how it would still be </w:t>
      </w:r>
      <w:r w:rsidR="003372AA">
        <w:t>maintained or even improved in the future.</w:t>
      </w:r>
    </w:p>
    <w:p w14:paraId="4DEF424B" w14:textId="77777777" w:rsidR="00797B68" w:rsidRDefault="00797B68" w:rsidP="00797B68"/>
    <w:p w14:paraId="6ECF173A" w14:textId="358B8FDA" w:rsidR="00797B68" w:rsidRPr="003D152F" w:rsidRDefault="00797B68" w:rsidP="00797B68">
      <w:pPr>
        <w:spacing w:line="358" w:lineRule="auto"/>
        <w:ind w:firstLine="0"/>
        <w:rPr>
          <w:i/>
          <w:iCs/>
          <w:sz w:val="20"/>
          <w:szCs w:val="18"/>
        </w:rPr>
      </w:pPr>
      <w:r w:rsidRPr="003D152F">
        <w:rPr>
          <w:i/>
          <w:iCs/>
          <w:sz w:val="20"/>
          <w:szCs w:val="18"/>
        </w:rPr>
        <w:t xml:space="preserve">Keywords: </w:t>
      </w:r>
      <w:r w:rsidR="006230D8">
        <w:rPr>
          <w:i/>
          <w:iCs/>
          <w:sz w:val="20"/>
          <w:szCs w:val="18"/>
        </w:rPr>
        <w:t>Revolutionised healthcare</w:t>
      </w:r>
      <w:r w:rsidRPr="003D152F">
        <w:rPr>
          <w:i/>
          <w:iCs/>
          <w:sz w:val="20"/>
          <w:szCs w:val="18"/>
        </w:rPr>
        <w:t>, Information systems</w:t>
      </w:r>
      <w:r w:rsidR="00B831F6">
        <w:rPr>
          <w:i/>
          <w:iCs/>
          <w:sz w:val="20"/>
          <w:szCs w:val="18"/>
        </w:rPr>
        <w:t>, Internet of Things, Artificial Intelligence, 3D Printing</w:t>
      </w:r>
    </w:p>
    <w:p w14:paraId="19BB0010" w14:textId="77777777" w:rsidR="00797B68" w:rsidRDefault="00797B68" w:rsidP="00797B68"/>
    <w:p w14:paraId="6E0FAE45" w14:textId="6A9D7643" w:rsidR="00F86674" w:rsidRDefault="00F86674" w:rsidP="00F86674"/>
    <w:p w14:paraId="35CEE971" w14:textId="5DDE6C9D" w:rsidR="00F86674" w:rsidRDefault="00F86674" w:rsidP="00F86674"/>
    <w:p w14:paraId="38F9B7B3" w14:textId="5C579EA8" w:rsidR="00F86674" w:rsidRDefault="00F86674" w:rsidP="00F86674"/>
    <w:p w14:paraId="286E77A9" w14:textId="30F16610" w:rsidR="00F86674" w:rsidRDefault="00F86674" w:rsidP="00F86674"/>
    <w:p w14:paraId="37E53B38" w14:textId="701DB127" w:rsidR="00F86674" w:rsidRDefault="00F86674" w:rsidP="00F86674"/>
    <w:p w14:paraId="3E220EE4" w14:textId="3BA2260F" w:rsidR="00F86674" w:rsidRDefault="00F86674" w:rsidP="00F86674"/>
    <w:p w14:paraId="569AD022" w14:textId="0C2F9B85" w:rsidR="00F86674" w:rsidRDefault="00F86674" w:rsidP="00F86674"/>
    <w:p w14:paraId="196DF7C3" w14:textId="2AC6C164" w:rsidR="00F86674" w:rsidRDefault="00F86674" w:rsidP="00F86674"/>
    <w:p w14:paraId="25F5F318" w14:textId="677BAA6C" w:rsidR="00F86674" w:rsidRDefault="00F86674" w:rsidP="00F86674"/>
    <w:p w14:paraId="0E45CEC0" w14:textId="2719433D" w:rsidR="00F86674" w:rsidRDefault="00F86674" w:rsidP="00F86674"/>
    <w:p w14:paraId="0F354A70" w14:textId="0A7564E9" w:rsidR="00F86674" w:rsidRDefault="00F86674" w:rsidP="00F86674"/>
    <w:p w14:paraId="54ACF74A" w14:textId="0A97B803" w:rsidR="00F86674" w:rsidRDefault="00F86674" w:rsidP="00F86674"/>
    <w:p w14:paraId="797B14AB" w14:textId="01D4CC33" w:rsidR="00F86674" w:rsidRDefault="00F86674" w:rsidP="00F86674"/>
    <w:p w14:paraId="5BAA7F8A" w14:textId="36EBC81F" w:rsidR="00F86674" w:rsidRDefault="00F86674" w:rsidP="00F86674"/>
    <w:p w14:paraId="0E6928D4" w14:textId="734FFF24" w:rsidR="00F86674" w:rsidRDefault="00F86674" w:rsidP="00F86674"/>
    <w:p w14:paraId="5EFBF5C6" w14:textId="031083C7" w:rsidR="00F86674" w:rsidRDefault="00F86674" w:rsidP="00F86674"/>
    <w:p w14:paraId="2B9C0A6A" w14:textId="1C4842EE" w:rsidR="00F86674" w:rsidRDefault="00F86674" w:rsidP="00F86674"/>
    <w:p w14:paraId="1B3C5458" w14:textId="4505A6E3" w:rsidR="00F86674" w:rsidRDefault="00F86674" w:rsidP="00F86674"/>
    <w:p w14:paraId="04E01B73" w14:textId="2489BB1C" w:rsidR="004520AA" w:rsidRDefault="004520AA" w:rsidP="00F86674"/>
    <w:p w14:paraId="5ED53CE7" w14:textId="5F0920BF" w:rsidR="00F86674" w:rsidRDefault="00F86674" w:rsidP="00F86674">
      <w:pPr>
        <w:pStyle w:val="Heading2"/>
        <w:spacing w:line="358" w:lineRule="auto"/>
        <w:ind w:firstLine="0"/>
        <w:rPr>
          <w:rFonts w:ascii="Times New Roman" w:hAnsi="Times New Roman" w:cs="Times New Roman"/>
        </w:rPr>
      </w:pPr>
      <w:bookmarkStart w:id="14" w:name="_Toc35252821"/>
      <w:r w:rsidRPr="00F86674">
        <w:rPr>
          <w:rFonts w:ascii="Times New Roman" w:hAnsi="Times New Roman" w:cs="Times New Roman"/>
        </w:rPr>
        <w:lastRenderedPageBreak/>
        <w:t>Introduction</w:t>
      </w:r>
      <w:bookmarkEnd w:id="14"/>
    </w:p>
    <w:p w14:paraId="7C3A2D9A" w14:textId="0947BC20" w:rsidR="00F86674" w:rsidRDefault="00F86674" w:rsidP="00F86674"/>
    <w:p w14:paraId="2008D90A" w14:textId="34D6835E" w:rsidR="0000124F" w:rsidRDefault="0000124F" w:rsidP="00F86674">
      <w:r>
        <w:t xml:space="preserve">Information systems (IS) is a group of </w:t>
      </w:r>
      <w:r w:rsidR="009557B5">
        <w:t xml:space="preserve">integrated and interrelated set of </w:t>
      </w:r>
      <w:r w:rsidR="003A5D0B">
        <w:t xml:space="preserve">components; hardware, software and human resources with a function of collecting, analysing, storing and processing any kind of information into valuable data. These sets of data would then be utilised as a knowledge representation for input of any other systems. </w:t>
      </w:r>
    </w:p>
    <w:p w14:paraId="247A6DF7" w14:textId="34B8240C" w:rsidR="00602CE0" w:rsidRDefault="00602CE0" w:rsidP="00F86674">
      <w:r>
        <w:t xml:space="preserve">It is undeniable that IS have </w:t>
      </w:r>
      <w:r w:rsidR="003360D7">
        <w:t xml:space="preserve">a strong influence in areas such as business, technologies, economy, education and other popular aspects. </w:t>
      </w:r>
      <w:r w:rsidR="00FF4BC1">
        <w:t xml:space="preserve">Even though healthcare is not as widely impacted as the others, it </w:t>
      </w:r>
      <w:r w:rsidR="00E628BF">
        <w:t xml:space="preserve">still </w:t>
      </w:r>
      <w:r w:rsidR="00FF4BC1">
        <w:t>has vital impact</w:t>
      </w:r>
      <w:r w:rsidR="00E628BF">
        <w:t>s</w:t>
      </w:r>
      <w:r w:rsidR="00FF4BC1">
        <w:t xml:space="preserve"> to communit</w:t>
      </w:r>
      <w:r w:rsidR="00E628BF">
        <w:t>ies</w:t>
      </w:r>
      <w:r w:rsidR="00FF4BC1">
        <w:t xml:space="preserve">. Through the implementation of IS, </w:t>
      </w:r>
      <w:r w:rsidR="00E628BF">
        <w:t>the improvement created has been so significant.</w:t>
      </w:r>
    </w:p>
    <w:p w14:paraId="6328AFD2" w14:textId="35D1BDA3" w:rsidR="00F86674" w:rsidRDefault="00E628BF" w:rsidP="00F86674">
      <w:r>
        <w:t>Healthcare itself is defined as</w:t>
      </w:r>
      <w:r w:rsidR="00D2036A">
        <w:t xml:space="preserve"> </w:t>
      </w:r>
      <w:r w:rsidR="00C27B34">
        <w:t xml:space="preserve">a </w:t>
      </w:r>
      <w:r w:rsidR="00844D90">
        <w:t xml:space="preserve">set of services and treatments </w:t>
      </w:r>
      <w:r w:rsidR="009B7DFF">
        <w:t xml:space="preserve">with an orientation towards health in which those are performed through the diagnosis, discovery, treatment and prevention </w:t>
      </w:r>
      <w:r w:rsidR="00DF6793">
        <w:t>of any kind of illness, disease and injury.</w:t>
      </w:r>
    </w:p>
    <w:p w14:paraId="73560AFD" w14:textId="38A7E347" w:rsidR="00826F20" w:rsidRDefault="00A31E66" w:rsidP="00F86674">
      <w:r>
        <w:t xml:space="preserve">Nowadays, healthcare is being steadily enhanced as a result of the application of Information Systems. There are few technologies currently widely used all over the world. </w:t>
      </w:r>
      <w:r w:rsidR="00D53501">
        <w:t>IS in healthcare is highly appraised for being able to elevate the functionality of healthcare. However, it is beyond doubt that there exist few disadvantages to its implementation.</w:t>
      </w:r>
    </w:p>
    <w:p w14:paraId="13EE9549" w14:textId="77777777" w:rsidR="00826F20" w:rsidRDefault="00826F20" w:rsidP="00F86674"/>
    <w:p w14:paraId="6DEFB289" w14:textId="77777777" w:rsidR="00826F20" w:rsidRDefault="00826F20" w:rsidP="00F86674"/>
    <w:p w14:paraId="01F37E14" w14:textId="61AE5147" w:rsidR="00826F20" w:rsidRDefault="00826F20" w:rsidP="00F86674"/>
    <w:p w14:paraId="77710C6C" w14:textId="46F68033" w:rsidR="005C50EA" w:rsidRDefault="005C50EA" w:rsidP="00F86674"/>
    <w:p w14:paraId="79A0ECD4" w14:textId="2DAA8C15" w:rsidR="005C50EA" w:rsidRDefault="005C50EA" w:rsidP="00F86674"/>
    <w:p w14:paraId="02CCE044" w14:textId="08C453FE" w:rsidR="005C50EA" w:rsidRDefault="005C50EA" w:rsidP="00F86674"/>
    <w:p w14:paraId="6ED6EF18" w14:textId="469F68EA" w:rsidR="005C50EA" w:rsidRDefault="005C50EA" w:rsidP="00F86674"/>
    <w:p w14:paraId="6C88B7A4" w14:textId="53F9F83A" w:rsidR="005C50EA" w:rsidRDefault="005C50EA" w:rsidP="00F86674"/>
    <w:p w14:paraId="37B4A768" w14:textId="28870E8F" w:rsidR="005C50EA" w:rsidRDefault="005C50EA" w:rsidP="00F86674"/>
    <w:p w14:paraId="60464C41" w14:textId="03E83E52" w:rsidR="005C50EA" w:rsidRDefault="005C50EA" w:rsidP="00F86674"/>
    <w:p w14:paraId="7FAB880F" w14:textId="728F9118" w:rsidR="005C50EA" w:rsidRDefault="005C50EA" w:rsidP="00F86674"/>
    <w:p w14:paraId="08BE4A6C" w14:textId="0739B8BA" w:rsidR="005C50EA" w:rsidRDefault="005C50EA" w:rsidP="00F86674"/>
    <w:p w14:paraId="4C70607B" w14:textId="0E322F45" w:rsidR="005C50EA" w:rsidRDefault="005C50EA" w:rsidP="00F86674"/>
    <w:p w14:paraId="364C22B7" w14:textId="21DC863F" w:rsidR="005C50EA" w:rsidRDefault="005C50EA" w:rsidP="00F86674"/>
    <w:p w14:paraId="2416E878" w14:textId="1DE1054F" w:rsidR="005C50EA" w:rsidRDefault="005C50EA" w:rsidP="00F86674"/>
    <w:p w14:paraId="5C9566A3" w14:textId="6A8F6B3B" w:rsidR="005C50EA" w:rsidRDefault="005C50EA" w:rsidP="00F86674"/>
    <w:p w14:paraId="1B11A57B" w14:textId="0F061A81" w:rsidR="005C50EA" w:rsidRDefault="005C50EA" w:rsidP="00F86674"/>
    <w:p w14:paraId="10F9ADC9" w14:textId="3197CFBE" w:rsidR="00826F20" w:rsidRDefault="005C50EA" w:rsidP="005C50EA">
      <w:pPr>
        <w:pStyle w:val="Heading2"/>
        <w:spacing w:line="358" w:lineRule="auto"/>
        <w:ind w:firstLine="0"/>
      </w:pPr>
      <w:bookmarkStart w:id="15" w:name="_Toc35252822"/>
      <w:r>
        <w:t>Literature review</w:t>
      </w:r>
      <w:bookmarkEnd w:id="15"/>
    </w:p>
    <w:p w14:paraId="1364D8BD" w14:textId="77777777" w:rsidR="00826F20" w:rsidRDefault="00826F20" w:rsidP="00F86674"/>
    <w:p w14:paraId="0BC448AA" w14:textId="77777777" w:rsidR="00851B56" w:rsidRDefault="00165BA3" w:rsidP="00165BA3">
      <w:r>
        <w:t xml:space="preserve">The emergence of technology in healthcare started from 60 years ago with shared accounting systems as the beginning (Grandia 2014). It then expanded into financial and administrative systems which was further expanded into other departments. </w:t>
      </w:r>
    </w:p>
    <w:p w14:paraId="12B2C905" w14:textId="586E145A" w:rsidR="00851B56" w:rsidRDefault="00851B56" w:rsidP="00851B56">
      <w:r>
        <w:t>In recent years, there is an increasingly obvious need for a broader perspective on the quality of health services. This demand is happening because of the belief of the importance of health. The health of each individual is directly proportional to their perception about their own position in life in the context of the culture and system (Novak and Djordjevic 2019</w:t>
      </w:r>
      <w:r w:rsidR="006B2EFF">
        <w:t>, p.74</w:t>
      </w:r>
      <w:r>
        <w:t>).</w:t>
      </w:r>
    </w:p>
    <w:p w14:paraId="64BADECA" w14:textId="1E0985AF" w:rsidR="00165BA3" w:rsidRDefault="00165BA3" w:rsidP="00165BA3">
      <w:r>
        <w:t>The current use of IS in healthcare is now highly related to clinical decision support</w:t>
      </w:r>
      <w:r w:rsidR="003D5C79">
        <w:t xml:space="preserve"> with fairly sufficient amount of data</w:t>
      </w:r>
      <w:r>
        <w:t xml:space="preserve">. </w:t>
      </w:r>
      <w:r w:rsidR="00565978">
        <w:t xml:space="preserve">It is also used to leverage the assistance for human workload. </w:t>
      </w:r>
      <w:r>
        <w:t>Other areas are also fairly influenced such as medical expenses system and health monitoring system.</w:t>
      </w:r>
      <w:r w:rsidR="00565978">
        <w:t xml:space="preserve"> </w:t>
      </w:r>
    </w:p>
    <w:p w14:paraId="6E5A4D1C" w14:textId="44E52447" w:rsidR="000A47C3" w:rsidRDefault="000A47C3" w:rsidP="00165BA3">
      <w:r>
        <w:t xml:space="preserve">According to Dodziuk (2016), 3D Printing applications in </w:t>
      </w:r>
      <w:r w:rsidR="0060250B">
        <w:t xml:space="preserve">personalized </w:t>
      </w:r>
      <w:r>
        <w:t>medicine are booming.</w:t>
      </w:r>
      <w:r w:rsidR="004F2872">
        <w:t xml:space="preserve"> </w:t>
      </w:r>
      <w:r w:rsidR="002676A3">
        <w:t xml:space="preserve">Personalized medicine here refers to </w:t>
      </w:r>
      <w:r w:rsidR="007D3F7D">
        <w:t xml:space="preserve">body and bone implants. </w:t>
      </w:r>
      <w:r w:rsidR="004F2872">
        <w:t>3D Printing itself is a modification of an old inject printer and is rapidly changing</w:t>
      </w:r>
      <w:r w:rsidR="00696D94">
        <w:t xml:space="preserve"> and expanding.</w:t>
      </w:r>
      <w:r w:rsidR="00B90D0C">
        <w:t xml:space="preserve"> It simply works by </w:t>
      </w:r>
      <w:r w:rsidR="004E0E49">
        <w:t>laying down successive layers of material in different shapes directly on top of one another with a direction from computer program.</w:t>
      </w:r>
    </w:p>
    <w:p w14:paraId="41DA1E92" w14:textId="2C9D18F8" w:rsidR="001763B8" w:rsidRDefault="001763B8" w:rsidP="00165BA3">
      <w:r>
        <w:t xml:space="preserve">In a paper written by Darshan and Anandakumar (2015), </w:t>
      </w:r>
      <w:r w:rsidR="006A19D2">
        <w:t xml:space="preserve">Internet of Things (IoT) is elaborated with a relation to healthcare. They suggested that IoT has enormous advantages over traditional health monitoring system. It is </w:t>
      </w:r>
      <w:r w:rsidR="002444AD">
        <w:t>able to perform a 24/7 monitoring</w:t>
      </w:r>
      <w:r w:rsidR="00272D9F">
        <w:t xml:space="preserve"> of patients’ health </w:t>
      </w:r>
      <w:r w:rsidR="0083625E">
        <w:t>and thus the health state of a patient can be supervised uninterruptedly such that critical illness can be detected at an instant time so that applicable actions can be taken.</w:t>
      </w:r>
    </w:p>
    <w:p w14:paraId="61713D6C" w14:textId="3B5478E6" w:rsidR="006339C0" w:rsidRDefault="00E602AB" w:rsidP="00F86674">
      <w:r>
        <w:t xml:space="preserve">To wrap it up, Information Systems, along with its other adapted and modified form, can assist healthcare by providing it an option to develop to a greater extent. </w:t>
      </w:r>
      <w:r w:rsidR="00D44B81">
        <w:t xml:space="preserve">Different tools are suitable for different needs in each area. </w:t>
      </w:r>
      <w:r>
        <w:t>T</w:t>
      </w:r>
      <w:r w:rsidR="00D44B81">
        <w:t xml:space="preserve">hese tools would </w:t>
      </w:r>
      <w:r>
        <w:t xml:space="preserve">provide much more efficiency and effectivity and </w:t>
      </w:r>
      <w:r w:rsidR="00941803">
        <w:t>would</w:t>
      </w:r>
      <w:r>
        <w:t xml:space="preserve"> improve value in healthcare</w:t>
      </w:r>
      <w:r w:rsidR="00D44B81">
        <w:t xml:space="preserve">. </w:t>
      </w:r>
      <w:r w:rsidR="007C6ED2">
        <w:t>Nonetheless, the potential</w:t>
      </w:r>
      <w:r w:rsidR="007473F9">
        <w:t xml:space="preserve"> of Information Systems</w:t>
      </w:r>
      <w:r w:rsidR="007C6ED2">
        <w:t xml:space="preserve"> is not limited to the current capabilities and is highly possible be enhanced further.</w:t>
      </w:r>
    </w:p>
    <w:p w14:paraId="7A62175B" w14:textId="202704B5" w:rsidR="00602CE0" w:rsidRDefault="00602CE0" w:rsidP="00F86674"/>
    <w:p w14:paraId="13EC56F8" w14:textId="7FAB8268" w:rsidR="00602CE0" w:rsidRDefault="00602CE0" w:rsidP="00F86674"/>
    <w:p w14:paraId="71B6BE39" w14:textId="6CD99F1E" w:rsidR="00602CE0" w:rsidRDefault="00602CE0" w:rsidP="00F86674"/>
    <w:p w14:paraId="73BA2746" w14:textId="2173F748" w:rsidR="00602CE0" w:rsidRDefault="00602CE0" w:rsidP="00F86674"/>
    <w:p w14:paraId="78E247EA" w14:textId="55328FDE" w:rsidR="00602CE0" w:rsidRDefault="00602CE0" w:rsidP="00F86674"/>
    <w:p w14:paraId="0FC62C04" w14:textId="384322D2" w:rsidR="00602CE0" w:rsidRDefault="00602CE0" w:rsidP="00F86674"/>
    <w:p w14:paraId="03512820" w14:textId="0E5C32ED" w:rsidR="00C27B34" w:rsidRPr="00C5307F" w:rsidRDefault="002C7F20" w:rsidP="00C27B34">
      <w:pPr>
        <w:pStyle w:val="Heading2"/>
        <w:spacing w:line="358" w:lineRule="auto"/>
        <w:ind w:firstLine="0"/>
        <w:rPr>
          <w:rFonts w:ascii="Times New Roman" w:hAnsi="Times New Roman" w:cs="Times New Roman"/>
        </w:rPr>
      </w:pPr>
      <w:bookmarkStart w:id="16" w:name="_Toc35252823"/>
      <w:r>
        <w:rPr>
          <w:rFonts w:ascii="Times New Roman" w:hAnsi="Times New Roman" w:cs="Times New Roman"/>
        </w:rPr>
        <w:t>E</w:t>
      </w:r>
      <w:r w:rsidR="00C27B34">
        <w:rPr>
          <w:rFonts w:ascii="Times New Roman" w:hAnsi="Times New Roman" w:cs="Times New Roman"/>
        </w:rPr>
        <w:t>xamples</w:t>
      </w:r>
      <w:bookmarkEnd w:id="16"/>
    </w:p>
    <w:p w14:paraId="5B7D16FC" w14:textId="77777777" w:rsidR="00C27B34" w:rsidRDefault="00C27B34" w:rsidP="00C27B34">
      <w:pPr>
        <w:pStyle w:val="Heading3"/>
        <w:ind w:left="360" w:firstLine="0"/>
        <w:rPr>
          <w:rFonts w:ascii="Times New Roman" w:hAnsi="Times New Roman" w:cs="Times New Roman"/>
          <w:color w:val="000000" w:themeColor="text1"/>
        </w:rPr>
      </w:pPr>
    </w:p>
    <w:p w14:paraId="68E7A6B3" w14:textId="43F086C8" w:rsidR="00C27B34" w:rsidRDefault="00C27B34" w:rsidP="00C27B34">
      <w:pPr>
        <w:pStyle w:val="Heading3"/>
        <w:spacing w:line="358" w:lineRule="auto"/>
        <w:ind w:firstLine="0"/>
        <w:rPr>
          <w:rFonts w:ascii="Times New Roman" w:hAnsi="Times New Roman" w:cs="Times New Roman"/>
          <w:color w:val="000000" w:themeColor="text1"/>
        </w:rPr>
      </w:pPr>
      <w:bookmarkStart w:id="17" w:name="_Toc35252824"/>
      <w:r>
        <w:rPr>
          <w:rFonts w:ascii="Times New Roman" w:hAnsi="Times New Roman" w:cs="Times New Roman"/>
          <w:color w:val="000000" w:themeColor="text1"/>
        </w:rPr>
        <w:t>Artificial Intelligence</w:t>
      </w:r>
      <w:bookmarkEnd w:id="17"/>
    </w:p>
    <w:p w14:paraId="19F31A1D" w14:textId="2C74CD46" w:rsidR="00C27B34" w:rsidRPr="00276C1B" w:rsidRDefault="00C27B34" w:rsidP="00C27B34">
      <w:pPr>
        <w:spacing w:line="358" w:lineRule="auto"/>
        <w:ind w:left="397" w:firstLine="0"/>
        <w:rPr>
          <w:i/>
          <w:iCs/>
          <w:sz w:val="16"/>
          <w:szCs w:val="16"/>
        </w:rPr>
      </w:pPr>
      <w:r w:rsidRPr="00276C1B">
        <w:rPr>
          <w:i/>
          <w:iCs/>
          <w:sz w:val="16"/>
          <w:szCs w:val="16"/>
        </w:rPr>
        <w:t>*</w:t>
      </w:r>
      <w:r w:rsidRPr="00276C1B">
        <w:rPr>
          <w:i/>
          <w:iCs/>
          <w:sz w:val="22"/>
          <w:szCs w:val="20"/>
        </w:rPr>
        <w:t xml:space="preserve">Mostly cited from </w:t>
      </w:r>
      <w:r w:rsidR="000F6D57">
        <w:rPr>
          <w:i/>
          <w:iCs/>
          <w:sz w:val="22"/>
          <w:szCs w:val="20"/>
        </w:rPr>
        <w:t>Matheny</w:t>
      </w:r>
      <w:r w:rsidRPr="00276C1B">
        <w:rPr>
          <w:i/>
          <w:iCs/>
          <w:sz w:val="22"/>
          <w:szCs w:val="20"/>
        </w:rPr>
        <w:t xml:space="preserve"> et al. 2019</w:t>
      </w:r>
      <w:r w:rsidR="0061044C">
        <w:rPr>
          <w:i/>
          <w:iCs/>
          <w:sz w:val="22"/>
          <w:szCs w:val="20"/>
        </w:rPr>
        <w:t xml:space="preserve"> and Burgess 2018</w:t>
      </w:r>
    </w:p>
    <w:p w14:paraId="44B29C41" w14:textId="71FA49BE" w:rsidR="00C27B34" w:rsidRPr="00D74B84" w:rsidRDefault="00C27B34" w:rsidP="00F86674">
      <w:pPr>
        <w:rPr>
          <w:szCs w:val="24"/>
        </w:rPr>
      </w:pPr>
    </w:p>
    <w:p w14:paraId="29EBFC0E" w14:textId="2492E295" w:rsidR="00C27B34" w:rsidRPr="00D74B84" w:rsidRDefault="00D74B84" w:rsidP="00D74B84">
      <w:pPr>
        <w:autoSpaceDE w:val="0"/>
        <w:autoSpaceDN w:val="0"/>
        <w:adjustRightInd w:val="0"/>
        <w:spacing w:after="0" w:line="360" w:lineRule="auto"/>
        <w:ind w:right="0" w:firstLine="0"/>
        <w:rPr>
          <w:szCs w:val="24"/>
        </w:rPr>
      </w:pPr>
      <w:r>
        <w:rPr>
          <w:szCs w:val="24"/>
        </w:rPr>
        <w:tab/>
      </w:r>
      <w:r w:rsidR="00070FD6" w:rsidRPr="00D74B84">
        <w:rPr>
          <w:szCs w:val="24"/>
        </w:rPr>
        <w:t>A</w:t>
      </w:r>
      <w:r w:rsidR="00835E12" w:rsidRPr="00D74B84">
        <w:rPr>
          <w:szCs w:val="24"/>
        </w:rPr>
        <w:t>I</w:t>
      </w:r>
      <w:r w:rsidR="00070FD6" w:rsidRPr="00D74B84">
        <w:rPr>
          <w:szCs w:val="24"/>
        </w:rPr>
        <w:t xml:space="preserve"> is being used in healthcare to mainly provide </w:t>
      </w:r>
      <w:r w:rsidR="002B7274" w:rsidRPr="00D74B84">
        <w:rPr>
          <w:szCs w:val="24"/>
        </w:rPr>
        <w:t>highly reliable</w:t>
      </w:r>
      <w:r w:rsidR="00070FD6" w:rsidRPr="00D74B84">
        <w:rPr>
          <w:szCs w:val="24"/>
        </w:rPr>
        <w:t xml:space="preserve"> assistance. </w:t>
      </w:r>
      <w:r w:rsidR="00543FCD" w:rsidRPr="00D74B84">
        <w:rPr>
          <w:szCs w:val="24"/>
        </w:rPr>
        <w:t>Healthcare AI tools have the capability to impact trust in the healthcare system on a national scale, especially if these tools lead to worse outcomes for some patients or result in increasing inequities.</w:t>
      </w:r>
      <w:r w:rsidR="00D354C2" w:rsidRPr="00D74B84">
        <w:rPr>
          <w:szCs w:val="24"/>
        </w:rPr>
        <w:t xml:space="preserve"> </w:t>
      </w:r>
      <w:r w:rsidRPr="00D74B84">
        <w:rPr>
          <w:rFonts w:eastAsiaTheme="minorHAnsi"/>
          <w:color w:val="auto"/>
          <w:szCs w:val="24"/>
          <w:lang w:eastAsia="en-US"/>
        </w:rPr>
        <w:t>Through a better understanding of AI and how it can be used in an ethical, targeted way, healthcare organizations can more easily collect and interpret data, ultimately leading to earlier diagnosis and new disease discovery, among other benefits</w:t>
      </w:r>
      <w:r>
        <w:rPr>
          <w:rFonts w:eastAsiaTheme="minorHAnsi"/>
          <w:color w:val="auto"/>
          <w:szCs w:val="24"/>
          <w:lang w:eastAsia="en-US"/>
        </w:rPr>
        <w:t xml:space="preserve"> (Burgess 2018, p.2).</w:t>
      </w:r>
    </w:p>
    <w:p w14:paraId="0FCB771A" w14:textId="3D06C747" w:rsidR="00D354C2" w:rsidRPr="00D74B84" w:rsidRDefault="00D354C2" w:rsidP="00F86674">
      <w:pPr>
        <w:rPr>
          <w:szCs w:val="24"/>
        </w:rPr>
      </w:pPr>
      <w:r w:rsidRPr="00D74B84">
        <w:rPr>
          <w:szCs w:val="24"/>
        </w:rPr>
        <w:t>It should start from identifying key areas to be improved by AI tools, addressing existing inequities and predicting the outcomes for implementing AI in regards for all patients.</w:t>
      </w:r>
      <w:r w:rsidR="00FF3DC4" w:rsidRPr="00D74B84">
        <w:rPr>
          <w:szCs w:val="24"/>
        </w:rPr>
        <w:t xml:space="preserve"> For instance, when</w:t>
      </w:r>
      <w:r w:rsidR="00FF3DC4" w:rsidRPr="00D74B84">
        <w:rPr>
          <w:rFonts w:cs="Cambria"/>
          <w:szCs w:val="24"/>
        </w:rPr>
        <w:t xml:space="preserve"> developing, validating, and implementing AI tools that aim to promote behaviour change to address chronic conditions such as obesity, heart disease, and diabetes, it is critical to engage behavioural scientists to ensure the tools account for behavioural theory and principles to promote change.</w:t>
      </w:r>
    </w:p>
    <w:p w14:paraId="35255803" w14:textId="068BAA14" w:rsidR="00F4523A" w:rsidRPr="00D74B84" w:rsidRDefault="006E5CAB" w:rsidP="00F86674">
      <w:pPr>
        <w:rPr>
          <w:szCs w:val="24"/>
        </w:rPr>
      </w:pPr>
      <w:r w:rsidRPr="00D74B84">
        <w:rPr>
          <w:szCs w:val="24"/>
        </w:rPr>
        <w:t xml:space="preserve">Among all the current application of AI tools in healthcare, diagnosis would be elaborated further as an example due to its stable functional use in this area. </w:t>
      </w:r>
      <w:r w:rsidR="00CA51B2" w:rsidRPr="00D74B84">
        <w:rPr>
          <w:szCs w:val="24"/>
        </w:rPr>
        <w:t>In diagnosis, AI tools are used to detect and provide visible outputs such as images and movements.</w:t>
      </w:r>
      <w:r w:rsidR="00B66C66" w:rsidRPr="00D74B84">
        <w:rPr>
          <w:szCs w:val="24"/>
        </w:rPr>
        <w:t xml:space="preserve"> Some even said that Artificial Intelligence is on par with human experts in medical diagnosis (Davis 2019).</w:t>
      </w:r>
    </w:p>
    <w:p w14:paraId="5A04EDBF" w14:textId="344A2E3B" w:rsidR="00F4523A" w:rsidRPr="00D74B84" w:rsidRDefault="00D74B84" w:rsidP="00F86674">
      <w:pPr>
        <w:rPr>
          <w:szCs w:val="24"/>
        </w:rPr>
      </w:pPr>
      <w:r w:rsidRPr="00D74B84">
        <w:rPr>
          <w:szCs w:val="24"/>
        </w:rPr>
        <w:t>I</w:t>
      </w:r>
      <w:r w:rsidR="00E7186D">
        <w:rPr>
          <w:szCs w:val="24"/>
        </w:rPr>
        <w:t xml:space="preserve">n this medical image interpretation, </w:t>
      </w:r>
      <w:r w:rsidR="007F363D">
        <w:rPr>
          <w:szCs w:val="24"/>
        </w:rPr>
        <w:t xml:space="preserve">AI relies on Deep Learning to use labelled images as inputs for the algorithms to classify the result based on its similarity </w:t>
      </w:r>
      <w:r w:rsidR="007B2191">
        <w:rPr>
          <w:szCs w:val="24"/>
        </w:rPr>
        <w:t xml:space="preserve">of certain </w:t>
      </w:r>
      <w:r w:rsidR="007F363D">
        <w:rPr>
          <w:szCs w:val="24"/>
        </w:rPr>
        <w:t>features</w:t>
      </w:r>
      <w:r w:rsidR="000D0802">
        <w:rPr>
          <w:szCs w:val="24"/>
        </w:rPr>
        <w:t xml:space="preserve"> (Davis 2019). </w:t>
      </w:r>
      <w:r w:rsidR="003710A9">
        <w:rPr>
          <w:szCs w:val="24"/>
        </w:rPr>
        <w:t>Along the time, this AI tools are very likely to be improved vastly and certain departments in healthcare would be adjusted accordingly. Possible roles in healthcare that might be disrupted by this diagnostic image interpretation are radiologists, dermatologists, pathologists and cardiologists (Matheny et al. 2019, p.65).</w:t>
      </w:r>
    </w:p>
    <w:p w14:paraId="6AD615D4" w14:textId="321046AD" w:rsidR="008A5C6B" w:rsidRDefault="008A5C6B" w:rsidP="00F86674"/>
    <w:p w14:paraId="35741A9D" w14:textId="422DC29D" w:rsidR="008A5C6B" w:rsidRDefault="008A5C6B" w:rsidP="00F86674"/>
    <w:p w14:paraId="708FE91C" w14:textId="5BEEBC79" w:rsidR="008A5C6B" w:rsidRDefault="008A5C6B" w:rsidP="00F86674"/>
    <w:p w14:paraId="70C15DF9" w14:textId="453F0880" w:rsidR="008A5C6B" w:rsidRDefault="008A5C6B" w:rsidP="00F86674"/>
    <w:p w14:paraId="1E35F7D6" w14:textId="17717E59" w:rsidR="008A5C6B" w:rsidRDefault="008A5C6B" w:rsidP="00F86674"/>
    <w:p w14:paraId="7808D93F" w14:textId="06833994" w:rsidR="008A5C6B" w:rsidRDefault="008A5C6B" w:rsidP="00F86674"/>
    <w:p w14:paraId="451C40A2" w14:textId="355E520D" w:rsidR="00C27B34" w:rsidRDefault="008F7166" w:rsidP="00C27B34">
      <w:pPr>
        <w:pStyle w:val="Heading3"/>
        <w:spacing w:line="358" w:lineRule="auto"/>
        <w:ind w:firstLine="0"/>
        <w:rPr>
          <w:rFonts w:ascii="Times New Roman" w:hAnsi="Times New Roman" w:cs="Times New Roman"/>
          <w:color w:val="000000" w:themeColor="text1"/>
        </w:rPr>
      </w:pPr>
      <w:bookmarkStart w:id="18" w:name="_Toc35252825"/>
      <w:r>
        <w:rPr>
          <w:rFonts w:ascii="Times New Roman" w:hAnsi="Times New Roman" w:cs="Times New Roman"/>
          <w:color w:val="000000" w:themeColor="text1"/>
        </w:rPr>
        <w:t>Internet of Things (IoT)</w:t>
      </w:r>
      <w:bookmarkEnd w:id="18"/>
    </w:p>
    <w:p w14:paraId="67E86CC0" w14:textId="02F3EFE9" w:rsidR="00C27B34" w:rsidRPr="00276C1B" w:rsidRDefault="00C27B34" w:rsidP="00C27B34">
      <w:pPr>
        <w:spacing w:line="358" w:lineRule="auto"/>
        <w:ind w:left="397" w:firstLine="0"/>
        <w:rPr>
          <w:i/>
          <w:iCs/>
          <w:sz w:val="16"/>
          <w:szCs w:val="16"/>
        </w:rPr>
      </w:pPr>
      <w:r w:rsidRPr="00276C1B">
        <w:rPr>
          <w:i/>
          <w:iCs/>
          <w:sz w:val="16"/>
          <w:szCs w:val="16"/>
        </w:rPr>
        <w:t>*</w:t>
      </w:r>
      <w:r w:rsidRPr="00276C1B">
        <w:rPr>
          <w:i/>
          <w:iCs/>
          <w:sz w:val="22"/>
          <w:szCs w:val="20"/>
        </w:rPr>
        <w:t xml:space="preserve">Mostly cited from </w:t>
      </w:r>
      <w:r w:rsidR="001B28CA">
        <w:rPr>
          <w:i/>
          <w:iCs/>
          <w:sz w:val="22"/>
          <w:szCs w:val="20"/>
        </w:rPr>
        <w:t>Zeadally 2019</w:t>
      </w:r>
    </w:p>
    <w:p w14:paraId="4C21BB53" w14:textId="775F0EC3" w:rsidR="00C27B34" w:rsidRDefault="00C27B34" w:rsidP="00F86674"/>
    <w:p w14:paraId="7AC274FE" w14:textId="1B8DC268" w:rsidR="00823DE9" w:rsidRDefault="00823DE9" w:rsidP="00F86674">
      <w:r>
        <w:t>Internet of Things (IoT) had been having an explosive growth in its own adoption and deployment. Healthcare</w:t>
      </w:r>
      <w:r w:rsidR="00A15AB2">
        <w:t xml:space="preserve"> professionals</w:t>
      </w:r>
      <w:r>
        <w:t xml:space="preserve"> in many countries</w:t>
      </w:r>
      <w:r w:rsidR="00A15AB2">
        <w:t xml:space="preserve"> </w:t>
      </w:r>
      <w:r w:rsidR="008A468D">
        <w:t>have always been interested in solutions that can reduce healthcare costs and improve the efficiency of healthcare search delivery.</w:t>
      </w:r>
    </w:p>
    <w:p w14:paraId="3099ECA1" w14:textId="1839C9EF" w:rsidR="00F4523A" w:rsidRDefault="00D73A60" w:rsidP="00F86674">
      <w:r>
        <w:t>An IoT infrastructure can provide the connectivity required by the healthcare system infrastructure. IoT technologies can efficiently deliver the healthcare benefits mentioned earlier leading to a better healthcare system in general.</w:t>
      </w:r>
      <w:r w:rsidR="0014611C">
        <w:t xml:space="preserve"> </w:t>
      </w:r>
      <w:r w:rsidR="00DE3579">
        <w:t>It is also stated that, among all industries, healthcare has been one of the fastest to adopt IoT.</w:t>
      </w:r>
    </w:p>
    <w:p w14:paraId="47CCBEC5" w14:textId="77777777" w:rsidR="00553164" w:rsidRDefault="00D25082" w:rsidP="00F86674">
      <w:r>
        <w:t>Wearable devices have been gaining popularity ever since it</w:t>
      </w:r>
      <w:r w:rsidR="0059636C">
        <w:t xml:space="preserve"> is introduced around 2006 (</w:t>
      </w:r>
      <w:r w:rsidR="001D657C">
        <w:t>Online.grace.edu 2016</w:t>
      </w:r>
      <w:r w:rsidR="0059636C">
        <w:t>).</w:t>
      </w:r>
      <w:r w:rsidR="00A80838">
        <w:t xml:space="preserve"> These devices are designed to collect the data of users’ personal health and exercise</w:t>
      </w:r>
      <w:r w:rsidR="00977505">
        <w:t xml:space="preserve"> (Phaneuf 2020)</w:t>
      </w:r>
      <w:r w:rsidR="00A80838">
        <w:t>.</w:t>
      </w:r>
      <w:r w:rsidR="00EF54A9" w:rsidRPr="00EF54A9">
        <w:t xml:space="preserve"> </w:t>
      </w:r>
      <w:r w:rsidR="00EF54A9">
        <w:t>One of the examples which is currently widely used in daily life is a fitness band.</w:t>
      </w:r>
      <w:r w:rsidR="00F60063">
        <w:t xml:space="preserve"> </w:t>
      </w:r>
    </w:p>
    <w:p w14:paraId="7C04A34C" w14:textId="4121ABA3" w:rsidR="009C7B9B" w:rsidRDefault="00F60063" w:rsidP="00F86674">
      <w:r>
        <w:t>Among the available brands in the market, Fi</w:t>
      </w:r>
      <w:r w:rsidR="0035022F">
        <w:t>t</w:t>
      </w:r>
      <w:r>
        <w:t>bit is th</w:t>
      </w:r>
      <w:r w:rsidR="00346A52">
        <w:t>e most famous and widely owned. It was</w:t>
      </w:r>
      <w:r w:rsidR="00E31F06">
        <w:t xml:space="preserve"> called Fitbit Flex</w:t>
      </w:r>
      <w:r w:rsidR="00413243">
        <w:t xml:space="preserve"> in figure 2.1</w:t>
      </w:r>
      <w:r w:rsidR="00E31F06">
        <w:t xml:space="preserve"> and</w:t>
      </w:r>
      <w:r w:rsidR="00346A52">
        <w:t xml:space="preserve"> first released on 2013</w:t>
      </w:r>
      <w:r w:rsidR="00350FAB">
        <w:t>. It has the feature to</w:t>
      </w:r>
      <w:r w:rsidR="00346A52">
        <w:t xml:space="preserve"> track movement 24 hours daily.</w:t>
      </w:r>
      <w:r w:rsidR="00553164">
        <w:t xml:space="preserve"> IS here contributes in collecting and analysing user</w:t>
      </w:r>
      <w:r w:rsidR="000C3EC4">
        <w:t>’</w:t>
      </w:r>
      <w:r w:rsidR="00553164">
        <w:t>s personal data; sleep time, walking steps and calories to provide a thorough result</w:t>
      </w:r>
      <w:r w:rsidR="00280B93">
        <w:t xml:space="preserve"> (Bennett 2016). Moreover, price wise, it is highly affordable with a cost of US$100.</w:t>
      </w:r>
    </w:p>
    <w:p w14:paraId="43C27052" w14:textId="4CAED5FF" w:rsidR="00293DA2" w:rsidRDefault="00293DA2" w:rsidP="00F86674">
      <w:r>
        <w:t>This is just one of the most famous IoT for healthcare. There are still others with different features and capabilities such as blood pressure monitors and biosensors.</w:t>
      </w:r>
    </w:p>
    <w:p w14:paraId="536A3551" w14:textId="1A181F5B" w:rsidR="00F4523A" w:rsidRDefault="00F4523A" w:rsidP="00F86674"/>
    <w:p w14:paraId="2A779D82" w14:textId="14FEE0F0" w:rsidR="003F2278" w:rsidRDefault="003F2278" w:rsidP="003F2278">
      <w:pPr>
        <w:spacing w:line="358" w:lineRule="auto"/>
        <w:ind w:firstLine="0"/>
        <w:jc w:val="center"/>
      </w:pPr>
      <w:r>
        <w:rPr>
          <w:noProof/>
        </w:rPr>
        <w:lastRenderedPageBreak/>
        <w:drawing>
          <wp:inline distT="0" distB="0" distL="0" distR="0" wp14:anchorId="7DDFD991" wp14:editId="353234D8">
            <wp:extent cx="3901440" cy="2328502"/>
            <wp:effectExtent l="0" t="0" r="3810" b="0"/>
            <wp:docPr id="8" name="Picture 8" descr="Image result for fitbit flex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bit flex 20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8141" cy="2350407"/>
                    </a:xfrm>
                    <a:prstGeom prst="rect">
                      <a:avLst/>
                    </a:prstGeom>
                    <a:noFill/>
                    <a:ln>
                      <a:noFill/>
                    </a:ln>
                  </pic:spPr>
                </pic:pic>
              </a:graphicData>
            </a:graphic>
          </wp:inline>
        </w:drawing>
      </w:r>
    </w:p>
    <w:p w14:paraId="1108057F" w14:textId="31436464" w:rsidR="003F2278" w:rsidRDefault="003F2278" w:rsidP="003F2278">
      <w:pPr>
        <w:spacing w:line="358" w:lineRule="auto"/>
        <w:ind w:firstLine="0"/>
        <w:jc w:val="center"/>
      </w:pPr>
      <w:r>
        <w:t xml:space="preserve">Figure 2.1: Fitbit Flex (Nosowitz 2013) </w:t>
      </w:r>
    </w:p>
    <w:p w14:paraId="1E70C385" w14:textId="6709871A" w:rsidR="00F4523A" w:rsidRDefault="00F4523A" w:rsidP="00F86674"/>
    <w:p w14:paraId="5CF2A199" w14:textId="77777777" w:rsidR="00BE358D" w:rsidRPr="003D152F" w:rsidRDefault="00BE358D" w:rsidP="00BE358D">
      <w:pPr>
        <w:pStyle w:val="Heading2"/>
        <w:spacing w:line="358" w:lineRule="auto"/>
        <w:ind w:firstLine="0"/>
        <w:rPr>
          <w:rFonts w:ascii="Times New Roman" w:hAnsi="Times New Roman" w:cs="Times New Roman"/>
        </w:rPr>
      </w:pPr>
      <w:bookmarkStart w:id="19" w:name="_Toc35252826"/>
      <w:r>
        <w:rPr>
          <w:rFonts w:ascii="Times New Roman" w:hAnsi="Times New Roman" w:cs="Times New Roman"/>
        </w:rPr>
        <w:t>Advantages and Disadvantages</w:t>
      </w:r>
      <w:bookmarkEnd w:id="19"/>
    </w:p>
    <w:p w14:paraId="632E5F52" w14:textId="77777777" w:rsidR="00BE358D" w:rsidRPr="003D152F" w:rsidRDefault="00BE358D" w:rsidP="00BE358D"/>
    <w:p w14:paraId="2E891B8C" w14:textId="059AE5AA" w:rsidR="00BE358D" w:rsidRDefault="00E13E4B" w:rsidP="00BE358D">
      <w:r>
        <w:t>In healthcare, IS surely yield tons of positive improvements and developments. Those advantages of IS implementation are listed and briefly elaborated below:</w:t>
      </w:r>
      <w:r w:rsidR="00D41EDC">
        <w:t xml:space="preserve"> </w:t>
      </w:r>
    </w:p>
    <w:p w14:paraId="412932F9" w14:textId="61ED1737" w:rsidR="00DE4EFB" w:rsidRDefault="00DE4EFB" w:rsidP="00DE4EFB">
      <w:pPr>
        <w:pStyle w:val="ListParagraph"/>
        <w:numPr>
          <w:ilvl w:val="0"/>
          <w:numId w:val="13"/>
        </w:numPr>
      </w:pPr>
      <w:r>
        <w:t>Data sharing of patients’ health records; medications taken, allergies, personal data and disease history.</w:t>
      </w:r>
      <w:r w:rsidR="001E4D63">
        <w:t xml:space="preserve"> This would reduce the ambiguity of the patients’ diagnosis and medication</w:t>
      </w:r>
      <w:r w:rsidR="002005E5">
        <w:t>.</w:t>
      </w:r>
    </w:p>
    <w:p w14:paraId="2178DE10" w14:textId="0BCA282B" w:rsidR="003C65D3" w:rsidRDefault="004A00F5" w:rsidP="003C65D3">
      <w:pPr>
        <w:pStyle w:val="ListParagraph"/>
        <w:numPr>
          <w:ilvl w:val="0"/>
          <w:numId w:val="13"/>
        </w:numPr>
      </w:pPr>
      <w:r>
        <w:t>Outcome tracking to provide justified decisions accordingly</w:t>
      </w:r>
      <w:r w:rsidR="003C65D3">
        <w:t>. With a clear and reasonable result, the next action can be more precis</w:t>
      </w:r>
      <w:r w:rsidR="00051E4D">
        <w:t>e</w:t>
      </w:r>
      <w:r w:rsidR="003C65D3">
        <w:t>.</w:t>
      </w:r>
    </w:p>
    <w:p w14:paraId="7E9FF0BC" w14:textId="741E9691" w:rsidR="006F5EAD" w:rsidRDefault="00335628" w:rsidP="003C65D3">
      <w:pPr>
        <w:pStyle w:val="ListParagraph"/>
        <w:numPr>
          <w:ilvl w:val="0"/>
          <w:numId w:val="13"/>
        </w:numPr>
      </w:pPr>
      <w:r>
        <w:t>Overall time required to perform a certain task would be able to be shortened and thus resulting in a much more efficient and effective workload.</w:t>
      </w:r>
    </w:p>
    <w:p w14:paraId="00916A82" w14:textId="65AFA456" w:rsidR="00BE358D" w:rsidRDefault="00BE358D" w:rsidP="00BE358D"/>
    <w:p w14:paraId="1E407068" w14:textId="4CB8C199" w:rsidR="00BE358D" w:rsidRDefault="00DB6F4B" w:rsidP="00BE358D">
      <w:r>
        <w:t>On the other hands, IS could also bring negative impact on its implementation for healthcare, such as:</w:t>
      </w:r>
    </w:p>
    <w:p w14:paraId="66E7EC5D" w14:textId="51609FA3" w:rsidR="00DB6F4B" w:rsidRDefault="00AF4027" w:rsidP="00DB6F4B">
      <w:pPr>
        <w:pStyle w:val="ListParagraph"/>
        <w:numPr>
          <w:ilvl w:val="0"/>
          <w:numId w:val="14"/>
        </w:numPr>
      </w:pPr>
      <w:r>
        <w:t xml:space="preserve">Initially, the implementation of Information Systems is a hefty work to be done. It would require a long-term planning, sturdy infrastructure design and </w:t>
      </w:r>
      <w:r w:rsidR="003137D6">
        <w:t>costly monthly or annually maintenance.</w:t>
      </w:r>
    </w:p>
    <w:p w14:paraId="02D916DF" w14:textId="627A5159" w:rsidR="00144218" w:rsidRPr="00CF3D5A" w:rsidRDefault="00587F91" w:rsidP="00DB6F4B">
      <w:pPr>
        <w:pStyle w:val="ListParagraph"/>
        <w:numPr>
          <w:ilvl w:val="0"/>
          <w:numId w:val="14"/>
        </w:numPr>
      </w:pPr>
      <w:r>
        <w:t>The risk of p</w:t>
      </w:r>
      <w:r w:rsidR="00322293">
        <w:t>atients’ personal data violation</w:t>
      </w:r>
      <w:r w:rsidR="009C3558">
        <w:t xml:space="preserve"> </w:t>
      </w:r>
      <w:r w:rsidR="000B47A7">
        <w:t xml:space="preserve">due to the increasing amount of health information exchanged electronically </w:t>
      </w:r>
      <w:r w:rsidR="009C3558">
        <w:t>(</w:t>
      </w:r>
      <w:r w:rsidR="009C3558">
        <w:rPr>
          <w:color w:val="333333"/>
          <w:shd w:val="clear" w:color="auto" w:fill="FFFFFF"/>
        </w:rPr>
        <w:t>Menachemi and Collum 2011).</w:t>
      </w:r>
    </w:p>
    <w:p w14:paraId="098FB84C" w14:textId="7AAF11C8" w:rsidR="00CF3D5A" w:rsidRDefault="00CF3D5A" w:rsidP="00DB6F4B">
      <w:pPr>
        <w:pStyle w:val="ListParagraph"/>
        <w:numPr>
          <w:ilvl w:val="0"/>
          <w:numId w:val="14"/>
        </w:numPr>
      </w:pPr>
      <w:r>
        <w:rPr>
          <w:color w:val="333333"/>
          <w:shd w:val="clear" w:color="auto" w:fill="FFFFFF"/>
        </w:rPr>
        <w:t xml:space="preserve">Over-dependency on the technology could lead to </w:t>
      </w:r>
      <w:r w:rsidR="00E209CE">
        <w:rPr>
          <w:color w:val="333333"/>
          <w:shd w:val="clear" w:color="auto" w:fill="FFFFFF"/>
        </w:rPr>
        <w:t>unreliable actions if medical error happens.</w:t>
      </w:r>
    </w:p>
    <w:p w14:paraId="0A8C69E0" w14:textId="47C6770A" w:rsidR="00BE358D" w:rsidRDefault="00BE358D" w:rsidP="00BE358D"/>
    <w:p w14:paraId="23D18B1C" w14:textId="38D267CC" w:rsidR="00BE358D" w:rsidRDefault="00BE358D" w:rsidP="00BE358D"/>
    <w:p w14:paraId="7AE4C08B" w14:textId="34BB809E" w:rsidR="00BE358D" w:rsidRDefault="00BE358D" w:rsidP="00BE358D"/>
    <w:p w14:paraId="18420B70" w14:textId="38BD7997" w:rsidR="00BE358D" w:rsidRDefault="00BE358D" w:rsidP="00BE358D"/>
    <w:p w14:paraId="57EE6EA5" w14:textId="71179325" w:rsidR="00BE358D" w:rsidRDefault="00BE358D" w:rsidP="00BE358D"/>
    <w:p w14:paraId="3074DF2A" w14:textId="0EA21751" w:rsidR="00BE358D" w:rsidRDefault="00BE358D" w:rsidP="00BE358D"/>
    <w:p w14:paraId="7B6535B8" w14:textId="74CAD5FE" w:rsidR="00BE358D" w:rsidRDefault="00BE358D" w:rsidP="00BE358D"/>
    <w:p w14:paraId="24805EBF" w14:textId="6BBF8765" w:rsidR="00BE358D" w:rsidRDefault="00BE358D" w:rsidP="00BE358D"/>
    <w:p w14:paraId="2DBA2EDF" w14:textId="5AA4DA2E" w:rsidR="00BE358D" w:rsidRDefault="00BE358D" w:rsidP="00BE358D"/>
    <w:p w14:paraId="01530742" w14:textId="694A1BB5" w:rsidR="00BE358D" w:rsidRDefault="00BE358D" w:rsidP="00BE358D"/>
    <w:p w14:paraId="5B15D974" w14:textId="70440F41" w:rsidR="00BE358D" w:rsidRDefault="00BE358D" w:rsidP="00BE358D"/>
    <w:p w14:paraId="7E0A21D4" w14:textId="65C0AD89" w:rsidR="00BE358D" w:rsidRDefault="00BE358D" w:rsidP="00BE358D"/>
    <w:p w14:paraId="2BCE53C9" w14:textId="257118E4" w:rsidR="00BE358D" w:rsidRDefault="00BE358D" w:rsidP="00BE358D"/>
    <w:p w14:paraId="71469536" w14:textId="1E132E89" w:rsidR="00F86674" w:rsidRPr="00F86674" w:rsidRDefault="00F86674" w:rsidP="00F86674">
      <w:pPr>
        <w:pStyle w:val="Heading2"/>
        <w:spacing w:line="358" w:lineRule="auto"/>
        <w:ind w:firstLine="0"/>
        <w:rPr>
          <w:rFonts w:ascii="Times New Roman" w:hAnsi="Times New Roman" w:cs="Times New Roman"/>
        </w:rPr>
      </w:pPr>
      <w:bookmarkStart w:id="20" w:name="_Toc35252827"/>
      <w:r w:rsidRPr="00F86674">
        <w:rPr>
          <w:rFonts w:ascii="Times New Roman" w:hAnsi="Times New Roman" w:cs="Times New Roman"/>
        </w:rPr>
        <w:t>Summary and Conclusion</w:t>
      </w:r>
      <w:bookmarkEnd w:id="20"/>
    </w:p>
    <w:p w14:paraId="428CCC9E" w14:textId="3AC35938" w:rsidR="00203045" w:rsidRDefault="00203045"/>
    <w:p w14:paraId="734297D3" w14:textId="6D95245C" w:rsidR="00203045" w:rsidRDefault="00D968C8">
      <w:r>
        <w:t xml:space="preserve">In conclusion, </w:t>
      </w:r>
      <w:r w:rsidR="0014611C">
        <w:t xml:space="preserve">Information Systems have the potential to elevate the overall function of healthcare. It could be used for administration, medication and decision making. </w:t>
      </w:r>
      <w:r w:rsidR="00360DD7">
        <w:t xml:space="preserve">Through its many forms of implementation, </w:t>
      </w:r>
      <w:r w:rsidR="006324FD">
        <w:t>Information systems</w:t>
      </w:r>
      <w:r w:rsidR="00360DD7">
        <w:t xml:space="preserve"> brought a promising future.</w:t>
      </w:r>
      <w:r w:rsidR="006324FD">
        <w:t xml:space="preserve"> Those forms would be AI, IoT, Blockchain, Big Data, 3D Printing, Robotic Process Automation, Edge Computing and Machine Learning.</w:t>
      </w:r>
    </w:p>
    <w:p w14:paraId="1286A766" w14:textId="77777777" w:rsidR="00B813E9" w:rsidRDefault="004A5435">
      <w:r>
        <w:t xml:space="preserve">Information Systems, indeed, bring both advantages and disadvantages along with its limitation. </w:t>
      </w:r>
      <w:r w:rsidR="00DC2340">
        <w:t>Benefits provided vary from data administration efficiency and accuracy to highly reliable decision</w:t>
      </w:r>
      <w:r w:rsidR="00C20285">
        <w:t>-making</w:t>
      </w:r>
      <w:r w:rsidR="0005071E">
        <w:t xml:space="preserve"> process. However, drawbacks could come from both technical </w:t>
      </w:r>
      <w:r w:rsidR="000B3D86">
        <w:t>and individual fault.</w:t>
      </w:r>
      <w:r w:rsidR="00452493">
        <w:t xml:space="preserve"> </w:t>
      </w:r>
    </w:p>
    <w:p w14:paraId="0DA0D9E2" w14:textId="0C532256" w:rsidR="004A5435" w:rsidRDefault="00452493">
      <w:r>
        <w:t>The capability of</w:t>
      </w:r>
      <w:r w:rsidR="000B3D86">
        <w:t xml:space="preserve"> </w:t>
      </w:r>
      <w:r w:rsidR="003F53B0">
        <w:t xml:space="preserve">Information Systems </w:t>
      </w:r>
      <w:r>
        <w:t xml:space="preserve">in healthcare is limited according to the trust level between the medical staff with the system. </w:t>
      </w:r>
      <w:r w:rsidR="00A06A59">
        <w:t>The higher the trust, the wider the system’s range is allowed to cover.</w:t>
      </w:r>
      <w:r w:rsidR="00A430A0">
        <w:t xml:space="preserve"> On the contrary, </w:t>
      </w:r>
      <w:r w:rsidR="006448CE">
        <w:t>with low to no trust, the system would just stay as it is even with the possibility to aid more in healthcare.</w:t>
      </w:r>
    </w:p>
    <w:p w14:paraId="033A8A1A" w14:textId="2CB659E7" w:rsidR="00203045" w:rsidRDefault="00203045"/>
    <w:p w14:paraId="6AA3CB7B" w14:textId="072C77F2" w:rsidR="00203045" w:rsidRDefault="00203045"/>
    <w:p w14:paraId="500239CF" w14:textId="1C855BA1" w:rsidR="00203045" w:rsidRDefault="00203045"/>
    <w:p w14:paraId="4319037C" w14:textId="53EF9A6D" w:rsidR="00203045" w:rsidRDefault="00203045"/>
    <w:p w14:paraId="2A04197F" w14:textId="3C2D7691" w:rsidR="00203045" w:rsidRDefault="00203045"/>
    <w:p w14:paraId="372A6D0C" w14:textId="3581B961" w:rsidR="00203045" w:rsidRDefault="00203045"/>
    <w:p w14:paraId="4CB17E87" w14:textId="7849FED8" w:rsidR="00203045" w:rsidRDefault="00203045"/>
    <w:p w14:paraId="49C2A233" w14:textId="111B500E" w:rsidR="00203045" w:rsidRDefault="00203045"/>
    <w:p w14:paraId="5FDAD06C" w14:textId="26294991" w:rsidR="00203045" w:rsidRDefault="00203045"/>
    <w:p w14:paraId="18F8067C" w14:textId="190947C1" w:rsidR="00203045" w:rsidRDefault="00203045"/>
    <w:p w14:paraId="14126F9D" w14:textId="693D4622" w:rsidR="00203045" w:rsidRDefault="00203045"/>
    <w:p w14:paraId="6EB872B2" w14:textId="4DF4A683" w:rsidR="00203045" w:rsidRDefault="00203045"/>
    <w:p w14:paraId="3DA4C3BD" w14:textId="393647C6" w:rsidR="00203045" w:rsidRDefault="00203045"/>
    <w:p w14:paraId="726C41B5" w14:textId="53A87BEC" w:rsidR="00203045" w:rsidRDefault="00203045"/>
    <w:p w14:paraId="01A6E95A" w14:textId="77777777" w:rsidR="006C593D" w:rsidRDefault="006C593D"/>
    <w:p w14:paraId="4C5ED341" w14:textId="72571600" w:rsidR="00203045" w:rsidRDefault="00203045"/>
    <w:p w14:paraId="11F3FAFC" w14:textId="359459E6" w:rsidR="00203045" w:rsidRDefault="00203045"/>
    <w:p w14:paraId="17499649" w14:textId="70C40820" w:rsidR="00203045" w:rsidRDefault="00203045"/>
    <w:p w14:paraId="2B78A9A3" w14:textId="517E2D0E" w:rsidR="00203045" w:rsidRDefault="00203045"/>
    <w:p w14:paraId="46A87189" w14:textId="169759BA" w:rsidR="007A4BC7" w:rsidRPr="003D152F" w:rsidRDefault="007A4BC7" w:rsidP="007A4BC7">
      <w:pPr>
        <w:pStyle w:val="Heading1"/>
      </w:pPr>
      <w:bookmarkStart w:id="21" w:name="_Toc35252828"/>
      <w:r w:rsidRPr="003D152F">
        <w:t>References</w:t>
      </w:r>
      <w:bookmarkEnd w:id="21"/>
    </w:p>
    <w:p w14:paraId="323766A6" w14:textId="04B2D45D" w:rsidR="0053735F" w:rsidRDefault="0053735F" w:rsidP="00C52492">
      <w:pPr>
        <w:spacing w:line="358" w:lineRule="auto"/>
        <w:ind w:firstLine="0"/>
      </w:pPr>
      <w:r>
        <w:t xml:space="preserve">Ajibade, P., 2018. Technology Acceptance Model Limitations and Criticisms: Exploring the </w:t>
      </w:r>
      <w:r>
        <w:tab/>
        <w:t xml:space="preserve">Practical Applications and Use in Technology-related studies, Mixed-method, and </w:t>
      </w:r>
      <w:r>
        <w:tab/>
        <w:t xml:space="preserve">Qualitative Researches. Available at: </w:t>
      </w:r>
      <w:r>
        <w:tab/>
      </w:r>
      <w:r w:rsidRPr="0053735F">
        <w:t>https://digitalcommons.unl.edu/cgi/viewcontent.cgi?article=5294&amp;context=libphilpra</w:t>
      </w:r>
      <w:r w:rsidRPr="0053735F">
        <w:tab/>
        <w:t>c</w:t>
      </w:r>
      <w:r>
        <w:t xml:space="preserve"> [Accessed February 18, 2020]</w:t>
      </w:r>
      <w:r w:rsidR="00525D8C">
        <w:t>.</w:t>
      </w:r>
    </w:p>
    <w:p w14:paraId="1F2E6B38" w14:textId="2CEC8FAA" w:rsidR="00126EE3" w:rsidRDefault="00126EE3" w:rsidP="00C52492">
      <w:pPr>
        <w:spacing w:line="358" w:lineRule="auto"/>
        <w:ind w:firstLine="0"/>
      </w:pPr>
      <w:r>
        <w:t xml:space="preserve">Akinde, T.A., 2016. Theoretical modelling to explain lecturers’ use of educational support </w:t>
      </w:r>
      <w:r>
        <w:tab/>
        <w:t xml:space="preserve">system for teaching in university-based library schools in Nigeria: extending the </w:t>
      </w:r>
      <w:r>
        <w:tab/>
        <w:t xml:space="preserve">Technology Acceptance Model (TAM). Available at: </w:t>
      </w:r>
      <w:r>
        <w:tab/>
      </w:r>
      <w:r w:rsidRPr="00126EE3">
        <w:t>https://www.researchgate.net/publication/313837749_Theoretical_Modelling_to_Exp</w:t>
      </w:r>
      <w:r w:rsidRPr="00126EE3">
        <w:tab/>
        <w:t>lain_Lecturers'_Use_of_Educational_Support_Systems_for_Teaching_in_University-</w:t>
      </w:r>
      <w:r w:rsidRPr="00126EE3">
        <w:tab/>
        <w:t>based_Library_Schools_in_Nigeria_Extending_the_Technology_Acceptance_Model</w:t>
      </w:r>
      <w:r w:rsidR="004520AA">
        <w:tab/>
      </w:r>
      <w:r w:rsidRPr="00126EE3">
        <w:t>_TAM</w:t>
      </w:r>
      <w:r>
        <w:t xml:space="preserve"> [Accessed February 19, 2020]</w:t>
      </w:r>
      <w:r w:rsidR="00525D8C">
        <w:t>.</w:t>
      </w:r>
    </w:p>
    <w:p w14:paraId="233A6248" w14:textId="1191C4B3" w:rsidR="00DD79D5" w:rsidRDefault="00DD79D5" w:rsidP="00C52492">
      <w:pPr>
        <w:spacing w:line="358" w:lineRule="auto"/>
        <w:ind w:firstLine="0"/>
        <w:rPr>
          <w:color w:val="333333"/>
          <w:shd w:val="clear" w:color="auto" w:fill="FFFFFF"/>
        </w:rPr>
      </w:pPr>
      <w:r>
        <w:rPr>
          <w:color w:val="333333"/>
          <w:shd w:val="clear" w:color="auto" w:fill="FFFFFF"/>
        </w:rPr>
        <w:t>Bennett, B., 2016. The $99.95 Fitbit Flex is feature-packed, powerful, and comfortable. </w:t>
      </w:r>
      <w:r>
        <w:rPr>
          <w:i/>
          <w:iCs/>
          <w:color w:val="333333"/>
        </w:rPr>
        <w:t>CNET</w:t>
      </w:r>
      <w:r>
        <w:rPr>
          <w:color w:val="333333"/>
          <w:shd w:val="clear" w:color="auto" w:fill="FFFFFF"/>
        </w:rPr>
        <w:t xml:space="preserve">. </w:t>
      </w:r>
      <w:r>
        <w:rPr>
          <w:color w:val="333333"/>
          <w:shd w:val="clear" w:color="auto" w:fill="FFFFFF"/>
        </w:rPr>
        <w:tab/>
        <w:t xml:space="preserve">Available at: </w:t>
      </w:r>
      <w:r w:rsidRPr="00DD79D5">
        <w:rPr>
          <w:color w:val="333333"/>
          <w:shd w:val="clear" w:color="auto" w:fill="FFFFFF"/>
        </w:rPr>
        <w:t>https://www.cnet.com/reviews/fitbit-flex-review/</w:t>
      </w:r>
      <w:r>
        <w:rPr>
          <w:color w:val="333333"/>
          <w:shd w:val="clear" w:color="auto" w:fill="FFFFFF"/>
        </w:rPr>
        <w:t xml:space="preserve"> </w:t>
      </w:r>
    </w:p>
    <w:p w14:paraId="0A5028A1" w14:textId="32E75F24" w:rsidR="00DD79D5" w:rsidRDefault="00DD79D5" w:rsidP="00C52492">
      <w:pPr>
        <w:spacing w:line="358" w:lineRule="auto"/>
        <w:ind w:firstLine="0"/>
        <w:rPr>
          <w:color w:val="333333"/>
          <w:shd w:val="clear" w:color="auto" w:fill="FFFFFF"/>
        </w:rPr>
      </w:pPr>
      <w:r>
        <w:rPr>
          <w:color w:val="333333"/>
          <w:shd w:val="clear" w:color="auto" w:fill="FFFFFF"/>
        </w:rPr>
        <w:tab/>
        <w:t>[Accessed February 20, 2020].</w:t>
      </w:r>
    </w:p>
    <w:p w14:paraId="7139C416" w14:textId="508BFA71" w:rsidR="004D1B7D" w:rsidRDefault="004D1B7D" w:rsidP="00C52492">
      <w:pPr>
        <w:spacing w:line="358" w:lineRule="auto"/>
        <w:ind w:firstLine="0"/>
      </w:pPr>
      <w:r>
        <w:rPr>
          <w:color w:val="333333"/>
          <w:shd w:val="clear" w:color="auto" w:fill="FFFFFF"/>
        </w:rPr>
        <w:t xml:space="preserve">Burgess, K., 2018. Artificial Intelligence in health care: What you need to know. Available at: </w:t>
      </w:r>
      <w:r>
        <w:rPr>
          <w:color w:val="333333"/>
          <w:shd w:val="clear" w:color="auto" w:fill="FFFFFF"/>
        </w:rPr>
        <w:tab/>
      </w:r>
      <w:r w:rsidRPr="004D1B7D">
        <w:t>https://www.thefreelibrary.com/Artificial+intelligence+in+health+care%3A+What+y</w:t>
      </w:r>
      <w:r w:rsidRPr="004D1B7D">
        <w:tab/>
        <w:t>ou+need+to+know.-a0563428355</w:t>
      </w:r>
      <w:r>
        <w:t xml:space="preserve"> [Accessed February 24, 2020]</w:t>
      </w:r>
    </w:p>
    <w:p w14:paraId="19FA2FE4" w14:textId="65DBFDBC" w:rsidR="001763B8" w:rsidRDefault="001763B8" w:rsidP="00C52492">
      <w:pPr>
        <w:spacing w:line="358" w:lineRule="auto"/>
        <w:ind w:firstLine="0"/>
      </w:pPr>
      <w:r>
        <w:lastRenderedPageBreak/>
        <w:t xml:space="preserve">Darshan, K. R., Anandakumar, K. R., 2015. A Comprehensive Review on Usage of Internet of </w:t>
      </w:r>
      <w:r>
        <w:tab/>
        <w:t xml:space="preserve">Things (IoT) in Healthcare System. Available at: </w:t>
      </w:r>
      <w:r>
        <w:tab/>
      </w:r>
      <w:r w:rsidRPr="001763B8">
        <w:t>https://www.researchgate.net/publication/305323399_A</w:t>
      </w:r>
      <w:r>
        <w:rPr>
          <w:rStyle w:val="Hyperlink"/>
        </w:rPr>
        <w:t>x</w:t>
      </w:r>
      <w:r w:rsidRPr="001763B8">
        <w:t>_comprehensive_review_on_</w:t>
      </w:r>
      <w:r w:rsidRPr="001763B8">
        <w:tab/>
        <w:t>usage_of_Internet_of_Things_IoT_in_healthcare_system</w:t>
      </w:r>
      <w:r>
        <w:t xml:space="preserve"> </w:t>
      </w:r>
    </w:p>
    <w:p w14:paraId="2513A71B" w14:textId="2E0C0756" w:rsidR="001763B8" w:rsidRDefault="001763B8" w:rsidP="00C52492">
      <w:pPr>
        <w:spacing w:line="358" w:lineRule="auto"/>
        <w:ind w:firstLine="0"/>
      </w:pPr>
      <w:r>
        <w:tab/>
        <w:t>[Accessed February 24, 2020].</w:t>
      </w:r>
    </w:p>
    <w:p w14:paraId="3FF87E23" w14:textId="4B2A63C7" w:rsidR="004B55FC" w:rsidRDefault="004B55FC" w:rsidP="004B55FC">
      <w:pPr>
        <w:spacing w:line="358" w:lineRule="auto"/>
        <w:ind w:firstLine="0"/>
      </w:pPr>
      <w:r w:rsidRPr="003D152F">
        <w:t>Davis, F.D, 198</w:t>
      </w:r>
      <w:r>
        <w:t>6</w:t>
      </w:r>
      <w:r w:rsidRPr="003D152F">
        <w:t xml:space="preserve">. </w:t>
      </w:r>
      <w:r>
        <w:t xml:space="preserve">A technology acceptance model for empirically testing new end-user </w:t>
      </w:r>
      <w:r>
        <w:tab/>
        <w:t>information systems: theory and results</w:t>
      </w:r>
      <w:r w:rsidRPr="003D152F">
        <w:t xml:space="preserve">. Available at: </w:t>
      </w:r>
      <w:r w:rsidRPr="003D152F">
        <w:tab/>
      </w:r>
      <w:r w:rsidRPr="001C5508">
        <w:t>https://dspace.mit.edu/handle/1721.1/15192</w:t>
      </w:r>
      <w:r w:rsidRPr="003D152F">
        <w:t xml:space="preserve"> [Accessed February 17, 2020]</w:t>
      </w:r>
      <w:r w:rsidR="00525D8C">
        <w:t>.</w:t>
      </w:r>
    </w:p>
    <w:p w14:paraId="3B0BD86A" w14:textId="37086635" w:rsidR="004B55FC" w:rsidRDefault="004B55FC" w:rsidP="004B55FC">
      <w:pPr>
        <w:spacing w:line="358" w:lineRule="auto"/>
        <w:ind w:firstLine="0"/>
        <w:rPr>
          <w:szCs w:val="24"/>
        </w:rPr>
      </w:pPr>
      <w:r w:rsidRPr="003D152F">
        <w:t xml:space="preserve">Davis, F.D, 1989. Perceived Usefulness, Perceived Ease of Use, and User Acceptance of </w:t>
      </w:r>
      <w:r w:rsidRPr="003D152F">
        <w:tab/>
        <w:t xml:space="preserve">Information Technology. Available at: </w:t>
      </w:r>
      <w:r w:rsidRPr="003D152F">
        <w:tab/>
      </w:r>
      <w:r w:rsidRPr="009651BC">
        <w:rPr>
          <w:szCs w:val="24"/>
        </w:rPr>
        <w:t>https://www.jstor.org/stable/pdf/249008.pdf?refreqid=excelsior%3A8e1664399cada3</w:t>
      </w:r>
      <w:r w:rsidRPr="009651BC">
        <w:rPr>
          <w:szCs w:val="24"/>
        </w:rPr>
        <w:tab/>
        <w:t>0ae4fc4c0ff6178672 [Accessed February 17, 2020]</w:t>
      </w:r>
      <w:r w:rsidR="00525D8C">
        <w:rPr>
          <w:szCs w:val="24"/>
        </w:rPr>
        <w:t>.</w:t>
      </w:r>
    </w:p>
    <w:p w14:paraId="5845C7C9" w14:textId="3E0C2D24" w:rsidR="00B66C66" w:rsidRDefault="00B66C66" w:rsidP="004B55FC">
      <w:pPr>
        <w:spacing w:line="358" w:lineRule="auto"/>
        <w:ind w:firstLine="0"/>
        <w:rPr>
          <w:szCs w:val="24"/>
        </w:rPr>
      </w:pPr>
      <w:r>
        <w:rPr>
          <w:color w:val="333333"/>
          <w:shd w:val="clear" w:color="auto" w:fill="FFFFFF"/>
        </w:rPr>
        <w:t>Davis, N., 2019. AI equal with human experts in medical diagnosis, study finds. </w:t>
      </w:r>
      <w:r>
        <w:rPr>
          <w:i/>
          <w:iCs/>
          <w:color w:val="333333"/>
        </w:rPr>
        <w:t>The Guardian</w:t>
      </w:r>
      <w:r>
        <w:rPr>
          <w:color w:val="333333"/>
          <w:shd w:val="clear" w:color="auto" w:fill="FFFFFF"/>
        </w:rPr>
        <w:t xml:space="preserve">. </w:t>
      </w:r>
      <w:r>
        <w:rPr>
          <w:color w:val="333333"/>
          <w:shd w:val="clear" w:color="auto" w:fill="FFFFFF"/>
        </w:rPr>
        <w:tab/>
        <w:t xml:space="preserve">Available at: </w:t>
      </w:r>
      <w:r w:rsidRPr="00B66C66">
        <w:rPr>
          <w:color w:val="333333"/>
          <w:shd w:val="clear" w:color="auto" w:fill="FFFFFF"/>
        </w:rPr>
        <w:t>https://www.theguardian.com/technology/2019/sep/24/ai-equal-with-</w:t>
      </w:r>
      <w:r>
        <w:rPr>
          <w:color w:val="333333"/>
          <w:shd w:val="clear" w:color="auto" w:fill="FFFFFF"/>
        </w:rPr>
        <w:tab/>
        <w:t>human-experts-in-medical-diagnosis-study-finds [Accessed February 24, 2020].</w:t>
      </w:r>
    </w:p>
    <w:p w14:paraId="13540770" w14:textId="20D50721" w:rsidR="00254088" w:rsidRDefault="00254088" w:rsidP="004B55FC">
      <w:pPr>
        <w:spacing w:line="358" w:lineRule="auto"/>
        <w:ind w:firstLine="0"/>
        <w:rPr>
          <w:szCs w:val="24"/>
        </w:rPr>
      </w:pPr>
      <w:r>
        <w:rPr>
          <w:color w:val="333333"/>
          <w:shd w:val="clear" w:color="auto" w:fill="FFFFFF"/>
        </w:rPr>
        <w:t>Grandia, L., 2014. Healthcare Information Systems: Past, Present, Future. </w:t>
      </w:r>
      <w:r>
        <w:rPr>
          <w:i/>
          <w:iCs/>
          <w:color w:val="333333"/>
        </w:rPr>
        <w:t>Health Catalyst</w:t>
      </w:r>
      <w:r>
        <w:rPr>
          <w:color w:val="333333"/>
          <w:shd w:val="clear" w:color="auto" w:fill="FFFFFF"/>
        </w:rPr>
        <w:t xml:space="preserve">. </w:t>
      </w:r>
      <w:r>
        <w:rPr>
          <w:color w:val="333333"/>
          <w:shd w:val="clear" w:color="auto" w:fill="FFFFFF"/>
        </w:rPr>
        <w:tab/>
        <w:t xml:space="preserve">Available at: </w:t>
      </w:r>
      <w:r w:rsidRPr="00254088">
        <w:rPr>
          <w:color w:val="333333"/>
          <w:shd w:val="clear" w:color="auto" w:fill="FFFFFF"/>
        </w:rPr>
        <w:t>https://www.healthcatalyst.com/insights/healthcare-information-</w:t>
      </w:r>
      <w:r>
        <w:rPr>
          <w:color w:val="333333"/>
          <w:shd w:val="clear" w:color="auto" w:fill="FFFFFF"/>
        </w:rPr>
        <w:tab/>
        <w:t>systems-past-present-future [Accessed February 20, 2020].</w:t>
      </w:r>
    </w:p>
    <w:p w14:paraId="507A20DD" w14:textId="2033C5D2" w:rsidR="004B55FC" w:rsidRDefault="004B55FC" w:rsidP="004B55FC">
      <w:pPr>
        <w:spacing w:line="358" w:lineRule="auto"/>
        <w:ind w:firstLine="0"/>
      </w:pPr>
      <w:r>
        <w:rPr>
          <w:szCs w:val="24"/>
        </w:rPr>
        <w:t xml:space="preserve">Hackbarth, G., Grover, V., Yi, M.Y., 2003. Computer playfulness and anxiety: positive and </w:t>
      </w:r>
      <w:r>
        <w:rPr>
          <w:szCs w:val="24"/>
        </w:rPr>
        <w:tab/>
        <w:t xml:space="preserve">negative mediators of the system experience effect on perceived ease of use. Available </w:t>
      </w:r>
      <w:r>
        <w:rPr>
          <w:szCs w:val="24"/>
        </w:rPr>
        <w:tab/>
        <w:t xml:space="preserve">at: </w:t>
      </w:r>
      <w:r w:rsidRPr="00843BD9">
        <w:t>https://www.sciencedirect.com/science/article/pii/S037872060200006X</w:t>
      </w:r>
      <w:r>
        <w:tab/>
        <w:t xml:space="preserve"> </w:t>
      </w:r>
      <w:r>
        <w:tab/>
        <w:t>[Accessed February 18, 2020]</w:t>
      </w:r>
      <w:r w:rsidR="00525D8C">
        <w:t>.</w:t>
      </w:r>
    </w:p>
    <w:p w14:paraId="21080039" w14:textId="77777777" w:rsidR="00793644" w:rsidRPr="003D152F" w:rsidRDefault="00793644" w:rsidP="00793644">
      <w:pPr>
        <w:spacing w:line="358" w:lineRule="auto"/>
        <w:ind w:firstLine="0"/>
      </w:pPr>
      <w:r w:rsidRPr="003D152F">
        <w:t xml:space="preserve">Legris, p., Ingham, P., Collerette, P., 2001. Why do people use information technology? A </w:t>
      </w:r>
      <w:r w:rsidRPr="003D152F">
        <w:tab/>
        <w:t xml:space="preserve">critical review of the technology acceptance model. Available at: </w:t>
      </w:r>
      <w:r w:rsidRPr="003D152F">
        <w:tab/>
        <w:t>https://www.researchgate.net/publication/222398924_Why_do_people_use_informati</w:t>
      </w:r>
      <w:r w:rsidRPr="003D152F">
        <w:tab/>
        <w:t xml:space="preserve">on_technology_A_critical_review_of_the_technology_acceptance_model </w:t>
      </w:r>
    </w:p>
    <w:p w14:paraId="4AFD5A0E" w14:textId="3596D99F" w:rsidR="00793644" w:rsidRDefault="00793644" w:rsidP="00793644">
      <w:pPr>
        <w:spacing w:line="358" w:lineRule="auto"/>
        <w:ind w:firstLine="0"/>
      </w:pPr>
      <w:r w:rsidRPr="003D152F">
        <w:tab/>
        <w:t>[Accessed February 17, 2020]</w:t>
      </w:r>
      <w:r w:rsidR="00525D8C">
        <w:t>.</w:t>
      </w:r>
    </w:p>
    <w:p w14:paraId="784BADA0" w14:textId="77278AB1" w:rsidR="004B55FC" w:rsidRDefault="004B55FC" w:rsidP="004B55FC">
      <w:pPr>
        <w:spacing w:line="358" w:lineRule="auto"/>
        <w:ind w:firstLine="0"/>
        <w:rPr>
          <w:szCs w:val="24"/>
        </w:rPr>
      </w:pPr>
      <w:r w:rsidRPr="009651BC">
        <w:rPr>
          <w:color w:val="333333"/>
          <w:spacing w:val="4"/>
          <w:szCs w:val="24"/>
          <w:shd w:val="clear" w:color="auto" w:fill="FCFCFC"/>
        </w:rPr>
        <w:t xml:space="preserve">Marangunić, N. &amp; Granić, A., 2014. Technology acceptance model: a literature review </w:t>
      </w:r>
      <w:r>
        <w:rPr>
          <w:color w:val="333333"/>
          <w:spacing w:val="4"/>
          <w:szCs w:val="24"/>
          <w:shd w:val="clear" w:color="auto" w:fill="FCFCFC"/>
        </w:rPr>
        <w:tab/>
      </w:r>
      <w:r w:rsidRPr="009651BC">
        <w:rPr>
          <w:color w:val="333333"/>
          <w:spacing w:val="4"/>
          <w:szCs w:val="24"/>
          <w:shd w:val="clear" w:color="auto" w:fill="FCFCFC"/>
        </w:rPr>
        <w:t xml:space="preserve">from 1986 </w:t>
      </w:r>
      <w:r>
        <w:rPr>
          <w:color w:val="333333"/>
          <w:spacing w:val="4"/>
          <w:szCs w:val="24"/>
          <w:shd w:val="clear" w:color="auto" w:fill="FCFCFC"/>
        </w:rPr>
        <w:t>t</w:t>
      </w:r>
      <w:r w:rsidRPr="009651BC">
        <w:rPr>
          <w:color w:val="333333"/>
          <w:spacing w:val="4"/>
          <w:szCs w:val="24"/>
          <w:shd w:val="clear" w:color="auto" w:fill="FCFCFC"/>
        </w:rPr>
        <w:t xml:space="preserve">o 2013. Available at: </w:t>
      </w:r>
      <w:r w:rsidRPr="009651BC">
        <w:rPr>
          <w:szCs w:val="24"/>
        </w:rPr>
        <w:t>https://link.springer.com/article/10.1007/s10209-</w:t>
      </w:r>
      <w:r>
        <w:rPr>
          <w:szCs w:val="24"/>
        </w:rPr>
        <w:tab/>
      </w:r>
      <w:r w:rsidRPr="009651BC">
        <w:rPr>
          <w:szCs w:val="24"/>
        </w:rPr>
        <w:t>014-0348-1 [Accessed February 17, 2020]</w:t>
      </w:r>
      <w:r w:rsidR="00525D8C">
        <w:rPr>
          <w:szCs w:val="24"/>
        </w:rPr>
        <w:t>.</w:t>
      </w:r>
    </w:p>
    <w:p w14:paraId="6DFA42A5" w14:textId="00CA4433" w:rsidR="003C06C4" w:rsidRDefault="003C06C4" w:rsidP="004B55FC">
      <w:pPr>
        <w:spacing w:line="358" w:lineRule="auto"/>
        <w:ind w:firstLine="0"/>
      </w:pPr>
      <w:r>
        <w:rPr>
          <w:szCs w:val="24"/>
        </w:rPr>
        <w:t xml:space="preserve">Matheny, M., Israni, S.T., Ahmed, M., Whicher, D., 2019. Artificial Intelligence in Health </w:t>
      </w:r>
      <w:r>
        <w:rPr>
          <w:szCs w:val="24"/>
        </w:rPr>
        <w:tab/>
        <w:t xml:space="preserve">Care: The Hope, the Hype, the Promise, the Peril. Available at: </w:t>
      </w:r>
      <w:r w:rsidRPr="00F26DDA">
        <w:t>https://nam.edu/wp-</w:t>
      </w:r>
      <w:r w:rsidRPr="00F26DDA">
        <w:tab/>
        <w:t>content/uploads/2019/12/AI-in-Health-Care-PREPUB-FINAL.pdf</w:t>
      </w:r>
      <w:r>
        <w:t xml:space="preserve"> </w:t>
      </w:r>
    </w:p>
    <w:p w14:paraId="5F93C56E" w14:textId="1EF86902" w:rsidR="003C06C4" w:rsidRDefault="003C06C4" w:rsidP="004B55FC">
      <w:pPr>
        <w:spacing w:line="358" w:lineRule="auto"/>
        <w:ind w:firstLine="0"/>
      </w:pPr>
      <w:r>
        <w:lastRenderedPageBreak/>
        <w:tab/>
        <w:t>[Accessed February 20, 2020]</w:t>
      </w:r>
      <w:r w:rsidR="00525D8C">
        <w:t>.</w:t>
      </w:r>
    </w:p>
    <w:p w14:paraId="2C9583DE" w14:textId="30E1CED0" w:rsidR="009C3558" w:rsidRDefault="009C3558" w:rsidP="004B55FC">
      <w:pPr>
        <w:spacing w:line="358" w:lineRule="auto"/>
        <w:ind w:firstLine="0"/>
        <w:rPr>
          <w:color w:val="333333"/>
          <w:shd w:val="clear" w:color="auto" w:fill="FFFFFF"/>
        </w:rPr>
      </w:pPr>
      <w:r>
        <w:rPr>
          <w:color w:val="333333"/>
          <w:shd w:val="clear" w:color="auto" w:fill="FFFFFF"/>
        </w:rPr>
        <w:t xml:space="preserve">Menachemi, N. &amp; Collum, T.H., 2011. Benefits and drawbacks of electronic health record </w:t>
      </w:r>
      <w:r>
        <w:rPr>
          <w:color w:val="333333"/>
          <w:shd w:val="clear" w:color="auto" w:fill="FFFFFF"/>
        </w:rPr>
        <w:tab/>
        <w:t>systems. </w:t>
      </w:r>
      <w:r>
        <w:rPr>
          <w:i/>
          <w:iCs/>
          <w:color w:val="333333"/>
        </w:rPr>
        <w:t>Risk management and healthcare policy</w:t>
      </w:r>
      <w:r>
        <w:rPr>
          <w:color w:val="333333"/>
          <w:shd w:val="clear" w:color="auto" w:fill="FFFFFF"/>
        </w:rPr>
        <w:t xml:space="preserve">. Available at: </w:t>
      </w:r>
      <w:r>
        <w:rPr>
          <w:color w:val="333333"/>
          <w:shd w:val="clear" w:color="auto" w:fill="FFFFFF"/>
        </w:rPr>
        <w:tab/>
      </w:r>
      <w:r w:rsidRPr="009C3558">
        <w:rPr>
          <w:color w:val="333333"/>
          <w:shd w:val="clear" w:color="auto" w:fill="FFFFFF"/>
        </w:rPr>
        <w:t>https://www.ncbi.nlm.nih.gov/pmc/articles/PMC3270933/</w:t>
      </w:r>
      <w:r>
        <w:rPr>
          <w:color w:val="333333"/>
          <w:shd w:val="clear" w:color="auto" w:fill="FFFFFF"/>
        </w:rPr>
        <w:t xml:space="preserve"> </w:t>
      </w:r>
    </w:p>
    <w:p w14:paraId="3AE13A08" w14:textId="01EE59F4" w:rsidR="009C3558" w:rsidRDefault="009C3558" w:rsidP="004B55FC">
      <w:pPr>
        <w:spacing w:line="358" w:lineRule="auto"/>
        <w:ind w:firstLine="0"/>
      </w:pPr>
      <w:r>
        <w:rPr>
          <w:color w:val="333333"/>
          <w:shd w:val="clear" w:color="auto" w:fill="FFFFFF"/>
        </w:rPr>
        <w:tab/>
        <w:t>[Accessed February 20, 2020].</w:t>
      </w:r>
    </w:p>
    <w:p w14:paraId="3BF6A4FB" w14:textId="07E07622" w:rsidR="00560C64" w:rsidRDefault="00560C64" w:rsidP="004B55FC">
      <w:pPr>
        <w:spacing w:line="358" w:lineRule="auto"/>
        <w:ind w:firstLine="0"/>
        <w:rPr>
          <w:color w:val="333333"/>
          <w:shd w:val="clear" w:color="auto" w:fill="FFFFFF"/>
        </w:rPr>
      </w:pPr>
      <w:r>
        <w:rPr>
          <w:color w:val="333333"/>
          <w:shd w:val="clear" w:color="auto" w:fill="FFFFFF"/>
        </w:rPr>
        <w:t>Nosowitz, D., 2013</w:t>
      </w:r>
      <w:r w:rsidR="00525D8C">
        <w:rPr>
          <w:color w:val="333333"/>
          <w:shd w:val="clear" w:color="auto" w:fill="FFFFFF"/>
        </w:rPr>
        <w:t>.</w:t>
      </w:r>
      <w:r>
        <w:rPr>
          <w:color w:val="333333"/>
          <w:shd w:val="clear" w:color="auto" w:fill="FFFFFF"/>
        </w:rPr>
        <w:t xml:space="preserve"> CES 2013: Fitbit's New Flex Wristband Never Leaves Your </w:t>
      </w:r>
      <w:r>
        <w:rPr>
          <w:color w:val="333333"/>
          <w:shd w:val="clear" w:color="auto" w:fill="FFFFFF"/>
        </w:rPr>
        <w:tab/>
        <w:t>Person. </w:t>
      </w:r>
      <w:r>
        <w:rPr>
          <w:i/>
          <w:iCs/>
          <w:color w:val="333333"/>
        </w:rPr>
        <w:t>Popular Science</w:t>
      </w:r>
      <w:r>
        <w:rPr>
          <w:color w:val="333333"/>
          <w:shd w:val="clear" w:color="auto" w:fill="FFFFFF"/>
        </w:rPr>
        <w:t xml:space="preserve">. Available at: </w:t>
      </w:r>
      <w:r w:rsidRPr="00560C64">
        <w:rPr>
          <w:color w:val="333333"/>
          <w:shd w:val="clear" w:color="auto" w:fill="FFFFFF"/>
        </w:rPr>
        <w:t>https://www.popsci.com/gadgets/article/2013-</w:t>
      </w:r>
      <w:r>
        <w:rPr>
          <w:color w:val="333333"/>
          <w:shd w:val="clear" w:color="auto" w:fill="FFFFFF"/>
        </w:rPr>
        <w:tab/>
        <w:t xml:space="preserve">01/ces-2013-fitbits-new-flex-wristband-never-leaves-your-person/ </w:t>
      </w:r>
      <w:r>
        <w:rPr>
          <w:color w:val="333333"/>
          <w:shd w:val="clear" w:color="auto" w:fill="FFFFFF"/>
        </w:rPr>
        <w:tab/>
      </w:r>
    </w:p>
    <w:p w14:paraId="1434FB86" w14:textId="0023FDD7" w:rsidR="00560C64" w:rsidRDefault="00560C64" w:rsidP="004B55FC">
      <w:pPr>
        <w:spacing w:line="358" w:lineRule="auto"/>
        <w:ind w:firstLine="0"/>
        <w:rPr>
          <w:szCs w:val="24"/>
        </w:rPr>
      </w:pPr>
      <w:r>
        <w:rPr>
          <w:color w:val="333333"/>
          <w:shd w:val="clear" w:color="auto" w:fill="FFFFFF"/>
        </w:rPr>
        <w:tab/>
        <w:t>[Accessed February 20, 2020].</w:t>
      </w:r>
    </w:p>
    <w:p w14:paraId="56B5AFD3" w14:textId="551184F4" w:rsidR="00C51527" w:rsidRDefault="00C51527" w:rsidP="004B55FC">
      <w:pPr>
        <w:spacing w:line="358" w:lineRule="auto"/>
        <w:ind w:firstLine="0"/>
      </w:pPr>
      <w:r>
        <w:rPr>
          <w:szCs w:val="24"/>
        </w:rPr>
        <w:t xml:space="preserve">Novak, S., Djordjevic, N., 2019. Information systems for evaluation of healthcare expenditure </w:t>
      </w:r>
      <w:r>
        <w:rPr>
          <w:szCs w:val="24"/>
        </w:rPr>
        <w:tab/>
        <w:t xml:space="preserve">and health monitoring. Available at: </w:t>
      </w:r>
      <w:r>
        <w:rPr>
          <w:szCs w:val="24"/>
        </w:rPr>
        <w:tab/>
      </w:r>
      <w:r w:rsidRPr="00C51527">
        <w:t>https://www.sciencedirect.com/science/article/pii/S037843711930010X</w:t>
      </w:r>
      <w:r>
        <w:t xml:space="preserve"> </w:t>
      </w:r>
    </w:p>
    <w:p w14:paraId="506C429E" w14:textId="4920AE3F" w:rsidR="00C51527" w:rsidRDefault="00C51527" w:rsidP="004B55FC">
      <w:pPr>
        <w:spacing w:line="358" w:lineRule="auto"/>
        <w:ind w:firstLine="0"/>
      </w:pPr>
      <w:r>
        <w:tab/>
        <w:t>[Accessed at February 20, 2020]</w:t>
      </w:r>
      <w:r w:rsidR="00525D8C">
        <w:t>.</w:t>
      </w:r>
    </w:p>
    <w:p w14:paraId="638C564B" w14:textId="2A0C48D4" w:rsidR="00330023" w:rsidRDefault="00330023" w:rsidP="004B55FC">
      <w:pPr>
        <w:spacing w:line="358" w:lineRule="auto"/>
        <w:ind w:firstLine="0"/>
        <w:rPr>
          <w:color w:val="333333"/>
          <w:shd w:val="clear" w:color="auto" w:fill="FFFFFF"/>
        </w:rPr>
      </w:pPr>
      <w:r>
        <w:rPr>
          <w:color w:val="333333"/>
          <w:shd w:val="clear" w:color="auto" w:fill="FFFFFF"/>
        </w:rPr>
        <w:t>Online.grace.edu, 2016. The Past, Present and Future of Wearable Technology. </w:t>
      </w:r>
      <w:r>
        <w:rPr>
          <w:i/>
          <w:iCs/>
          <w:color w:val="333333"/>
        </w:rPr>
        <w:t xml:space="preserve">Grace College </w:t>
      </w:r>
      <w:r>
        <w:rPr>
          <w:i/>
          <w:iCs/>
          <w:color w:val="333333"/>
        </w:rPr>
        <w:tab/>
        <w:t>Online</w:t>
      </w:r>
      <w:r>
        <w:rPr>
          <w:color w:val="333333"/>
          <w:shd w:val="clear" w:color="auto" w:fill="FFFFFF"/>
        </w:rPr>
        <w:t xml:space="preserve">. Available at: </w:t>
      </w:r>
      <w:r w:rsidRPr="00330023">
        <w:rPr>
          <w:color w:val="333333"/>
          <w:shd w:val="clear" w:color="auto" w:fill="FFFFFF"/>
        </w:rPr>
        <w:t>https://online.grace.edu/news/business/the-past-present-future-</w:t>
      </w:r>
      <w:r>
        <w:rPr>
          <w:color w:val="333333"/>
          <w:shd w:val="clear" w:color="auto" w:fill="FFFFFF"/>
        </w:rPr>
        <w:tab/>
      </w:r>
      <w:r w:rsidRPr="00330023">
        <w:rPr>
          <w:color w:val="333333"/>
          <w:shd w:val="clear" w:color="auto" w:fill="FFFFFF"/>
        </w:rPr>
        <w:t>of-</w:t>
      </w:r>
      <w:r>
        <w:rPr>
          <w:color w:val="333333"/>
          <w:shd w:val="clear" w:color="auto" w:fill="FFFFFF"/>
        </w:rPr>
        <w:t>wearable-technology/ [Accessed February 20, 2020].</w:t>
      </w:r>
    </w:p>
    <w:p w14:paraId="3452A9A2" w14:textId="624283AA" w:rsidR="00015798" w:rsidRDefault="00015798" w:rsidP="004B55FC">
      <w:pPr>
        <w:spacing w:line="358" w:lineRule="auto"/>
        <w:ind w:firstLine="0"/>
        <w:rPr>
          <w:color w:val="333333"/>
          <w:shd w:val="clear" w:color="auto" w:fill="FFFFFF"/>
        </w:rPr>
      </w:pPr>
    </w:p>
    <w:p w14:paraId="2CC20C77" w14:textId="77777777" w:rsidR="00015798" w:rsidRDefault="00015798" w:rsidP="004B55FC">
      <w:pPr>
        <w:spacing w:line="358" w:lineRule="auto"/>
        <w:ind w:firstLine="0"/>
        <w:rPr>
          <w:color w:val="333333"/>
          <w:shd w:val="clear" w:color="auto" w:fill="FFFFFF"/>
        </w:rPr>
      </w:pPr>
    </w:p>
    <w:p w14:paraId="5CD2D0C4" w14:textId="0F9190E9" w:rsidR="001F4695" w:rsidRPr="009651BC" w:rsidRDefault="001F4695" w:rsidP="004B55FC">
      <w:pPr>
        <w:spacing w:line="358" w:lineRule="auto"/>
        <w:ind w:firstLine="0"/>
        <w:rPr>
          <w:szCs w:val="24"/>
        </w:rPr>
      </w:pPr>
      <w:r>
        <w:rPr>
          <w:color w:val="333333"/>
          <w:shd w:val="clear" w:color="auto" w:fill="FFFFFF"/>
        </w:rPr>
        <w:t xml:space="preserve">Phaneuf, A., 2020. Latest trends in medical monitoring devices and wearable health </w:t>
      </w:r>
      <w:r>
        <w:rPr>
          <w:color w:val="333333"/>
          <w:shd w:val="clear" w:color="auto" w:fill="FFFFFF"/>
        </w:rPr>
        <w:tab/>
        <w:t>technology. </w:t>
      </w:r>
      <w:r>
        <w:rPr>
          <w:i/>
          <w:iCs/>
          <w:color w:val="333333"/>
        </w:rPr>
        <w:t>Business Insider</w:t>
      </w:r>
      <w:r>
        <w:rPr>
          <w:color w:val="333333"/>
          <w:shd w:val="clear" w:color="auto" w:fill="FFFFFF"/>
        </w:rPr>
        <w:t xml:space="preserve">. Available at: </w:t>
      </w:r>
      <w:r>
        <w:rPr>
          <w:color w:val="333333"/>
          <w:shd w:val="clear" w:color="auto" w:fill="FFFFFF"/>
        </w:rPr>
        <w:tab/>
      </w:r>
      <w:r w:rsidRPr="001F4695">
        <w:rPr>
          <w:color w:val="333333"/>
          <w:shd w:val="clear" w:color="auto" w:fill="FFFFFF"/>
        </w:rPr>
        <w:t>https://www.businessinsider.com/wearable-technology-healthcare-medical-</w:t>
      </w:r>
      <w:r>
        <w:rPr>
          <w:color w:val="333333"/>
          <w:shd w:val="clear" w:color="auto" w:fill="FFFFFF"/>
        </w:rPr>
        <w:tab/>
        <w:t>devices?IR=T [Accessed February 20, 2020].</w:t>
      </w:r>
    </w:p>
    <w:p w14:paraId="5BD49A41" w14:textId="009A0EF6" w:rsidR="00F2605F" w:rsidRDefault="00F2605F" w:rsidP="00C52492">
      <w:pPr>
        <w:spacing w:line="358" w:lineRule="auto"/>
        <w:ind w:firstLine="0"/>
      </w:pPr>
      <w:r w:rsidRPr="009651BC">
        <w:rPr>
          <w:szCs w:val="24"/>
        </w:rPr>
        <w:t>Ramkumar, M., Schoenherr, T., Wagner</w:t>
      </w:r>
      <w:r>
        <w:t xml:space="preserve">, S.M., Jenamami, M., 2019. Q-TAM: A quality </w:t>
      </w:r>
      <w:r>
        <w:tab/>
        <w:t xml:space="preserve">technology acceptance model for predicting organizational buyers’ continuance </w:t>
      </w:r>
      <w:r>
        <w:tab/>
        <w:t xml:space="preserve">intentions for e-procurement services. Available at: </w:t>
      </w:r>
      <w:r>
        <w:tab/>
      </w:r>
      <w:r w:rsidRPr="00F2605F">
        <w:t>https://www.sciencedirect.com/science/article/pii/S0925527319302099</w:t>
      </w:r>
      <w:r>
        <w:t xml:space="preserve"> </w:t>
      </w:r>
    </w:p>
    <w:p w14:paraId="345784C8" w14:textId="28BBA718" w:rsidR="003D152F" w:rsidRDefault="00F2605F" w:rsidP="00C52492">
      <w:pPr>
        <w:spacing w:line="358" w:lineRule="auto"/>
        <w:ind w:firstLine="0"/>
      </w:pPr>
      <w:r>
        <w:tab/>
        <w:t>[Accessed February 17, 2020]</w:t>
      </w:r>
      <w:r w:rsidR="00525D8C">
        <w:t>.</w:t>
      </w:r>
    </w:p>
    <w:p w14:paraId="03A47FB2" w14:textId="74D0A8B3" w:rsidR="00226BAF" w:rsidRDefault="00226BAF" w:rsidP="00C52492">
      <w:pPr>
        <w:spacing w:line="358" w:lineRule="auto"/>
        <w:ind w:firstLine="0"/>
      </w:pPr>
      <w:r>
        <w:t xml:space="preserve">Venkatesh, V., 2000. Determinants of Perceived Ease of Use: Integrating Control, Intrinsic </w:t>
      </w:r>
      <w:r>
        <w:tab/>
        <w:t xml:space="preserve">Motivation, and Emotion into the Technology Acceptance Model. Available at: </w:t>
      </w:r>
      <w:r>
        <w:tab/>
      </w:r>
      <w:r w:rsidRPr="002263A6">
        <w:t>https://www.jstor.org/stable/23011042?seq=1#metadata_info_tab_contents</w:t>
      </w:r>
      <w:r>
        <w:t xml:space="preserve"> </w:t>
      </w:r>
      <w:r>
        <w:tab/>
      </w:r>
      <w:r>
        <w:tab/>
        <w:t>[Accessed February 18, 2020]</w:t>
      </w:r>
      <w:r w:rsidR="00525D8C">
        <w:t>.</w:t>
      </w:r>
    </w:p>
    <w:p w14:paraId="72C09CFA" w14:textId="77777777" w:rsidR="004B55FC" w:rsidRDefault="004B55FC" w:rsidP="004B55FC">
      <w:pPr>
        <w:spacing w:line="358" w:lineRule="auto"/>
        <w:ind w:firstLine="0"/>
      </w:pPr>
      <w:r>
        <w:lastRenderedPageBreak/>
        <w:t xml:space="preserve">Venkatesh, V., Davis, F.D., 2000. A Theoretical Extension of the Technology Acceptance </w:t>
      </w:r>
      <w:r>
        <w:tab/>
        <w:t xml:space="preserve">Model: Four Longitudinal Field Studies. Available at: </w:t>
      </w:r>
      <w:r>
        <w:tab/>
      </w:r>
      <w:r w:rsidRPr="007138A3">
        <w:t>https://pubsonline.informs.org/doi/abs/10.1287/mnsc.46.2.186.11926</w:t>
      </w:r>
      <w:r>
        <w:t xml:space="preserve"> </w:t>
      </w:r>
    </w:p>
    <w:p w14:paraId="62532711" w14:textId="7EFA49E6" w:rsidR="004B55FC" w:rsidRDefault="004B55FC" w:rsidP="004B55FC">
      <w:pPr>
        <w:spacing w:line="358" w:lineRule="auto"/>
        <w:ind w:firstLine="0"/>
      </w:pPr>
      <w:r>
        <w:tab/>
        <w:t>[Accessed February 17, 2020]</w:t>
      </w:r>
      <w:r w:rsidR="00525D8C">
        <w:t>.</w:t>
      </w:r>
    </w:p>
    <w:p w14:paraId="0B83AAB8" w14:textId="62F1E6CD" w:rsidR="00852F9C" w:rsidRDefault="00852F9C" w:rsidP="00C52492">
      <w:pPr>
        <w:spacing w:line="358" w:lineRule="auto"/>
        <w:ind w:firstLine="0"/>
      </w:pPr>
      <w:r>
        <w:t xml:space="preserve">Venkatesh, V., Morris, M.G., Davis, G.B., Davis, F.D, 2003. User acceptance of Information </w:t>
      </w:r>
      <w:r>
        <w:tab/>
        <w:t xml:space="preserve">Technology: Toward a Unified View. Available at: </w:t>
      </w:r>
      <w:r>
        <w:tab/>
      </w:r>
      <w:r w:rsidRPr="00852F9C">
        <w:t>https://www.jstor.org/stable/pdf/30036540.pdf?refreqid=excelsior%3A27b8e0ba7983</w:t>
      </w:r>
      <w:r w:rsidRPr="00852F9C">
        <w:tab/>
        <w:t>59b0fc7771c495f45d78</w:t>
      </w:r>
      <w:r>
        <w:t xml:space="preserve"> [Accessed February 17, 2020]</w:t>
      </w:r>
      <w:r w:rsidR="00525D8C">
        <w:t>.</w:t>
      </w:r>
    </w:p>
    <w:p w14:paraId="343A354C" w14:textId="5479C3E9" w:rsidR="00D4018F" w:rsidRPr="003D152F" w:rsidRDefault="00D4018F" w:rsidP="00C52492">
      <w:pPr>
        <w:spacing w:line="358" w:lineRule="auto"/>
        <w:ind w:firstLine="0"/>
      </w:pPr>
      <w:r>
        <w:t xml:space="preserve">Venkatesh, V., Bala, H., 2008. Technology Acceptance Model 3 and a Research Agenda on </w:t>
      </w:r>
      <w:r>
        <w:tab/>
        <w:t xml:space="preserve">Interventions. Available at: </w:t>
      </w:r>
      <w:r>
        <w:tab/>
      </w:r>
      <w:r w:rsidRPr="00D4018F">
        <w:t>https://www.academia.edu/9829534/Technology_Acceptance_Model_3_and_a_Resea</w:t>
      </w:r>
      <w:r w:rsidRPr="00D4018F">
        <w:tab/>
        <w:t>rch_Agenda_on_Interventions</w:t>
      </w:r>
      <w:r>
        <w:t xml:space="preserve"> [Accessed February 17, 2020]</w:t>
      </w:r>
      <w:r w:rsidR="00525D8C">
        <w:t>.</w:t>
      </w:r>
    </w:p>
    <w:sectPr w:rsidR="00D4018F" w:rsidRPr="003D152F" w:rsidSect="005E4BF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E03A3" w14:textId="77777777" w:rsidR="004F33AD" w:rsidRDefault="004F33AD" w:rsidP="00AB4D12">
      <w:pPr>
        <w:spacing w:after="0" w:line="240" w:lineRule="auto"/>
      </w:pPr>
      <w:r>
        <w:separator/>
      </w:r>
    </w:p>
  </w:endnote>
  <w:endnote w:type="continuationSeparator" w:id="0">
    <w:p w14:paraId="3DB26CE5" w14:textId="77777777" w:rsidR="004F33AD" w:rsidRDefault="004F33AD" w:rsidP="00AB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965471"/>
      <w:docPartObj>
        <w:docPartGallery w:val="Page Numbers (Bottom of Page)"/>
        <w:docPartUnique/>
      </w:docPartObj>
    </w:sdtPr>
    <w:sdtEndPr>
      <w:rPr>
        <w:noProof/>
      </w:rPr>
    </w:sdtEndPr>
    <w:sdtContent>
      <w:p w14:paraId="162217DA" w14:textId="6E7C88D0" w:rsidR="00AB4D12" w:rsidRDefault="00AB4D1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750DD384" w14:textId="77777777" w:rsidR="00AB4D12" w:rsidRDefault="00AB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DC189" w14:textId="77777777" w:rsidR="004F33AD" w:rsidRDefault="004F33AD" w:rsidP="00AB4D12">
      <w:pPr>
        <w:spacing w:after="0" w:line="240" w:lineRule="auto"/>
      </w:pPr>
      <w:r>
        <w:separator/>
      </w:r>
    </w:p>
  </w:footnote>
  <w:footnote w:type="continuationSeparator" w:id="0">
    <w:p w14:paraId="387598FE" w14:textId="77777777" w:rsidR="004F33AD" w:rsidRDefault="004F33AD" w:rsidP="00AB4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E0B2F" w14:textId="4B9B040A" w:rsidR="005E4BFF" w:rsidRPr="00FD59A1" w:rsidRDefault="005E4BFF" w:rsidP="005E4BFF">
    <w:pPr>
      <w:pStyle w:val="Header"/>
      <w:rPr>
        <w:szCs w:val="24"/>
      </w:rPr>
    </w:pPr>
    <w:r>
      <w:rPr>
        <w:szCs w:val="24"/>
      </w:rPr>
      <w:tab/>
    </w:r>
    <w:r>
      <w:rPr>
        <w:szCs w:val="24"/>
      </w:rPr>
      <w:tab/>
      <w:t xml:space="preserve">   </w:t>
    </w:r>
    <w:r w:rsidRPr="00FD59A1">
      <w:rPr>
        <w:szCs w:val="24"/>
      </w:rPr>
      <w:t xml:space="preserve">Herdy Cen </w:t>
    </w:r>
    <w:r w:rsidRPr="00FD59A1">
      <w:rPr>
        <w:color w:val="373A3C"/>
        <w:szCs w:val="24"/>
        <w:shd w:val="clear" w:color="auto" w:fill="FFFFFF"/>
      </w:rPr>
      <w:t>170280563 CO331</w:t>
    </w:r>
    <w:r w:rsidR="005D28D5">
      <w:rPr>
        <w:color w:val="373A3C"/>
        <w:szCs w:val="24"/>
        <w:shd w:val="clear" w:color="auto" w:fill="FFFFFF"/>
      </w:rPr>
      <w:t>8</w:t>
    </w:r>
    <w:r w:rsidRPr="00FD59A1">
      <w:rPr>
        <w:color w:val="373A3C"/>
        <w:szCs w:val="24"/>
        <w:shd w:val="clear" w:color="auto" w:fill="FFFFFF"/>
      </w:rPr>
      <w:t xml:space="preserve"> cw2</w:t>
    </w:r>
  </w:p>
  <w:p w14:paraId="2A1FEACF" w14:textId="77777777" w:rsidR="005E4BFF" w:rsidRDefault="005E4BFF" w:rsidP="005E4BFF">
    <w:pPr>
      <w:pStyle w:val="Header"/>
    </w:pPr>
  </w:p>
  <w:p w14:paraId="6286D62A" w14:textId="1D1DECB0" w:rsidR="005E4BFF" w:rsidRDefault="005E4BFF">
    <w:pPr>
      <w:pStyle w:val="Header"/>
    </w:pPr>
    <w:r>
      <w:rPr>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02E82" w14:textId="1440E233" w:rsidR="005E4BFF" w:rsidRPr="00FD59A1" w:rsidRDefault="005E4BFF" w:rsidP="005E4BFF">
    <w:pPr>
      <w:pStyle w:val="Header"/>
      <w:rPr>
        <w:szCs w:val="24"/>
      </w:rPr>
    </w:pPr>
    <w:r>
      <w:rPr>
        <w:szCs w:val="24"/>
      </w:rPr>
      <w:tab/>
    </w:r>
    <w:r>
      <w:rPr>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54C2"/>
    <w:multiLevelType w:val="hybridMultilevel"/>
    <w:tmpl w:val="A790AA4C"/>
    <w:lvl w:ilvl="0" w:tplc="473E7DEE">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 w15:restartNumberingAfterBreak="0">
    <w:nsid w:val="1E6E0A90"/>
    <w:multiLevelType w:val="hybridMultilevel"/>
    <w:tmpl w:val="B516C434"/>
    <w:lvl w:ilvl="0" w:tplc="963CEF8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F70508E"/>
    <w:multiLevelType w:val="hybridMultilevel"/>
    <w:tmpl w:val="15F4A058"/>
    <w:lvl w:ilvl="0" w:tplc="5EB240B8">
      <w:start w:val="1"/>
      <w:numFmt w:val="upperLetter"/>
      <w:lvlText w:val="%1."/>
      <w:lvlJc w:val="left"/>
      <w:pPr>
        <w:ind w:left="360" w:hanging="360"/>
      </w:pPr>
      <w:rPr>
        <w:rFonts w:hint="default"/>
      </w:rPr>
    </w:lvl>
    <w:lvl w:ilvl="1" w:tplc="48090019" w:tentative="1">
      <w:start w:val="1"/>
      <w:numFmt w:val="lowerLetter"/>
      <w:lvlText w:val="%2."/>
      <w:lvlJc w:val="left"/>
      <w:pPr>
        <w:ind w:left="730" w:hanging="360"/>
      </w:pPr>
    </w:lvl>
    <w:lvl w:ilvl="2" w:tplc="4809001B" w:tentative="1">
      <w:start w:val="1"/>
      <w:numFmt w:val="lowerRoman"/>
      <w:lvlText w:val="%3."/>
      <w:lvlJc w:val="right"/>
      <w:pPr>
        <w:ind w:left="1450" w:hanging="180"/>
      </w:pPr>
    </w:lvl>
    <w:lvl w:ilvl="3" w:tplc="4809000F" w:tentative="1">
      <w:start w:val="1"/>
      <w:numFmt w:val="decimal"/>
      <w:lvlText w:val="%4."/>
      <w:lvlJc w:val="left"/>
      <w:pPr>
        <w:ind w:left="2170" w:hanging="360"/>
      </w:pPr>
    </w:lvl>
    <w:lvl w:ilvl="4" w:tplc="48090019" w:tentative="1">
      <w:start w:val="1"/>
      <w:numFmt w:val="lowerLetter"/>
      <w:lvlText w:val="%5."/>
      <w:lvlJc w:val="left"/>
      <w:pPr>
        <w:ind w:left="2890" w:hanging="360"/>
      </w:pPr>
    </w:lvl>
    <w:lvl w:ilvl="5" w:tplc="4809001B" w:tentative="1">
      <w:start w:val="1"/>
      <w:numFmt w:val="lowerRoman"/>
      <w:lvlText w:val="%6."/>
      <w:lvlJc w:val="right"/>
      <w:pPr>
        <w:ind w:left="3610" w:hanging="180"/>
      </w:pPr>
    </w:lvl>
    <w:lvl w:ilvl="6" w:tplc="4809000F" w:tentative="1">
      <w:start w:val="1"/>
      <w:numFmt w:val="decimal"/>
      <w:lvlText w:val="%7."/>
      <w:lvlJc w:val="left"/>
      <w:pPr>
        <w:ind w:left="4330" w:hanging="360"/>
      </w:pPr>
    </w:lvl>
    <w:lvl w:ilvl="7" w:tplc="48090019" w:tentative="1">
      <w:start w:val="1"/>
      <w:numFmt w:val="lowerLetter"/>
      <w:lvlText w:val="%8."/>
      <w:lvlJc w:val="left"/>
      <w:pPr>
        <w:ind w:left="5050" w:hanging="360"/>
      </w:pPr>
    </w:lvl>
    <w:lvl w:ilvl="8" w:tplc="4809001B" w:tentative="1">
      <w:start w:val="1"/>
      <w:numFmt w:val="lowerRoman"/>
      <w:lvlText w:val="%9."/>
      <w:lvlJc w:val="right"/>
      <w:pPr>
        <w:ind w:left="5770" w:hanging="180"/>
      </w:pPr>
    </w:lvl>
  </w:abstractNum>
  <w:abstractNum w:abstractNumId="3" w15:restartNumberingAfterBreak="0">
    <w:nsid w:val="33405CC2"/>
    <w:multiLevelType w:val="hybridMultilevel"/>
    <w:tmpl w:val="F99C820E"/>
    <w:lvl w:ilvl="0" w:tplc="27984588">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4" w15:restartNumberingAfterBreak="0">
    <w:nsid w:val="478B5200"/>
    <w:multiLevelType w:val="hybridMultilevel"/>
    <w:tmpl w:val="9C02618E"/>
    <w:lvl w:ilvl="0" w:tplc="6C1E4A38">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5" w15:restartNumberingAfterBreak="0">
    <w:nsid w:val="49A92C89"/>
    <w:multiLevelType w:val="hybridMultilevel"/>
    <w:tmpl w:val="1A34C710"/>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4A0A2FC6"/>
    <w:multiLevelType w:val="hybridMultilevel"/>
    <w:tmpl w:val="D57C95C4"/>
    <w:lvl w:ilvl="0" w:tplc="0C56B6B6">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5599136E"/>
    <w:multiLevelType w:val="hybridMultilevel"/>
    <w:tmpl w:val="DEFAC2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6BF194B"/>
    <w:multiLevelType w:val="hybridMultilevel"/>
    <w:tmpl w:val="48265B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A05414D"/>
    <w:multiLevelType w:val="hybridMultilevel"/>
    <w:tmpl w:val="CE9A7FC6"/>
    <w:lvl w:ilvl="0" w:tplc="9274D1E4">
      <w:start w:val="1"/>
      <w:numFmt w:val="decimal"/>
      <w:lvlText w:val="%1."/>
      <w:lvlJc w:val="left"/>
      <w:pPr>
        <w:ind w:left="1070" w:hanging="360"/>
      </w:pPr>
      <w:rPr>
        <w:rFonts w:hint="default"/>
      </w:rPr>
    </w:lvl>
    <w:lvl w:ilvl="1" w:tplc="48090019" w:tentative="1">
      <w:start w:val="1"/>
      <w:numFmt w:val="lowerLetter"/>
      <w:lvlText w:val="%2."/>
      <w:lvlJc w:val="left"/>
      <w:pPr>
        <w:ind w:left="1790" w:hanging="360"/>
      </w:pPr>
    </w:lvl>
    <w:lvl w:ilvl="2" w:tplc="4809001B" w:tentative="1">
      <w:start w:val="1"/>
      <w:numFmt w:val="lowerRoman"/>
      <w:lvlText w:val="%3."/>
      <w:lvlJc w:val="right"/>
      <w:pPr>
        <w:ind w:left="2510" w:hanging="180"/>
      </w:pPr>
    </w:lvl>
    <w:lvl w:ilvl="3" w:tplc="4809000F" w:tentative="1">
      <w:start w:val="1"/>
      <w:numFmt w:val="decimal"/>
      <w:lvlText w:val="%4."/>
      <w:lvlJc w:val="left"/>
      <w:pPr>
        <w:ind w:left="3230" w:hanging="360"/>
      </w:pPr>
    </w:lvl>
    <w:lvl w:ilvl="4" w:tplc="48090019" w:tentative="1">
      <w:start w:val="1"/>
      <w:numFmt w:val="lowerLetter"/>
      <w:lvlText w:val="%5."/>
      <w:lvlJc w:val="left"/>
      <w:pPr>
        <w:ind w:left="3950" w:hanging="360"/>
      </w:pPr>
    </w:lvl>
    <w:lvl w:ilvl="5" w:tplc="4809001B" w:tentative="1">
      <w:start w:val="1"/>
      <w:numFmt w:val="lowerRoman"/>
      <w:lvlText w:val="%6."/>
      <w:lvlJc w:val="right"/>
      <w:pPr>
        <w:ind w:left="4670" w:hanging="180"/>
      </w:pPr>
    </w:lvl>
    <w:lvl w:ilvl="6" w:tplc="4809000F" w:tentative="1">
      <w:start w:val="1"/>
      <w:numFmt w:val="decimal"/>
      <w:lvlText w:val="%7."/>
      <w:lvlJc w:val="left"/>
      <w:pPr>
        <w:ind w:left="5390" w:hanging="360"/>
      </w:pPr>
    </w:lvl>
    <w:lvl w:ilvl="7" w:tplc="48090019" w:tentative="1">
      <w:start w:val="1"/>
      <w:numFmt w:val="lowerLetter"/>
      <w:lvlText w:val="%8."/>
      <w:lvlJc w:val="left"/>
      <w:pPr>
        <w:ind w:left="6110" w:hanging="360"/>
      </w:pPr>
    </w:lvl>
    <w:lvl w:ilvl="8" w:tplc="4809001B" w:tentative="1">
      <w:start w:val="1"/>
      <w:numFmt w:val="lowerRoman"/>
      <w:lvlText w:val="%9."/>
      <w:lvlJc w:val="right"/>
      <w:pPr>
        <w:ind w:left="6830" w:hanging="180"/>
      </w:pPr>
    </w:lvl>
  </w:abstractNum>
  <w:abstractNum w:abstractNumId="10" w15:restartNumberingAfterBreak="0">
    <w:nsid w:val="5BCE412E"/>
    <w:multiLevelType w:val="hybridMultilevel"/>
    <w:tmpl w:val="F146CB9E"/>
    <w:lvl w:ilvl="0" w:tplc="9642F0F0">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72ED4957"/>
    <w:multiLevelType w:val="hybridMultilevel"/>
    <w:tmpl w:val="F3220EA4"/>
    <w:lvl w:ilvl="0" w:tplc="FE2A2C26">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77DB6D28"/>
    <w:multiLevelType w:val="hybridMultilevel"/>
    <w:tmpl w:val="41B06D2E"/>
    <w:lvl w:ilvl="0" w:tplc="5EB240B8">
      <w:start w:val="1"/>
      <w:numFmt w:val="upperLetter"/>
      <w:lvlText w:val="%1."/>
      <w:lvlJc w:val="left"/>
      <w:pPr>
        <w:ind w:left="1070" w:hanging="360"/>
      </w:pPr>
      <w:rPr>
        <w:rFonts w:hint="default"/>
      </w:rPr>
    </w:lvl>
    <w:lvl w:ilvl="1" w:tplc="48090019" w:tentative="1">
      <w:start w:val="1"/>
      <w:numFmt w:val="lowerLetter"/>
      <w:lvlText w:val="%2."/>
      <w:lvlJc w:val="left"/>
      <w:pPr>
        <w:ind w:left="1790" w:hanging="360"/>
      </w:pPr>
    </w:lvl>
    <w:lvl w:ilvl="2" w:tplc="4809001B" w:tentative="1">
      <w:start w:val="1"/>
      <w:numFmt w:val="lowerRoman"/>
      <w:lvlText w:val="%3."/>
      <w:lvlJc w:val="right"/>
      <w:pPr>
        <w:ind w:left="2510" w:hanging="180"/>
      </w:pPr>
    </w:lvl>
    <w:lvl w:ilvl="3" w:tplc="4809000F" w:tentative="1">
      <w:start w:val="1"/>
      <w:numFmt w:val="decimal"/>
      <w:lvlText w:val="%4."/>
      <w:lvlJc w:val="left"/>
      <w:pPr>
        <w:ind w:left="3230" w:hanging="360"/>
      </w:pPr>
    </w:lvl>
    <w:lvl w:ilvl="4" w:tplc="48090019" w:tentative="1">
      <w:start w:val="1"/>
      <w:numFmt w:val="lowerLetter"/>
      <w:lvlText w:val="%5."/>
      <w:lvlJc w:val="left"/>
      <w:pPr>
        <w:ind w:left="3950" w:hanging="360"/>
      </w:pPr>
    </w:lvl>
    <w:lvl w:ilvl="5" w:tplc="4809001B" w:tentative="1">
      <w:start w:val="1"/>
      <w:numFmt w:val="lowerRoman"/>
      <w:lvlText w:val="%6."/>
      <w:lvlJc w:val="right"/>
      <w:pPr>
        <w:ind w:left="4670" w:hanging="180"/>
      </w:pPr>
    </w:lvl>
    <w:lvl w:ilvl="6" w:tplc="4809000F" w:tentative="1">
      <w:start w:val="1"/>
      <w:numFmt w:val="decimal"/>
      <w:lvlText w:val="%7."/>
      <w:lvlJc w:val="left"/>
      <w:pPr>
        <w:ind w:left="5390" w:hanging="360"/>
      </w:pPr>
    </w:lvl>
    <w:lvl w:ilvl="7" w:tplc="48090019" w:tentative="1">
      <w:start w:val="1"/>
      <w:numFmt w:val="lowerLetter"/>
      <w:lvlText w:val="%8."/>
      <w:lvlJc w:val="left"/>
      <w:pPr>
        <w:ind w:left="6110" w:hanging="360"/>
      </w:pPr>
    </w:lvl>
    <w:lvl w:ilvl="8" w:tplc="4809001B" w:tentative="1">
      <w:start w:val="1"/>
      <w:numFmt w:val="lowerRoman"/>
      <w:lvlText w:val="%9."/>
      <w:lvlJc w:val="right"/>
      <w:pPr>
        <w:ind w:left="6830" w:hanging="180"/>
      </w:pPr>
    </w:lvl>
  </w:abstractNum>
  <w:abstractNum w:abstractNumId="13" w15:restartNumberingAfterBreak="0">
    <w:nsid w:val="782B5920"/>
    <w:multiLevelType w:val="hybridMultilevel"/>
    <w:tmpl w:val="EFE4C2BE"/>
    <w:lvl w:ilvl="0" w:tplc="591C16D2">
      <w:start w:val="1"/>
      <w:numFmt w:val="decimal"/>
      <w:lvlText w:val="1.%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num w:numId="1">
    <w:abstractNumId w:val="5"/>
  </w:num>
  <w:num w:numId="2">
    <w:abstractNumId w:val="8"/>
  </w:num>
  <w:num w:numId="3">
    <w:abstractNumId w:val="3"/>
  </w:num>
  <w:num w:numId="4">
    <w:abstractNumId w:val="9"/>
  </w:num>
  <w:num w:numId="5">
    <w:abstractNumId w:val="6"/>
  </w:num>
  <w:num w:numId="6">
    <w:abstractNumId w:val="13"/>
  </w:num>
  <w:num w:numId="7">
    <w:abstractNumId w:val="4"/>
  </w:num>
  <w:num w:numId="8">
    <w:abstractNumId w:val="12"/>
  </w:num>
  <w:num w:numId="9">
    <w:abstractNumId w:val="2"/>
  </w:num>
  <w:num w:numId="10">
    <w:abstractNumId w:val="7"/>
  </w:num>
  <w:num w:numId="11">
    <w:abstractNumId w:val="11"/>
  </w:num>
  <w:num w:numId="12">
    <w:abstractNumId w:val="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F0"/>
    <w:rsid w:val="0000124F"/>
    <w:rsid w:val="00002317"/>
    <w:rsid w:val="00003452"/>
    <w:rsid w:val="00011F30"/>
    <w:rsid w:val="00012FAA"/>
    <w:rsid w:val="00015798"/>
    <w:rsid w:val="00023262"/>
    <w:rsid w:val="000243B5"/>
    <w:rsid w:val="00030244"/>
    <w:rsid w:val="00044594"/>
    <w:rsid w:val="00045121"/>
    <w:rsid w:val="00047A03"/>
    <w:rsid w:val="000506F7"/>
    <w:rsid w:val="0005071E"/>
    <w:rsid w:val="00051E4D"/>
    <w:rsid w:val="00054016"/>
    <w:rsid w:val="00066CAB"/>
    <w:rsid w:val="00070205"/>
    <w:rsid w:val="00070FD6"/>
    <w:rsid w:val="00074FBB"/>
    <w:rsid w:val="000751BE"/>
    <w:rsid w:val="00080059"/>
    <w:rsid w:val="00094BA3"/>
    <w:rsid w:val="000A14DE"/>
    <w:rsid w:val="000A47C3"/>
    <w:rsid w:val="000B3D86"/>
    <w:rsid w:val="000B47A7"/>
    <w:rsid w:val="000B7115"/>
    <w:rsid w:val="000C3A47"/>
    <w:rsid w:val="000C3EC4"/>
    <w:rsid w:val="000D0802"/>
    <w:rsid w:val="000D21BF"/>
    <w:rsid w:val="000D3FA6"/>
    <w:rsid w:val="000E4AB1"/>
    <w:rsid w:val="000F4AA8"/>
    <w:rsid w:val="000F6D57"/>
    <w:rsid w:val="001054B7"/>
    <w:rsid w:val="00126EE3"/>
    <w:rsid w:val="00132AF7"/>
    <w:rsid w:val="00144218"/>
    <w:rsid w:val="0014611C"/>
    <w:rsid w:val="0015217D"/>
    <w:rsid w:val="00155B16"/>
    <w:rsid w:val="00155E02"/>
    <w:rsid w:val="001630EF"/>
    <w:rsid w:val="0016499F"/>
    <w:rsid w:val="00165BA3"/>
    <w:rsid w:val="00172E2D"/>
    <w:rsid w:val="00173992"/>
    <w:rsid w:val="001758DB"/>
    <w:rsid w:val="001763B8"/>
    <w:rsid w:val="00181BD2"/>
    <w:rsid w:val="001858A4"/>
    <w:rsid w:val="00196D14"/>
    <w:rsid w:val="001A61B5"/>
    <w:rsid w:val="001B03ED"/>
    <w:rsid w:val="001B28CA"/>
    <w:rsid w:val="001C3CF4"/>
    <w:rsid w:val="001C5508"/>
    <w:rsid w:val="001C7531"/>
    <w:rsid w:val="001D657C"/>
    <w:rsid w:val="001E324B"/>
    <w:rsid w:val="001E4D63"/>
    <w:rsid w:val="001F10CA"/>
    <w:rsid w:val="001F259A"/>
    <w:rsid w:val="001F4695"/>
    <w:rsid w:val="001F6415"/>
    <w:rsid w:val="002005E5"/>
    <w:rsid w:val="00202357"/>
    <w:rsid w:val="00203045"/>
    <w:rsid w:val="00212300"/>
    <w:rsid w:val="002263A6"/>
    <w:rsid w:val="00226BAF"/>
    <w:rsid w:val="00226C90"/>
    <w:rsid w:val="0022774F"/>
    <w:rsid w:val="00231DCB"/>
    <w:rsid w:val="002444AD"/>
    <w:rsid w:val="00254088"/>
    <w:rsid w:val="00260347"/>
    <w:rsid w:val="00262870"/>
    <w:rsid w:val="00263989"/>
    <w:rsid w:val="0026486F"/>
    <w:rsid w:val="002676A3"/>
    <w:rsid w:val="00270EF1"/>
    <w:rsid w:val="002712F6"/>
    <w:rsid w:val="00272D9F"/>
    <w:rsid w:val="00276C1B"/>
    <w:rsid w:val="00277105"/>
    <w:rsid w:val="00280B93"/>
    <w:rsid w:val="002819F6"/>
    <w:rsid w:val="00293DA2"/>
    <w:rsid w:val="002A0E49"/>
    <w:rsid w:val="002A7E98"/>
    <w:rsid w:val="002B3EB6"/>
    <w:rsid w:val="002B7274"/>
    <w:rsid w:val="002C45B2"/>
    <w:rsid w:val="002C47E6"/>
    <w:rsid w:val="002C7BBA"/>
    <w:rsid w:val="002C7F20"/>
    <w:rsid w:val="002D7F1E"/>
    <w:rsid w:val="002E4B7F"/>
    <w:rsid w:val="002F1196"/>
    <w:rsid w:val="002F11A8"/>
    <w:rsid w:val="00301425"/>
    <w:rsid w:val="00302A35"/>
    <w:rsid w:val="003137D6"/>
    <w:rsid w:val="003142AD"/>
    <w:rsid w:val="00322293"/>
    <w:rsid w:val="003224B6"/>
    <w:rsid w:val="00330023"/>
    <w:rsid w:val="00335628"/>
    <w:rsid w:val="003356D9"/>
    <w:rsid w:val="003360D7"/>
    <w:rsid w:val="00336AC8"/>
    <w:rsid w:val="003372AA"/>
    <w:rsid w:val="003402C0"/>
    <w:rsid w:val="00346A52"/>
    <w:rsid w:val="0035022F"/>
    <w:rsid w:val="00350FAB"/>
    <w:rsid w:val="003522AB"/>
    <w:rsid w:val="00352B5C"/>
    <w:rsid w:val="00357D61"/>
    <w:rsid w:val="00360DD7"/>
    <w:rsid w:val="003710A9"/>
    <w:rsid w:val="00373DA8"/>
    <w:rsid w:val="003852DF"/>
    <w:rsid w:val="00387A59"/>
    <w:rsid w:val="00392481"/>
    <w:rsid w:val="00394296"/>
    <w:rsid w:val="003A5D0B"/>
    <w:rsid w:val="003B6C43"/>
    <w:rsid w:val="003B732D"/>
    <w:rsid w:val="003C00E9"/>
    <w:rsid w:val="003C06C4"/>
    <w:rsid w:val="003C0BBA"/>
    <w:rsid w:val="003C65D3"/>
    <w:rsid w:val="003C667A"/>
    <w:rsid w:val="003D152F"/>
    <w:rsid w:val="003D5C79"/>
    <w:rsid w:val="003D77A8"/>
    <w:rsid w:val="003E258B"/>
    <w:rsid w:val="003E7183"/>
    <w:rsid w:val="003F2278"/>
    <w:rsid w:val="003F238B"/>
    <w:rsid w:val="003F53B0"/>
    <w:rsid w:val="00400ED7"/>
    <w:rsid w:val="00402BE5"/>
    <w:rsid w:val="0040511A"/>
    <w:rsid w:val="004060F6"/>
    <w:rsid w:val="00413243"/>
    <w:rsid w:val="004141D2"/>
    <w:rsid w:val="00440E33"/>
    <w:rsid w:val="00441BC2"/>
    <w:rsid w:val="00445831"/>
    <w:rsid w:val="004520AA"/>
    <w:rsid w:val="00452493"/>
    <w:rsid w:val="00457D97"/>
    <w:rsid w:val="00462F0C"/>
    <w:rsid w:val="00463DFD"/>
    <w:rsid w:val="0047098F"/>
    <w:rsid w:val="00480F57"/>
    <w:rsid w:val="00482DF8"/>
    <w:rsid w:val="00487EE5"/>
    <w:rsid w:val="004959AE"/>
    <w:rsid w:val="00497269"/>
    <w:rsid w:val="004A00F5"/>
    <w:rsid w:val="004A5435"/>
    <w:rsid w:val="004B55FC"/>
    <w:rsid w:val="004C3C59"/>
    <w:rsid w:val="004C615B"/>
    <w:rsid w:val="004D1B7D"/>
    <w:rsid w:val="004D7CEF"/>
    <w:rsid w:val="004E0E49"/>
    <w:rsid w:val="004E5A99"/>
    <w:rsid w:val="004E7378"/>
    <w:rsid w:val="004E7502"/>
    <w:rsid w:val="004F0AAF"/>
    <w:rsid w:val="004F2872"/>
    <w:rsid w:val="004F2EC6"/>
    <w:rsid w:val="004F33AD"/>
    <w:rsid w:val="004F6559"/>
    <w:rsid w:val="00500C76"/>
    <w:rsid w:val="00504DB0"/>
    <w:rsid w:val="00507549"/>
    <w:rsid w:val="00525C86"/>
    <w:rsid w:val="00525D8C"/>
    <w:rsid w:val="00526C37"/>
    <w:rsid w:val="00531901"/>
    <w:rsid w:val="00533EDC"/>
    <w:rsid w:val="00535B55"/>
    <w:rsid w:val="0053735F"/>
    <w:rsid w:val="00541956"/>
    <w:rsid w:val="00542434"/>
    <w:rsid w:val="00543FCD"/>
    <w:rsid w:val="0055014F"/>
    <w:rsid w:val="0055221D"/>
    <w:rsid w:val="00553164"/>
    <w:rsid w:val="00560C64"/>
    <w:rsid w:val="0056257C"/>
    <w:rsid w:val="00562F56"/>
    <w:rsid w:val="00563C80"/>
    <w:rsid w:val="00565978"/>
    <w:rsid w:val="00587F91"/>
    <w:rsid w:val="0059636C"/>
    <w:rsid w:val="005A26F5"/>
    <w:rsid w:val="005A56DC"/>
    <w:rsid w:val="005B681F"/>
    <w:rsid w:val="005C3FCF"/>
    <w:rsid w:val="005C50EA"/>
    <w:rsid w:val="005D28D5"/>
    <w:rsid w:val="005E06D6"/>
    <w:rsid w:val="005E12A0"/>
    <w:rsid w:val="005E4BFF"/>
    <w:rsid w:val="005E5196"/>
    <w:rsid w:val="005E5753"/>
    <w:rsid w:val="006013AA"/>
    <w:rsid w:val="0060250B"/>
    <w:rsid w:val="00602CE0"/>
    <w:rsid w:val="0061044C"/>
    <w:rsid w:val="00611342"/>
    <w:rsid w:val="006163BC"/>
    <w:rsid w:val="006230D8"/>
    <w:rsid w:val="00623D15"/>
    <w:rsid w:val="006303B2"/>
    <w:rsid w:val="006324FD"/>
    <w:rsid w:val="0063306E"/>
    <w:rsid w:val="006339C0"/>
    <w:rsid w:val="006448CE"/>
    <w:rsid w:val="00650363"/>
    <w:rsid w:val="0065606E"/>
    <w:rsid w:val="00662F81"/>
    <w:rsid w:val="00666BAA"/>
    <w:rsid w:val="00677C30"/>
    <w:rsid w:val="00692D3C"/>
    <w:rsid w:val="00696D94"/>
    <w:rsid w:val="006A19D2"/>
    <w:rsid w:val="006A5900"/>
    <w:rsid w:val="006B2EFF"/>
    <w:rsid w:val="006C0CF5"/>
    <w:rsid w:val="006C1B17"/>
    <w:rsid w:val="006C3FA8"/>
    <w:rsid w:val="006C593D"/>
    <w:rsid w:val="006C6EAC"/>
    <w:rsid w:val="006E5CAB"/>
    <w:rsid w:val="006E697F"/>
    <w:rsid w:val="006F5EAD"/>
    <w:rsid w:val="006F798B"/>
    <w:rsid w:val="00703FC4"/>
    <w:rsid w:val="00706432"/>
    <w:rsid w:val="00710607"/>
    <w:rsid w:val="00712A6D"/>
    <w:rsid w:val="007138A3"/>
    <w:rsid w:val="00724A48"/>
    <w:rsid w:val="00730ECE"/>
    <w:rsid w:val="0073299A"/>
    <w:rsid w:val="007361F2"/>
    <w:rsid w:val="00745460"/>
    <w:rsid w:val="007473F9"/>
    <w:rsid w:val="00753A49"/>
    <w:rsid w:val="00753B4E"/>
    <w:rsid w:val="007558BE"/>
    <w:rsid w:val="00757DDA"/>
    <w:rsid w:val="0076650E"/>
    <w:rsid w:val="007703F9"/>
    <w:rsid w:val="00770DF6"/>
    <w:rsid w:val="0077371A"/>
    <w:rsid w:val="00780990"/>
    <w:rsid w:val="00785F92"/>
    <w:rsid w:val="00787B89"/>
    <w:rsid w:val="00793644"/>
    <w:rsid w:val="00794864"/>
    <w:rsid w:val="007972B2"/>
    <w:rsid w:val="00797B68"/>
    <w:rsid w:val="007A3309"/>
    <w:rsid w:val="007A48AF"/>
    <w:rsid w:val="007A4BC7"/>
    <w:rsid w:val="007A79DA"/>
    <w:rsid w:val="007B2191"/>
    <w:rsid w:val="007C314D"/>
    <w:rsid w:val="007C6ED2"/>
    <w:rsid w:val="007C7010"/>
    <w:rsid w:val="007D1674"/>
    <w:rsid w:val="007D3F7D"/>
    <w:rsid w:val="007D54DD"/>
    <w:rsid w:val="007D5C40"/>
    <w:rsid w:val="007D673E"/>
    <w:rsid w:val="007E08F0"/>
    <w:rsid w:val="007F363D"/>
    <w:rsid w:val="00810C3C"/>
    <w:rsid w:val="00812CC7"/>
    <w:rsid w:val="008168A3"/>
    <w:rsid w:val="00816A03"/>
    <w:rsid w:val="0082361B"/>
    <w:rsid w:val="00823DE9"/>
    <w:rsid w:val="00826F20"/>
    <w:rsid w:val="0083004B"/>
    <w:rsid w:val="00832988"/>
    <w:rsid w:val="00835E12"/>
    <w:rsid w:val="0083625E"/>
    <w:rsid w:val="00843BD9"/>
    <w:rsid w:val="00844D90"/>
    <w:rsid w:val="0084635D"/>
    <w:rsid w:val="00850C4D"/>
    <w:rsid w:val="00851B56"/>
    <w:rsid w:val="00852F9C"/>
    <w:rsid w:val="0086080C"/>
    <w:rsid w:val="00880FF5"/>
    <w:rsid w:val="00882515"/>
    <w:rsid w:val="0088279E"/>
    <w:rsid w:val="008A468D"/>
    <w:rsid w:val="008A5C6B"/>
    <w:rsid w:val="008A6C9B"/>
    <w:rsid w:val="008A71FA"/>
    <w:rsid w:val="008B12B8"/>
    <w:rsid w:val="008B27E9"/>
    <w:rsid w:val="008B39EF"/>
    <w:rsid w:val="008C55A8"/>
    <w:rsid w:val="008C666E"/>
    <w:rsid w:val="008D2F1A"/>
    <w:rsid w:val="008D7606"/>
    <w:rsid w:val="008E039C"/>
    <w:rsid w:val="008E1F40"/>
    <w:rsid w:val="008E487C"/>
    <w:rsid w:val="008E727C"/>
    <w:rsid w:val="008F7166"/>
    <w:rsid w:val="009017F8"/>
    <w:rsid w:val="00913DC3"/>
    <w:rsid w:val="009414FB"/>
    <w:rsid w:val="00941803"/>
    <w:rsid w:val="00950189"/>
    <w:rsid w:val="009557B5"/>
    <w:rsid w:val="00957F82"/>
    <w:rsid w:val="00960EE6"/>
    <w:rsid w:val="00962B0E"/>
    <w:rsid w:val="009651BC"/>
    <w:rsid w:val="00967E75"/>
    <w:rsid w:val="00977505"/>
    <w:rsid w:val="0099179D"/>
    <w:rsid w:val="009A4EDF"/>
    <w:rsid w:val="009A6EB0"/>
    <w:rsid w:val="009B5CB8"/>
    <w:rsid w:val="009B7DFF"/>
    <w:rsid w:val="009C33C3"/>
    <w:rsid w:val="009C3558"/>
    <w:rsid w:val="009C5150"/>
    <w:rsid w:val="009C5A66"/>
    <w:rsid w:val="009C646E"/>
    <w:rsid w:val="009C7B9B"/>
    <w:rsid w:val="009D463F"/>
    <w:rsid w:val="009D47DA"/>
    <w:rsid w:val="009E472D"/>
    <w:rsid w:val="009E4B85"/>
    <w:rsid w:val="009E5F70"/>
    <w:rsid w:val="009F1C0F"/>
    <w:rsid w:val="009F321F"/>
    <w:rsid w:val="009F46E7"/>
    <w:rsid w:val="009F5228"/>
    <w:rsid w:val="00A06586"/>
    <w:rsid w:val="00A06A59"/>
    <w:rsid w:val="00A0793C"/>
    <w:rsid w:val="00A15AB2"/>
    <w:rsid w:val="00A163B6"/>
    <w:rsid w:val="00A20638"/>
    <w:rsid w:val="00A21FE1"/>
    <w:rsid w:val="00A31E66"/>
    <w:rsid w:val="00A335EC"/>
    <w:rsid w:val="00A430A0"/>
    <w:rsid w:val="00A430E2"/>
    <w:rsid w:val="00A45FF0"/>
    <w:rsid w:val="00A71EB2"/>
    <w:rsid w:val="00A80838"/>
    <w:rsid w:val="00A8632D"/>
    <w:rsid w:val="00A92A7C"/>
    <w:rsid w:val="00AA07C3"/>
    <w:rsid w:val="00AA3618"/>
    <w:rsid w:val="00AA70BC"/>
    <w:rsid w:val="00AB4D12"/>
    <w:rsid w:val="00AB4E0E"/>
    <w:rsid w:val="00AC1B63"/>
    <w:rsid w:val="00AE0BAD"/>
    <w:rsid w:val="00AE7826"/>
    <w:rsid w:val="00AF4027"/>
    <w:rsid w:val="00AF6336"/>
    <w:rsid w:val="00B01298"/>
    <w:rsid w:val="00B01701"/>
    <w:rsid w:val="00B02683"/>
    <w:rsid w:val="00B16FD2"/>
    <w:rsid w:val="00B35951"/>
    <w:rsid w:val="00B546E9"/>
    <w:rsid w:val="00B5598B"/>
    <w:rsid w:val="00B66C66"/>
    <w:rsid w:val="00B774B7"/>
    <w:rsid w:val="00B80CCB"/>
    <w:rsid w:val="00B813E9"/>
    <w:rsid w:val="00B831F6"/>
    <w:rsid w:val="00B83999"/>
    <w:rsid w:val="00B852CE"/>
    <w:rsid w:val="00B85F1C"/>
    <w:rsid w:val="00B90D0C"/>
    <w:rsid w:val="00B90D52"/>
    <w:rsid w:val="00B9160C"/>
    <w:rsid w:val="00B92C90"/>
    <w:rsid w:val="00BA3F0F"/>
    <w:rsid w:val="00BB0809"/>
    <w:rsid w:val="00BB2A44"/>
    <w:rsid w:val="00BC02C4"/>
    <w:rsid w:val="00BC79D5"/>
    <w:rsid w:val="00BD41E3"/>
    <w:rsid w:val="00BE358D"/>
    <w:rsid w:val="00BE4A8F"/>
    <w:rsid w:val="00BE74DA"/>
    <w:rsid w:val="00BF5737"/>
    <w:rsid w:val="00C02AE5"/>
    <w:rsid w:val="00C062DC"/>
    <w:rsid w:val="00C20285"/>
    <w:rsid w:val="00C20EFB"/>
    <w:rsid w:val="00C27B34"/>
    <w:rsid w:val="00C30EC4"/>
    <w:rsid w:val="00C31A6C"/>
    <w:rsid w:val="00C36E68"/>
    <w:rsid w:val="00C413A2"/>
    <w:rsid w:val="00C41501"/>
    <w:rsid w:val="00C457EC"/>
    <w:rsid w:val="00C51527"/>
    <w:rsid w:val="00C52492"/>
    <w:rsid w:val="00C5302E"/>
    <w:rsid w:val="00C5307F"/>
    <w:rsid w:val="00C7259E"/>
    <w:rsid w:val="00C728CB"/>
    <w:rsid w:val="00C731AB"/>
    <w:rsid w:val="00C8049B"/>
    <w:rsid w:val="00C83840"/>
    <w:rsid w:val="00C85032"/>
    <w:rsid w:val="00C8716F"/>
    <w:rsid w:val="00CA51B2"/>
    <w:rsid w:val="00CB2F8B"/>
    <w:rsid w:val="00CC63A9"/>
    <w:rsid w:val="00CD0ADF"/>
    <w:rsid w:val="00CD3672"/>
    <w:rsid w:val="00CE7D34"/>
    <w:rsid w:val="00CF3D5A"/>
    <w:rsid w:val="00CF42DC"/>
    <w:rsid w:val="00D00919"/>
    <w:rsid w:val="00D16D57"/>
    <w:rsid w:val="00D2036A"/>
    <w:rsid w:val="00D25082"/>
    <w:rsid w:val="00D316D7"/>
    <w:rsid w:val="00D326D0"/>
    <w:rsid w:val="00D354C2"/>
    <w:rsid w:val="00D4018F"/>
    <w:rsid w:val="00D41EDC"/>
    <w:rsid w:val="00D44B81"/>
    <w:rsid w:val="00D53501"/>
    <w:rsid w:val="00D54591"/>
    <w:rsid w:val="00D54ED9"/>
    <w:rsid w:val="00D5589E"/>
    <w:rsid w:val="00D7290D"/>
    <w:rsid w:val="00D73A60"/>
    <w:rsid w:val="00D74B84"/>
    <w:rsid w:val="00D76F2F"/>
    <w:rsid w:val="00D85016"/>
    <w:rsid w:val="00D852F1"/>
    <w:rsid w:val="00D87207"/>
    <w:rsid w:val="00D93097"/>
    <w:rsid w:val="00D968C8"/>
    <w:rsid w:val="00DA46C7"/>
    <w:rsid w:val="00DB5F29"/>
    <w:rsid w:val="00DB6F4B"/>
    <w:rsid w:val="00DC05B6"/>
    <w:rsid w:val="00DC2340"/>
    <w:rsid w:val="00DD79D5"/>
    <w:rsid w:val="00DE0405"/>
    <w:rsid w:val="00DE3579"/>
    <w:rsid w:val="00DE4EFB"/>
    <w:rsid w:val="00DE569A"/>
    <w:rsid w:val="00DE6229"/>
    <w:rsid w:val="00DE660E"/>
    <w:rsid w:val="00DF6793"/>
    <w:rsid w:val="00E0392A"/>
    <w:rsid w:val="00E0721A"/>
    <w:rsid w:val="00E07CED"/>
    <w:rsid w:val="00E116C6"/>
    <w:rsid w:val="00E13E4B"/>
    <w:rsid w:val="00E15601"/>
    <w:rsid w:val="00E17BDC"/>
    <w:rsid w:val="00E209CE"/>
    <w:rsid w:val="00E217B4"/>
    <w:rsid w:val="00E2640F"/>
    <w:rsid w:val="00E301D5"/>
    <w:rsid w:val="00E31F06"/>
    <w:rsid w:val="00E33A49"/>
    <w:rsid w:val="00E33E03"/>
    <w:rsid w:val="00E37B3B"/>
    <w:rsid w:val="00E42E2B"/>
    <w:rsid w:val="00E44EE3"/>
    <w:rsid w:val="00E4528D"/>
    <w:rsid w:val="00E4717D"/>
    <w:rsid w:val="00E602AB"/>
    <w:rsid w:val="00E605B6"/>
    <w:rsid w:val="00E628BF"/>
    <w:rsid w:val="00E6460B"/>
    <w:rsid w:val="00E6572D"/>
    <w:rsid w:val="00E70FEF"/>
    <w:rsid w:val="00E7186D"/>
    <w:rsid w:val="00E91D95"/>
    <w:rsid w:val="00EA6727"/>
    <w:rsid w:val="00EB0428"/>
    <w:rsid w:val="00EC0548"/>
    <w:rsid w:val="00EC09CD"/>
    <w:rsid w:val="00ED48EB"/>
    <w:rsid w:val="00EE0903"/>
    <w:rsid w:val="00EF0C61"/>
    <w:rsid w:val="00EF54A9"/>
    <w:rsid w:val="00EF56DC"/>
    <w:rsid w:val="00EF6699"/>
    <w:rsid w:val="00EF69A0"/>
    <w:rsid w:val="00EF6DD9"/>
    <w:rsid w:val="00EF7EE5"/>
    <w:rsid w:val="00F04CC4"/>
    <w:rsid w:val="00F05A6D"/>
    <w:rsid w:val="00F113BE"/>
    <w:rsid w:val="00F24429"/>
    <w:rsid w:val="00F2605F"/>
    <w:rsid w:val="00F26DDA"/>
    <w:rsid w:val="00F3594B"/>
    <w:rsid w:val="00F36A85"/>
    <w:rsid w:val="00F4523A"/>
    <w:rsid w:val="00F539C9"/>
    <w:rsid w:val="00F57D8C"/>
    <w:rsid w:val="00F60063"/>
    <w:rsid w:val="00F60536"/>
    <w:rsid w:val="00F705E5"/>
    <w:rsid w:val="00F72D3F"/>
    <w:rsid w:val="00F7507E"/>
    <w:rsid w:val="00F86674"/>
    <w:rsid w:val="00F94F59"/>
    <w:rsid w:val="00F97AB6"/>
    <w:rsid w:val="00F97B78"/>
    <w:rsid w:val="00FA49C8"/>
    <w:rsid w:val="00FA5764"/>
    <w:rsid w:val="00FB32A1"/>
    <w:rsid w:val="00FD21CD"/>
    <w:rsid w:val="00FD27EF"/>
    <w:rsid w:val="00FE6E49"/>
    <w:rsid w:val="00FF34EE"/>
    <w:rsid w:val="00FF3DC4"/>
    <w:rsid w:val="00FF4B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71411"/>
  <w15:chartTrackingRefBased/>
  <w15:docId w15:val="{7CE2D8C3-A92D-4AA5-B3A9-FCAB0A39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FF0"/>
    <w:pPr>
      <w:spacing w:after="3" w:line="357" w:lineRule="auto"/>
      <w:ind w:right="11" w:firstLine="710"/>
      <w:jc w:val="both"/>
    </w:pPr>
    <w:rPr>
      <w:rFonts w:ascii="Times New Roman" w:eastAsia="Times New Roman" w:hAnsi="Times New Roman" w:cs="Times New Roman"/>
      <w:color w:val="000000"/>
      <w:sz w:val="24"/>
      <w:lang w:eastAsia="en-SG"/>
    </w:rPr>
  </w:style>
  <w:style w:type="paragraph" w:styleId="Heading1">
    <w:name w:val="heading 1"/>
    <w:next w:val="Normal"/>
    <w:link w:val="Heading1Char"/>
    <w:uiPriority w:val="9"/>
    <w:qFormat/>
    <w:rsid w:val="00A45FF0"/>
    <w:pPr>
      <w:keepNext/>
      <w:keepLines/>
      <w:spacing w:after="551" w:line="289" w:lineRule="auto"/>
      <w:ind w:left="10" w:hanging="10"/>
      <w:outlineLvl w:val="0"/>
    </w:pPr>
    <w:rPr>
      <w:rFonts w:ascii="Times New Roman" w:eastAsia="Times New Roman" w:hAnsi="Times New Roman" w:cs="Times New Roman"/>
      <w:b/>
      <w:color w:val="000000"/>
      <w:sz w:val="28"/>
      <w:lang w:eastAsia="en-SG"/>
    </w:rPr>
  </w:style>
  <w:style w:type="paragraph" w:styleId="Heading2">
    <w:name w:val="heading 2"/>
    <w:basedOn w:val="Normal"/>
    <w:next w:val="Normal"/>
    <w:link w:val="Heading2Char"/>
    <w:uiPriority w:val="9"/>
    <w:unhideWhenUsed/>
    <w:qFormat/>
    <w:rsid w:val="00562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0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FF0"/>
    <w:rPr>
      <w:rFonts w:ascii="Times New Roman" w:eastAsia="Times New Roman" w:hAnsi="Times New Roman" w:cs="Times New Roman"/>
      <w:b/>
      <w:color w:val="000000"/>
      <w:sz w:val="28"/>
      <w:lang w:eastAsia="en-SG"/>
    </w:rPr>
  </w:style>
  <w:style w:type="paragraph" w:styleId="TOC1">
    <w:name w:val="toc 1"/>
    <w:hidden/>
    <w:uiPriority w:val="39"/>
    <w:rsid w:val="00A45FF0"/>
    <w:pPr>
      <w:spacing w:after="3" w:line="360" w:lineRule="auto"/>
      <w:ind w:left="28" w:right="18" w:hanging="10"/>
      <w:jc w:val="center"/>
    </w:pPr>
    <w:rPr>
      <w:rFonts w:ascii="Calibri" w:eastAsia="Calibri" w:hAnsi="Calibri" w:cs="Calibri"/>
      <w:b/>
      <w:color w:val="000000"/>
      <w:sz w:val="24"/>
      <w:lang w:eastAsia="en-SG"/>
    </w:rPr>
  </w:style>
  <w:style w:type="character" w:styleId="Hyperlink">
    <w:name w:val="Hyperlink"/>
    <w:basedOn w:val="DefaultParagraphFont"/>
    <w:uiPriority w:val="99"/>
    <w:unhideWhenUsed/>
    <w:rsid w:val="00A45FF0"/>
    <w:rPr>
      <w:color w:val="0563C1" w:themeColor="hyperlink"/>
      <w:u w:val="single"/>
    </w:rPr>
  </w:style>
  <w:style w:type="paragraph" w:styleId="TOCHeading">
    <w:name w:val="TOC Heading"/>
    <w:basedOn w:val="Heading1"/>
    <w:next w:val="Normal"/>
    <w:uiPriority w:val="39"/>
    <w:unhideWhenUsed/>
    <w:qFormat/>
    <w:rsid w:val="00A45FF0"/>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A45FF0"/>
    <w:pPr>
      <w:spacing w:after="100"/>
      <w:ind w:left="240"/>
    </w:pPr>
  </w:style>
  <w:style w:type="character" w:customStyle="1" w:styleId="Heading2Char">
    <w:name w:val="Heading 2 Char"/>
    <w:basedOn w:val="DefaultParagraphFont"/>
    <w:link w:val="Heading2"/>
    <w:uiPriority w:val="9"/>
    <w:rsid w:val="00562F56"/>
    <w:rPr>
      <w:rFonts w:asciiTheme="majorHAnsi" w:eastAsiaTheme="majorEastAsia" w:hAnsiTheme="majorHAnsi" w:cstheme="majorBidi"/>
      <w:color w:val="2F5496" w:themeColor="accent1" w:themeShade="BF"/>
      <w:sz w:val="26"/>
      <w:szCs w:val="26"/>
      <w:lang w:eastAsia="en-SG"/>
    </w:rPr>
  </w:style>
  <w:style w:type="paragraph" w:styleId="ListParagraph">
    <w:name w:val="List Paragraph"/>
    <w:basedOn w:val="Normal"/>
    <w:uiPriority w:val="34"/>
    <w:qFormat/>
    <w:rsid w:val="00562F56"/>
    <w:pPr>
      <w:ind w:left="720"/>
      <w:contextualSpacing/>
    </w:pPr>
  </w:style>
  <w:style w:type="character" w:customStyle="1" w:styleId="UnresolvedMention1">
    <w:name w:val="Unresolved Mention1"/>
    <w:basedOn w:val="DefaultParagraphFont"/>
    <w:uiPriority w:val="99"/>
    <w:semiHidden/>
    <w:unhideWhenUsed/>
    <w:rsid w:val="00C52492"/>
    <w:rPr>
      <w:color w:val="605E5C"/>
      <w:shd w:val="clear" w:color="auto" w:fill="E1DFDD"/>
    </w:rPr>
  </w:style>
  <w:style w:type="character" w:customStyle="1" w:styleId="Heading3Char">
    <w:name w:val="Heading 3 Char"/>
    <w:basedOn w:val="DefaultParagraphFont"/>
    <w:link w:val="Heading3"/>
    <w:uiPriority w:val="9"/>
    <w:rsid w:val="00C5307F"/>
    <w:rPr>
      <w:rFonts w:asciiTheme="majorHAnsi" w:eastAsiaTheme="majorEastAsia" w:hAnsiTheme="majorHAnsi" w:cstheme="majorBidi"/>
      <w:color w:val="1F3763" w:themeColor="accent1" w:themeShade="7F"/>
      <w:sz w:val="24"/>
      <w:szCs w:val="24"/>
      <w:lang w:eastAsia="en-SG"/>
    </w:rPr>
  </w:style>
  <w:style w:type="paragraph" w:styleId="TOC3">
    <w:name w:val="toc 3"/>
    <w:basedOn w:val="Normal"/>
    <w:next w:val="Normal"/>
    <w:autoRedefine/>
    <w:uiPriority w:val="39"/>
    <w:unhideWhenUsed/>
    <w:rsid w:val="00525C86"/>
    <w:pPr>
      <w:spacing w:after="100"/>
      <w:ind w:left="480"/>
    </w:pPr>
  </w:style>
  <w:style w:type="paragraph" w:styleId="Header">
    <w:name w:val="header"/>
    <w:basedOn w:val="Normal"/>
    <w:link w:val="HeaderChar"/>
    <w:uiPriority w:val="99"/>
    <w:unhideWhenUsed/>
    <w:rsid w:val="00AB4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D12"/>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AB4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D12"/>
    <w:rPr>
      <w:rFonts w:ascii="Times New Roman" w:eastAsia="Times New Roman" w:hAnsi="Times New Roman" w:cs="Times New Roman"/>
      <w:color w:val="000000"/>
      <w:sz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25</Pages>
  <Words>4692</Words>
  <Characters>26747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Herdy Cen</dc:creator>
  <cp:keywords/>
  <dc:description/>
  <cp:lastModifiedBy>Herdy Cen</cp:lastModifiedBy>
  <cp:revision>533</cp:revision>
  <dcterms:created xsi:type="dcterms:W3CDTF">2019-12-15T06:17:00Z</dcterms:created>
  <dcterms:modified xsi:type="dcterms:W3CDTF">2020-03-16T16:43:00Z</dcterms:modified>
</cp:coreProperties>
</file>