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 Abstrata: Pessoa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nome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cpf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 endereco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 telefone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 email : String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exibirDados() : void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Classe: Cliente (herda de Pessoa)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codigoCliente : int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 realizarCompra() : void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Classe: Fornecedor (herda de Pessoa)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cnpj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empresa : String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fornecerProduto() : void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Classe: Empregado (herda de Pessoa)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matricula : int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salario : double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- calcularSalario() : double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Classe: Vendedor (herda de Empregado)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comissao : double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calcularSalario() : double (override)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Classe: UsuarioSistema (herda de Pessoa)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Atributos: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login : String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senha : String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Métodos: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- autenticar(login: String, senha: String) : boolean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