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5.2: Lápis-Lazúli de Badakhshan (Afeganistão — 2500 a.C.)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Geografia: </w:t>
      </w:r>
      <w:r>
        <w:rPr>
          <w:rFonts w:ascii="Arial" w:cs="Arial" w:eastAsia="Arial" w:hAnsi="Arial"/>
          <w:sz w:val="24"/>
          <w:szCs w:val="24"/>
        </w:rPr>
        <w:t xml:space="preserve">Vale do rio Kokcha, na província de Badakhshan, no nordeste do Afeganistão — um dos lugares mais remotos e inacessíveis da Ásia Central. Montanhas de calcário branco a 2.700 metros de altitude, com cânions verticais e rios de água gelada. As minas de Sar-e-Sang ("Pedra Amarela") estão encravadas na rocha calcária como cicatrizes azuis no branco das montanhas.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História: </w:t>
      </w:r>
      <w:r>
        <w:rPr>
          <w:rFonts w:ascii="Arial" w:cs="Arial" w:eastAsia="Arial" w:hAnsi="Arial"/>
          <w:sz w:val="24"/>
          <w:szCs w:val="24"/>
        </w:rPr>
        <w:t xml:space="preserve">As minas de lápis-lazúli de Sar-e-Sang são as mais antigas minas ainda ativas da história da humanidade — com extração documentada desde pelo menos 7.000 a.C. O lápis dessas minas foi encontrado nos túmulos reais de Ur (Mesopotâmia, 2600 a.C.), no adorno funerário de Tutankamon (Egito, 1323 a.C.) e nas esculturas sagradas do Vale do Indo. O pigmento azul ultramarino — extraído do lápis moído — foi o pigmento mais caro da Europa medieval, reservado exclusivamente para pintar o manto da Virgem Maria. Um grama custava mais que ouro. As rotas de comércio do lápis de Badakhshan pré-datam a Rota da Seda em pelo menos 3.000 anos.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Recursos: </w:t>
      </w:r>
      <w:r>
        <w:rPr>
          <w:rFonts w:ascii="Arial" w:cs="Arial" w:eastAsia="Arial" w:hAnsi="Arial"/>
          <w:sz w:val="24"/>
          <w:szCs w:val="24"/>
        </w:rPr>
        <w:t xml:space="preserve">Lápis-Lazúli (mistura de lazurita + calcita + pirita — azul cobalto profundo com pontos dourados), Sodalita (mineral azul sem pirita — o principal imitador visual do lápis), Calcita Branca (rocha encaixante das minas, que forma a matriz ao redor do lápis).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Desafio: </w:t>
      </w:r>
      <w:r>
        <w:rPr>
          <w:rFonts w:ascii="Arial" w:cs="Arial" w:eastAsia="Arial" w:hAnsi="Arial"/>
          <w:sz w:val="24"/>
          <w:szCs w:val="24"/>
        </w:rPr>
        <w:t xml:space="preserve">Extrair lápis usando a técnica ancestral de "fire-setting" (aquecer a rocha com fogo, depois resfriar abruptamente com água para fazer rachar — a mais antiga técnica de mineração conhecida, usada aqui por 9.000 anos), distinguir lápis-lazúli de sodalita pelo teste da pirita (inclusões metálicas douradas), e moer o mineral para produzir pigmento ultramarino. Três mecânicas totalmente inéditas na série: fogo, choque térmico e moagem de pigmento.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[Imagem da Fase 5.2]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Cenas Fase 5.2 – O Azul que o Mundo Buscou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1: Início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Corvan chega ao vale de Sar-e-Sang ao amanhecer — uma paisagem lunar de calcário branco e rosado com veios azuis visíveis nas paredes dos cânions. Nenhuma vegetação além de gramíneas secas e pinheiros tortos. O céu é de um azul idêntico ao do lápis-lazúli — como se a mina tivesse colorido o próprio céu acima dela. Mineiros de 2500 a.C. trabalham ao redor de fogueiras encostadas à rocha, vestidos em lã grossa. Ao longe, uma caravana de burros parte carregando blocos envoltos em pano escuro.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"2500 antes de Cristo. Estas minas já funcionam há 4.500 anos quando chegamos aqui. O lápis que sai deste vale chegou ao Egito de Tutankamon, a Sumer, ao Vale do Indo — atravessando desertos e montanhas sem qualquer rota comercial formal. As pessoas que viviam aqui nem sabiam que existia o Egito, e os egípcios não sabiam que existia este vale. Mas o azul desta pedra estava nos dois lugares ao mesmo tempo. Um mineral criou uma rede global 5.000 anos antes da globalização."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Ferramentas: </w:t>
      </w:r>
      <w:r>
        <w:rPr>
          <w:rFonts w:ascii="Arial" w:cs="Arial" w:eastAsia="Arial" w:hAnsi="Arial"/>
          <w:sz w:val="24"/>
          <w:szCs w:val="24"/>
        </w:rPr>
        <w:t xml:space="preserve">Corvan encontra os instrumentos dos mineiros antigos: Tora de Madeira de Pinheiro Seco (para a fogueira do fire-setting) e Ânfora de Barro com Água Fria (para o resfriamento brusco após o aquecimento — as duas partes da técnica são inseparáveis).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Ação: </w:t>
      </w:r>
      <w:r>
        <w:rPr>
          <w:rFonts w:ascii="Arial" w:cs="Arial" w:eastAsia="Arial" w:hAnsi="Arial"/>
          <w:sz w:val="24"/>
          <w:szCs w:val="24"/>
        </w:rPr>
        <w:t xml:space="preserve">Corvan deve localizar uma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Ovelha de Marco Polo (Ovis ammon polii)</w:t>
      </w:r>
      <w:r>
        <w:rPr>
          <w:rFonts w:ascii="Arial" w:cs="Arial" w:eastAsia="Arial" w:hAnsi="Arial"/>
          <w:sz w:val="24"/>
          <w:szCs w:val="24"/>
        </w:rPr>
        <w:t xml:space="preserve"> — o maior ovídeo do mundo, com chifres em espiral de até 1,9m, que vive apenas no Pamir e no Hindu Kush e foi descrita por Marco Polo ao passar por esta rota em 1271 — pousada em uma saliência de calcário acima da mina para receber o item: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"Pilão e Almofariz de Ágata"</w:t>
      </w:r>
      <w:r>
        <w:rPr>
          <w:rFonts w:ascii="Arial" w:cs="Arial" w:eastAsia="Arial" w:hAnsi="Arial"/>
          <w:sz w:val="24"/>
          <w:szCs w:val="24"/>
        </w:rPr>
        <w:t xml:space="preserve"> (Nisso abre uma caixinha explicando que os lapidários medievais usavam pilões de ágata — mais dura que o lápis — para moer o mineral sem contaminar o pigmento com cor da ferramenta. O processo para extrair o ultramarino puro envolvia moer, misturar com cera e óleo, e lavar repetidamente em água até o azul puro flutuar. O processo completo levava semanas e era guardado como segredo de mestre artesão por séculos).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2: Geologia e Solo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Corvan entra nas galerias, onde as paredes de calcário branco são cortadas por veias azul-cobalto intenso — o contraste é de impacto visual imediato. Uma animação didática explica: o lápis-lazúli se formou há 150 milhões de anos quando fluidos hidrotermais ricos em sódio e enxofre circularam através do calcário marinho e reagiram com ele, criando a lazurita azul. Os pontos dourados são cristais de pirita (Fe₂S — sulfeto de ferro) crescidos simultaneamente. As nuvens brancas são calcita. O lápis é, literalmente, um sistema de três minerais formados ao mesmo tempo.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"O que torna o lápis único é que ele não é um mineral — é uma rocha composta de três minerais diferentes que se formaram juntos. A lazurita é o azul. A calcita é o branco. A pirita são os pontos dourados. Quando você mói o lápis e lava, a lazurita flutua — é o pigmento mais puro que existe na natureza. Os artistas renascentistas chamavam de 'ultramarino' porque vinha de 'além do mar'. E 'além do mar' era este vale, no coração das montanhas do Afeganistão."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Pop-up do Mineral: </w:t>
      </w:r>
      <w:r>
        <w:rPr>
          <w:rFonts w:ascii="Arial" w:cs="Arial" w:eastAsia="Arial" w:hAnsi="Arial"/>
          <w:sz w:val="24"/>
          <w:szCs w:val="24"/>
        </w:rPr>
        <w:t xml:space="preserve">Corvan toca uma veia azul e abre um pop-up com a foto 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Lápis-Lazúli</w:t>
      </w:r>
      <w:r>
        <w:rPr>
          <w:rFonts w:ascii="Arial" w:cs="Arial" w:eastAsia="Arial" w:hAnsi="Arial"/>
          <w:sz w:val="24"/>
          <w:szCs w:val="24"/>
        </w:rPr>
        <w:t xml:space="preserve"> junto da curiosidade: O pigmento ultramarino extraído do lápis-lazúli foi o azul mais raro e caro da história da arte — mais caro que ouro na Europa medieval. Era reservado para pintar o manto da Virgem Maria em iluminuras e pinturas religiosas, pois era considerado a cor mais próxima do divino. Quando artistas não podiam pagar ultramarino real, usavam azurita ou índigo — e os conservadores de museus hoje identificam a riqueza do cliente medieval pela qualidade do azul nas pinturas.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Pop-up de Dica de Coleta: </w:t>
      </w:r>
      <w:r>
        <w:rPr>
          <w:rFonts w:ascii="Arial" w:cs="Arial" w:eastAsia="Arial" w:hAnsi="Arial"/>
          <w:sz w:val="24"/>
          <w:szCs w:val="24"/>
        </w:rPr>
        <w:t xml:space="preserve">A sodalita é o imitador mais perigoso do lápis — também azul, também com calcita, também de origem metamórfica. A diferença crítica: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sodalita não tem pirita</w:t>
      </w:r>
      <w:r>
        <w:rPr>
          <w:rFonts w:ascii="Arial" w:cs="Arial" w:eastAsia="Arial" w:hAnsi="Arial"/>
          <w:sz w:val="24"/>
          <w:szCs w:val="24"/>
        </w:rPr>
        <w:t xml:space="preserve">. Os pontos dourados metálicos que brilham na superfície do lápis são sempre pirita — se o azul for uniforme, sem qualquer inclusão dourada, é sodalita. Use o Pilão: moa um fragmento pequeno na palma da mão e observe o pó. Lápis deixa pó azul-cobalto intenso. Sodalita deixa pó cinza-azulado pálido.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3: Coleta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Mecânica: </w:t>
      </w:r>
      <w:r>
        <w:rPr>
          <w:rFonts w:ascii="Arial" w:cs="Arial" w:eastAsia="Arial" w:hAnsi="Arial"/>
          <w:sz w:val="24"/>
          <w:szCs w:val="24"/>
        </w:rPr>
        <w:t xml:space="preserve">Dois mini-puzzles em sequência totalmente inéditos. Primeira parte — Fire-Setting: o jogador posiciona a Tora de Pinheiro encostada à parede de calcário com o lápis e "acende" com um click; uma barra de aquecimento sobe gradualmente (30 segundos de jogo); quando atinge o pico, o jogador usa a Ânfora de Água Fria — despejando sobre a rocha quente. A rocha racha dramaticamente, revelando fragmentos de lápis. Segunda parte — Moagem: o jogador usa o Pilão de Ágata para moer um fragmento de lápis, observando a textura do pó produzido para confirmar autenticidade.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Objetivo: </w:t>
      </w:r>
      <w:r>
        <w:rPr>
          <w:rFonts w:ascii="Arial" w:cs="Arial" w:eastAsia="Arial" w:hAnsi="Arial"/>
          <w:sz w:val="24"/>
          <w:szCs w:val="24"/>
        </w:rPr>
        <w:t xml:space="preserve">Coletar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 blocos de Lápis-Lazúli</w:t>
      </w:r>
      <w:r>
        <w:rPr>
          <w:rFonts w:ascii="Arial" w:cs="Arial" w:eastAsia="Arial" w:hAnsi="Arial"/>
          <w:sz w:val="24"/>
          <w:szCs w:val="24"/>
        </w:rPr>
        <w:t xml:space="preserve"> (de diferentes qualidades — lápis grau 1 com pirita abundante, grau 2 com calcita visível, e um fragmento puro de lazurita sem calcita — o mais raro)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 artefato histórico</w:t>
      </w:r>
      <w:r>
        <w:rPr>
          <w:rFonts w:ascii="Arial" w:cs="Arial" w:eastAsia="Arial" w:hAnsi="Arial"/>
          <w:sz w:val="24"/>
          <w:szCs w:val="24"/>
        </w:rPr>
        <w:t xml:space="preserve"> preservado em uma fissura profunda da galeria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Frasco de Pigmento Ultramarino Medieval</w:t>
      </w:r>
      <w:r>
        <w:rPr>
          <w:rFonts w:ascii="Arial" w:cs="Arial" w:eastAsia="Arial" w:hAnsi="Arial"/>
          <w:sz w:val="24"/>
          <w:szCs w:val="24"/>
        </w:rPr>
        <w:t xml:space="preserve">: Um pequeno frasco de vidro soprado veneziano, do século XIII, contendo pó de ultramarino puro de Sar-e-Sang — fechado com cera de abelha e lacre de pergaminho. A rota deste frasco: Badakhshan → Veneza → ateliê de Giotto → parede da Capela dos Scrovegni, onde o céu azul por trás de cenas bíblicas ainda pode ser visto hoje, 700 anos depois. O ultramarino não desbota — ao contrário das tintas sintéticas modernas).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"O fire-setting é simples e violento: aqueça a rocha até ela estar no limite, depois resfrie abruptamente. O choque térmico cria microfissuras internas que partem a rocha em planos naturais. Mas o timing importa — pouco aquecimento e a rocha não racha; muito aquecimento e o lápis dentro fica queimado e perde a cor. Os mineiros de Badakhshan aprendem o tempo certo ao ouvir o crepitar do fogo mudar de frequência."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Obstáculo: </w:t>
      </w:r>
      <w:r>
        <w:rPr>
          <w:rFonts w:ascii="Arial" w:cs="Arial" w:eastAsia="Arial" w:hAnsi="Arial"/>
          <w:sz w:val="24"/>
          <w:szCs w:val="24"/>
        </w:rPr>
        <w:t xml:space="preserve">"A Sodalita Azul". Entre os fragmentos revelados pelo fire-setting, alguns são de sodalita — azul, brilhante, mas sem pirita. O jogador deve examinar cada fragmento com a lupa antes de guardar: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pirita visível = lápis-lazúli; azul uniforme sem pontos = sodalita</w:t>
      </w:r>
      <w:r>
        <w:rPr>
          <w:rFonts w:ascii="Arial" w:cs="Arial" w:eastAsia="Arial" w:hAnsi="Arial"/>
          <w:sz w:val="24"/>
          <w:szCs w:val="24"/>
        </w:rPr>
        <w:t xml:space="preserve">. Ao coletar sodalita por engano, Corvan diz: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"Azul, mas sem ouro por dentro — não é lápis."</w:t>
      </w:r>
      <w:r>
        <w:rPr>
          <w:rFonts w:ascii="Arial" w:cs="Arial" w:eastAsia="Arial" w:hAnsi="Arial"/>
          <w:sz w:val="24"/>
          <w:szCs w:val="24"/>
        </w:rPr>
        <w:t xml:space="preserve"> A mecânica de fire-setting tem também um elemento de risco: se o jogador despejar a água cedo demais (antes da barra de aquecimento chegar a 80%), a rocha não racha e a madeira é desperdiçada — ele precisa buscar mais toras na floresta antes de tentar novamente.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4: Conclusão e Impacto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Na pequena oficina de pigmento ao pé da mina, Corvan segura o Frasco de Ultramarino. A luz de final de tarde atravessa o vidro veneziano e projeta uma sombra azul-cobalto perfeita na parede de calcário branco — o pigmento iluminado de dentro, como uma lanterna azul. Uma animação mostra a rota de 5.000 anos do lápis de Sar-e-Sang: ondas concêntricas saindo do vale de Kokcha alcançando Sumer, Egito, Índia, Pérsia, Veneza, Paris — o mesmo vale abastecendo o mundo antigo e medieval por milênios inteiros.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"O azul do manto da Virgem Maria na Sistina. O azul dos faianças de Tutankamon. O azul da cerâmica persa. O azul das iluminuras islâmicas. Todos vieram deste vale. Por 9.000 anos, este lugar remoto e inacessível foi o único fornecedor de um dos pigmentos mais importantes da história da arte humana. Quando Johann Jacob Diesbach sintetizou o azul prussiano em Berlin em 1704 — o primeiro pigmento sintético da história — as minas de Sar-e-Sang perderam o monopólio de 9.000 anos em uma noite de laboratório. O lápis continuou bonito. Mas o mundo não precisava mais dele."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Resultado: </w:t>
      </w:r>
      <w:r>
        <w:rPr>
          <w:rFonts w:ascii="Arial" w:cs="Arial" w:eastAsia="Arial" w:hAnsi="Arial"/>
          <w:sz w:val="24"/>
          <w:szCs w:val="24"/>
        </w:rPr>
        <w:t xml:space="preserve">Desbloqueio da próxima sub-região no mapa da Ásia.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Mapa de Imagens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Imagem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Situação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Ovelha de Marco Polo (Ovis ammon polii)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Pilão e Almofariz de Ágata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Tora de Madeira de Pinheiro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Ânfora de Barro com Água Fria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Frasco de Pigmento Ultramarino Medieval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Sonorização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Tipo de Som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Efeitos Sonoros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Ambiente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01 – Vale de Kokcha / Entrada das Minas: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Vento frio e seco de altitude extrema — as minas de Sar-e-Sang ficam a 2.700 metros. Silêncio de montanha profundo, quebrado apenas pelo crepitar de uma fogueira de pinheiros (usada para aquecer e rachar a rocha — técnica "fire-setting" — a mais antiga da mineração humana). O grito agudo de uma águia dourada ecoando pelos cânions de pedra calcária branca.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02/03 – Interior das Galerias / Parede de Calcário: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Eco denso e reverberante das galerias de calcário — mais profundo que o sal e mais oco que o basalto. O estalar rítmico e explosivo da rocha aquecida sendo resfriada com água fria — a técnica de fire-setting produz um som de "crack" dramático e violento, único em toda a série. Cascata de fragmentos de calcário rolando pela galeria após o rachamento.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04 – Oficina de Pigmento / Rio Kokcha: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som meditativo de pilão de ágata moendo lápis em pó — "crunch" úmido e rítmico, como pimenta sendo moída grosseiramente. O som do pó fino sendo lavado em água para separar o pigmento puro: um "shhhh" suave de suspensão aquosa. Ao fundo, o som de penas de escriba em papiro seco — o pigmento chegando a Sumer e ao Egito para pintar.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Recompensa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Coleta de Bloco de Lápis-Lazúli: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Um "crack" seco ao separar da rocha encaixante — seguido de um silêncio de espanto, como se o objeto revelado exigisse um momento de contemplação. O lápis-lazúli é visualmente tão intenso (azul-cobalto com pontos dourados de pirita) que o silêncio é a reação correta. Após dois segundos: uma única nota de duduk (flauta de palheta armênio-persa) — grave, antiga, como uma memória de 5.000 anos.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Coleta do Frasco de Pigmento Ultramarino: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Um som de vidro fino sendo fechado com rolha de cera de abelha — delicado e precioso. Seguido de um acorde de cítara persa, suave e solene. O ultramarino era literalmente mais caro que ouro — e a música reflete esse valor sagrado.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Pop-up Educativo: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Som curto e satisfatório de "página virando" ou clique digital suave quando a ficha de curiosidade mineral aparece na tela.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Efeitos Sonoros de Interação (SFX)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 Fire-Setting (Mecânica Cena 3):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Fase de aquecimento: o crepitar crescente de lenha em fogueira encostada à rocha — "crackle" seco e intenso. Fase de resfriamento (jogar água): um "TSSSHHH" explosivo de vapor — o som mais dramático da série inteira, já que a rocha parte em lascas grandes com um "CRACK" de alta amplitude. É um processo em dois tempos que nenhuma fase anterior teve.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 Pilão de Ágata (Moagem):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Moagem grossa de lápis em blocos: "crunch" pesado e mineral. Moagem fina para pigmento: um "sussurro" cada vez mais fino e musical, quase como farinha. Ao final da moagem, o pó cai na bacia d'água com um "plof" suave — e a água azuleja imediatamente, um momento visualmente e sonoramente revelador.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 Teste da Pirita (Obstáculo):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Ao examinar uma pedra azul candidata com a lupa: lápis-lazúli real tem inclusões de pirita dourada — ao segurar na luz, um "shimmer" metálico e quente. Sodalita (imitador): azul uniforme e frio, sem shimmer. O contraste sonoro é entre um "ping" dourado (pirita vista) e silêncio (sodalita).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Música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Instrumentação: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Tradição musical da Ásia Central e Pérsia Antiga: Duduk (flauta de palheta de damasco armênia — o instrumento mais antigo do mundo ainda em uso contínuo, com mais de 3.000 anos), cítara persa (santur — cítara de martelos), tablas de argila e a voz de um cantor de makam (modo musical persa-árabe). A paleta sonora é a mais antiga da série — sons que Sumer, Egito e Índus reconheceriam.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Clima: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Exterior (Cena 1): O duduk tocando sozinho no vento de altitude — grave, solitário, eterno. Seu timbre é deliberadamente parecido com voz humana, evocando melancolia e vastidão. Interior/Extração (Cenas 2–3): O santur entra com padrões repetitivos e circulares, como o trabalho de moagem. No fire-setting, a música para completamente — o som da técnica é a própria música. Cena 4: O duduk e o santur juntos, em harmonia, pela única vez — o pigmento azul revelado como clímax sonoro e visual.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2026-04-25T00:18:12.243Z</dcterms:created>
  <dcterms:modified xsi:type="dcterms:W3CDTF">2026-04-25T00:18:12.243Z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