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5F1" w:rsidRDefault="009050E7">
      <w:pPr>
        <w:pStyle w:val="Predeterminado"/>
        <w:spacing w:after="0" w:line="360" w:lineRule="auto"/>
        <w:jc w:val="center"/>
        <w:rPr>
          <w:rFonts w:ascii="Arial" w:hAnsi="Arial"/>
          <w:b/>
        </w:rPr>
      </w:pPr>
      <w:r>
        <w:rPr>
          <w:rFonts w:ascii="Arial" w:hAnsi="Arial"/>
          <w:b/>
        </w:rPr>
        <w:t>INTRODUCCIÓN</w:t>
      </w:r>
    </w:p>
    <w:p w:rsidR="002E15F1" w:rsidRDefault="002E15F1">
      <w:pPr>
        <w:pStyle w:val="Predeterminado"/>
        <w:spacing w:after="0" w:line="360" w:lineRule="auto"/>
        <w:ind w:firstLine="567"/>
        <w:jc w:val="both"/>
        <w:rPr>
          <w:rFonts w:ascii="Arial" w:hAnsi="Arial"/>
        </w:rPr>
      </w:pPr>
    </w:p>
    <w:p w:rsidR="002E15F1" w:rsidRDefault="009050E7">
      <w:pPr>
        <w:pStyle w:val="Predeterminado"/>
        <w:tabs>
          <w:tab w:val="clear" w:pos="709"/>
        </w:tabs>
        <w:spacing w:after="0" w:line="360" w:lineRule="auto"/>
        <w:ind w:firstLine="567"/>
        <w:jc w:val="both"/>
        <w:rPr>
          <w:rFonts w:ascii="Arial" w:hAnsi="Arial"/>
        </w:rPr>
      </w:pPr>
      <w:r>
        <w:rPr>
          <w:rFonts w:ascii="Arial" w:hAnsi="Arial"/>
        </w:rPr>
        <w:t>Hoy día la comunicación juega un papel importante para la adquisición de conocimientos, esta era digital ha contribuido con la democratización del conocimiento y es importante recalcar que no solo se investiga y se publica información, sino que es recomendable establecer una identidad digital profesional en la web, para esto surgen las redes sociales con el fin de que investigadores, educadores, estudiantes de cualquier nivel académico puedan compartir y divulgar información, así, conocer investigaciones de colegas y dar a conocer las suyas.</w:t>
      </w:r>
    </w:p>
    <w:p w:rsidR="002E15F1" w:rsidRDefault="009050E7">
      <w:pPr>
        <w:pStyle w:val="Predeterminado"/>
        <w:tabs>
          <w:tab w:val="clear" w:pos="709"/>
        </w:tabs>
        <w:spacing w:after="0" w:line="360" w:lineRule="auto"/>
        <w:ind w:firstLine="567"/>
        <w:jc w:val="both"/>
        <w:rPr>
          <w:rFonts w:ascii="Arial" w:hAnsi="Arial"/>
        </w:rPr>
      </w:pPr>
      <w:r>
        <w:rPr>
          <w:rFonts w:ascii="Arial" w:hAnsi="Arial"/>
        </w:rPr>
        <w:t>Todos conocemos la importancia que tienen las redes sociales en la sociedad, aunque, actualmente se ha vuelto un espacio web donde publicar no solo contenido académico, también contenido indeseable, además de presentar problemas y polémica al compartir información ya que en muchos casos dicha información no es cierta ni confiable, así es como nacen las redes académicas, para compartir solo contenido educativo reforzando el aprendizaje de los estudiantes y el optar por fuentes confiables a la hora de realizar investigaciones.</w:t>
      </w:r>
    </w:p>
    <w:p w:rsidR="002E15F1" w:rsidRDefault="009050E7">
      <w:pPr>
        <w:pStyle w:val="Predeterminado"/>
        <w:tabs>
          <w:tab w:val="clear" w:pos="709"/>
        </w:tabs>
        <w:spacing w:after="0" w:line="360" w:lineRule="auto"/>
        <w:ind w:firstLine="567"/>
        <w:jc w:val="both"/>
        <w:rPr>
          <w:rFonts w:ascii="Arial" w:hAnsi="Arial"/>
        </w:rPr>
      </w:pPr>
      <w:r>
        <w:rPr>
          <w:rFonts w:ascii="Arial" w:hAnsi="Arial"/>
        </w:rPr>
        <w:t>En la actualidad el Área de Ingeniería de Sistemas no posee una Red Académica propia en la cual montar información relevante en el ámbito estudiantil para mantener informados a todos los estudiantes del Área, sobre: eventos, cursos internos, guías de estudio, entre otros, etc. Es importante recalcar que a todo el público estudiantil no le llega la información a tiempo, generando polémica y confusión ante esta situación; además, son pocos los profesores que utilizan herramientas tecnológicas como lo son: redes sociales, páginas web, almacenamiento en la nube (Mega, Mediafire, etc.), así, los profesores que no usan dichas herramientas optan por ofrecer material de apoyo en físico, lo cual genera un gasto algo excesivo e innecesario para los estudiantes y se presenta dificultad para obtenerlas por no poseer el dinero</w:t>
      </w:r>
      <w:bookmarkStart w:id="0" w:name="_GoBack"/>
      <w:bookmarkEnd w:id="0"/>
      <w:r>
        <w:rPr>
          <w:rFonts w:ascii="Arial" w:hAnsi="Arial"/>
        </w:rPr>
        <w:t xml:space="preserve"> necesario en el momento.</w:t>
      </w:r>
    </w:p>
    <w:p w:rsidR="002E15F1" w:rsidRDefault="009050E7">
      <w:pPr>
        <w:pStyle w:val="Predeterminado"/>
        <w:tabs>
          <w:tab w:val="clear" w:pos="709"/>
        </w:tabs>
        <w:spacing w:after="0" w:line="360" w:lineRule="auto"/>
        <w:ind w:firstLine="567"/>
        <w:jc w:val="both"/>
        <w:rPr>
          <w:rFonts w:ascii="Arial" w:hAnsi="Arial"/>
        </w:rPr>
      </w:pPr>
      <w:r>
        <w:rPr>
          <w:rFonts w:ascii="Arial" w:hAnsi="Arial"/>
        </w:rPr>
        <w:lastRenderedPageBreak/>
        <w:t>Por ende la importancia de realizar un Sistema Web de Red Académica propio del Área para solventar dicha problemática, reduciendo así el gasto excesivo para obtener dichas guías de estudio, además de mantener a la comunidad estudiantil informada en todo momento, disminuyendo las polémicas causadas por la utilización de redes sociales externas, ya que por medio de esta red académica se podrá divulgar información confiable y educativa proporcionada por los profesores del Área de Ingeniería de Sistemas.</w:t>
      </w:r>
    </w:p>
    <w:p w:rsidR="002E15F1" w:rsidRDefault="002E15F1">
      <w:pPr>
        <w:pStyle w:val="Predeterminado"/>
        <w:tabs>
          <w:tab w:val="clear" w:pos="709"/>
        </w:tabs>
        <w:spacing w:after="0" w:line="360" w:lineRule="auto"/>
        <w:ind w:firstLine="567"/>
        <w:jc w:val="both"/>
        <w:rPr>
          <w:rFonts w:ascii="Arial" w:hAnsi="Arial"/>
        </w:rPr>
      </w:pPr>
    </w:p>
    <w:p w:rsidR="002E15F1" w:rsidRDefault="009050E7">
      <w:pPr>
        <w:pStyle w:val="Predeterminado"/>
        <w:tabs>
          <w:tab w:val="clear" w:pos="709"/>
        </w:tabs>
        <w:spacing w:after="0" w:line="360" w:lineRule="auto"/>
        <w:ind w:firstLine="567"/>
        <w:jc w:val="both"/>
        <w:rPr>
          <w:rFonts w:ascii="Arial" w:hAnsi="Arial"/>
        </w:rPr>
      </w:pPr>
      <w:r>
        <w:rPr>
          <w:rFonts w:ascii="Arial" w:hAnsi="Arial"/>
        </w:rPr>
        <w:t>Este trabajo quedara estructurado de la siguiente manera:</w:t>
      </w:r>
    </w:p>
    <w:p w:rsidR="002E15F1" w:rsidRDefault="009050E7">
      <w:pPr>
        <w:pStyle w:val="Standard"/>
        <w:spacing w:after="0" w:line="360" w:lineRule="auto"/>
        <w:jc w:val="both"/>
        <w:rPr>
          <w:rFonts w:ascii="Arial" w:hAnsi="Arial"/>
        </w:rPr>
      </w:pPr>
      <w:r>
        <w:rPr>
          <w:rFonts w:ascii="Arial" w:eastAsia="Times New Roman" w:hAnsi="Arial" w:cs="Calibri"/>
          <w:b/>
        </w:rPr>
        <w:tab/>
        <w:t>Capítulo I</w:t>
      </w:r>
      <w:r>
        <w:rPr>
          <w:rFonts w:ascii="Arial" w:eastAsia="Times New Roman" w:hAnsi="Arial" w:cs="Calibri"/>
        </w:rPr>
        <w:t>. Se plantea el problema partiendo de lo general a lo particular. Esto conlleva a observar aspectos importantes, que tienden a justificar la investigación y orientar sus objetivos.</w:t>
      </w:r>
    </w:p>
    <w:p w:rsidR="002E15F1" w:rsidRDefault="009050E7">
      <w:pPr>
        <w:pStyle w:val="Standard"/>
        <w:spacing w:after="0" w:line="360" w:lineRule="auto"/>
        <w:jc w:val="both"/>
        <w:rPr>
          <w:rFonts w:ascii="Arial" w:hAnsi="Arial"/>
        </w:rPr>
      </w:pPr>
      <w:r>
        <w:rPr>
          <w:rFonts w:ascii="Arial" w:eastAsia="Times New Roman" w:hAnsi="Arial" w:cs="Tahoma"/>
          <w:b/>
        </w:rPr>
        <w:tab/>
        <w:t>Capítulo II</w:t>
      </w:r>
      <w:r>
        <w:rPr>
          <w:rFonts w:ascii="Arial" w:eastAsia="Times New Roman" w:hAnsi="Arial" w:cs="Tahoma"/>
        </w:rPr>
        <w:t>. Contempla primordialmente la información referente a la</w:t>
      </w:r>
      <w:r>
        <w:rPr>
          <w:rFonts w:ascii="Arial" w:eastAsia="Times New Roman" w:hAnsi="Arial" w:cs="Tahoma"/>
        </w:rPr>
        <w:br/>
        <w:t>Institución, los antecedentes y las bases teóricas que sustentan la investigación.</w:t>
      </w:r>
    </w:p>
    <w:p w:rsidR="002E15F1" w:rsidRDefault="009050E7">
      <w:pPr>
        <w:pStyle w:val="Standard"/>
        <w:spacing w:after="0" w:line="360" w:lineRule="auto"/>
        <w:jc w:val="both"/>
        <w:rPr>
          <w:rFonts w:ascii="Arial" w:hAnsi="Arial"/>
        </w:rPr>
      </w:pPr>
      <w:r>
        <w:rPr>
          <w:rFonts w:ascii="Arial" w:eastAsia="Times New Roman" w:hAnsi="Arial" w:cs="Tahoma"/>
          <w:b/>
        </w:rPr>
        <w:tab/>
        <w:t>Capítulo III.</w:t>
      </w:r>
      <w:r>
        <w:rPr>
          <w:rFonts w:ascii="Arial" w:eastAsia="Times New Roman" w:hAnsi="Arial" w:cs="Tahoma"/>
        </w:rPr>
        <w:t xml:space="preserve"> Contiene y describe su modalidad, tipo de investigación, así como también maneja la distribución de las actividades que se realizaron durante la investigación y finalmente las referencias.</w:t>
      </w:r>
    </w:p>
    <w:p w:rsidR="002E15F1" w:rsidRDefault="009050E7">
      <w:pPr>
        <w:pStyle w:val="Standard"/>
        <w:spacing w:after="0" w:line="360" w:lineRule="auto"/>
        <w:jc w:val="both"/>
        <w:rPr>
          <w:rFonts w:ascii="Arial" w:hAnsi="Arial"/>
        </w:rPr>
      </w:pPr>
      <w:r>
        <w:rPr>
          <w:rFonts w:ascii="Arial" w:eastAsia="Times New Roman" w:hAnsi="Arial" w:cs="Tahoma"/>
          <w:b/>
          <w:lang w:eastAsia="en-US"/>
        </w:rPr>
        <w:tab/>
        <w:t>Capítulo IV</w:t>
      </w:r>
      <w:r>
        <w:rPr>
          <w:rFonts w:ascii="Arial" w:eastAsia="Times New Roman" w:hAnsi="Arial" w:cs="Tahoma"/>
          <w:lang w:eastAsia="en-US"/>
        </w:rPr>
        <w:t>. Detalla el estudio del Sistema Actual, los objetivos y la descripción de los procesos.</w:t>
      </w:r>
    </w:p>
    <w:p w:rsidR="002E15F1" w:rsidRDefault="009050E7">
      <w:pPr>
        <w:pStyle w:val="Standard"/>
        <w:spacing w:after="0" w:line="360" w:lineRule="auto"/>
        <w:jc w:val="both"/>
        <w:rPr>
          <w:rFonts w:ascii="Arial" w:hAnsi="Arial"/>
        </w:rPr>
      </w:pPr>
      <w:r>
        <w:rPr>
          <w:rFonts w:ascii="Arial" w:eastAsia="Times New Roman" w:hAnsi="Arial" w:cs="Tahoma"/>
          <w:b/>
          <w:lang w:eastAsia="en-US"/>
        </w:rPr>
        <w:tab/>
        <w:t>Capítulo V</w:t>
      </w:r>
      <w:r>
        <w:rPr>
          <w:rFonts w:ascii="Arial" w:eastAsia="Times New Roman" w:hAnsi="Arial" w:cs="Tahoma"/>
          <w:lang w:eastAsia="en-US"/>
        </w:rPr>
        <w:t>. Se desglosa el sistema propuesto especificando sus objetivos y los diagramas de apoyo a los procesos.</w:t>
      </w:r>
    </w:p>
    <w:p w:rsidR="002E15F1" w:rsidRDefault="009050E7">
      <w:pPr>
        <w:pStyle w:val="Standard"/>
        <w:spacing w:after="0" w:line="360" w:lineRule="auto"/>
        <w:jc w:val="both"/>
        <w:rPr>
          <w:rFonts w:ascii="Arial" w:hAnsi="Arial"/>
        </w:rPr>
      </w:pPr>
      <w:r>
        <w:rPr>
          <w:rFonts w:ascii="Arial" w:eastAsia="Times New Roman" w:hAnsi="Arial" w:cs="Tahoma"/>
          <w:b/>
          <w:lang w:eastAsia="en-US"/>
        </w:rPr>
        <w:tab/>
        <w:t>Capítulo VI</w:t>
      </w:r>
      <w:r>
        <w:rPr>
          <w:rFonts w:ascii="Arial" w:eastAsia="Times New Roman" w:hAnsi="Arial" w:cs="Tahoma"/>
          <w:lang w:eastAsia="en-US"/>
        </w:rPr>
        <w:t xml:space="preserve">. Se presenta la propuesta del Sistema Web de Red Académica para el Área de Ingeniería de Sistemas, caso: UNERG sede San Juan de Los Morros, Estado Guárico, observándose las pruebas desarrolladas y por </w:t>
      </w:r>
      <w:r w:rsidR="008654D3">
        <w:rPr>
          <w:rFonts w:ascii="Arial" w:eastAsia="Times New Roman" w:hAnsi="Arial" w:cs="Tahoma"/>
          <w:lang w:eastAsia="en-US"/>
        </w:rPr>
        <w:t>último</w:t>
      </w:r>
      <w:r>
        <w:rPr>
          <w:rFonts w:ascii="Arial" w:eastAsia="Times New Roman" w:hAnsi="Arial" w:cs="Tahoma"/>
          <w:lang w:eastAsia="en-US"/>
        </w:rPr>
        <w:t xml:space="preserve"> se presentan las conclusiones y recomendaciones.</w:t>
      </w:r>
    </w:p>
    <w:sectPr w:rsidR="002E15F1" w:rsidSect="008654D3">
      <w:footerReference w:type="even" r:id="rId7"/>
      <w:footerReference w:type="default" r:id="rId8"/>
      <w:footerReference w:type="first" r:id="rId9"/>
      <w:pgSz w:w="12240" w:h="15840"/>
      <w:pgMar w:top="1701" w:right="1701" w:bottom="1701" w:left="226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9F7" w:rsidRDefault="00C959F7">
      <w:pPr>
        <w:spacing w:after="0" w:line="240" w:lineRule="auto"/>
      </w:pPr>
      <w:r>
        <w:separator/>
      </w:r>
    </w:p>
  </w:endnote>
  <w:endnote w:type="continuationSeparator" w:id="0">
    <w:p w:rsidR="00C959F7" w:rsidRDefault="00C95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auto"/>
    <w:pitch w:val="variable"/>
  </w:font>
  <w:font w:name="Droid Sans Fallback">
    <w:altName w:val="Times New Roman"/>
    <w:charset w:val="00"/>
    <w:family w:val="auto"/>
    <w:pitch w:val="variable"/>
  </w:font>
  <w:font w:name="Droid Sans Devanagar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DejaVu Sans">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auto"/>
    <w:pitch w:val="variable"/>
  </w:font>
  <w:font w:name="DejaVu Sans Condensed">
    <w:charset w:val="00"/>
    <w:family w:val="auto"/>
    <w:pitch w:val="variable"/>
  </w:font>
  <w:font w:name="FreeSans">
    <w:charset w:val="00"/>
    <w:family w:val="auto"/>
    <w:pitch w:val="variable"/>
  </w:font>
  <w:font w:name="Liberation Mono">
    <w:charset w:val="00"/>
    <w:family w:val="auto"/>
    <w:pitch w:val="variable"/>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4D3" w:rsidRPr="008125AB" w:rsidRDefault="008654D3" w:rsidP="008654D3">
    <w:pPr>
      <w:pStyle w:val="Piedepgina"/>
      <w:jc w:val="right"/>
      <w:rPr>
        <w:rFonts w:ascii="Arial" w:hAnsi="Arial" w:cs="Arial"/>
        <w:color w:val="767171" w:themeColor="background2" w:themeShade="80"/>
      </w:rPr>
    </w:pPr>
    <w:r w:rsidRPr="008125AB">
      <w:rPr>
        <w:rFonts w:ascii="Arial" w:hAnsi="Arial" w:cs="Arial"/>
        <w:color w:val="767171" w:themeColor="background2" w:themeShade="80"/>
      </w:rP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4D3" w:rsidRDefault="008654D3" w:rsidP="008654D3">
    <w:pPr>
      <w:pStyle w:val="Piedepgina"/>
      <w:jc w:val="right"/>
    </w:pPr>
    <w: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4D3" w:rsidRPr="008125AB" w:rsidRDefault="008654D3" w:rsidP="008654D3">
    <w:pPr>
      <w:pStyle w:val="Piedepgina"/>
      <w:jc w:val="right"/>
      <w:rPr>
        <w:rFonts w:ascii="Arial" w:hAnsi="Arial" w:cs="Arial"/>
        <w:color w:val="767171" w:themeColor="background2" w:themeShade="80"/>
      </w:rPr>
    </w:pPr>
    <w:r w:rsidRPr="008125AB">
      <w:rPr>
        <w:rFonts w:ascii="Arial" w:hAnsi="Arial" w:cs="Arial"/>
        <w:color w:val="767171" w:themeColor="background2" w:themeShade="80"/>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9F7" w:rsidRDefault="00C959F7">
      <w:pPr>
        <w:spacing w:after="0" w:line="240" w:lineRule="auto"/>
      </w:pPr>
      <w:r>
        <w:rPr>
          <w:color w:val="000000"/>
        </w:rPr>
        <w:separator/>
      </w:r>
    </w:p>
  </w:footnote>
  <w:footnote w:type="continuationSeparator" w:id="0">
    <w:p w:rsidR="00C959F7" w:rsidRDefault="00C95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05CC0"/>
    <w:multiLevelType w:val="multilevel"/>
    <w:tmpl w:val="EA34710C"/>
    <w:styleLink w:val="WWNum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273836A3"/>
    <w:multiLevelType w:val="multilevel"/>
    <w:tmpl w:val="8E76C68E"/>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378351BA"/>
    <w:multiLevelType w:val="multilevel"/>
    <w:tmpl w:val="212C00A4"/>
    <w:styleLink w:val="WWNum2"/>
    <w:lvl w:ilvl="0">
      <w:numFmt w:val="bullet"/>
      <w:lvlText w:val=""/>
      <w:lvlJc w:val="left"/>
      <w:pPr>
        <w:ind w:left="720" w:hanging="360"/>
      </w:pPr>
      <w:rPr>
        <w:rFonts w:ascii="Arial" w:hAnsi="Arial" w:cs="Symbol"/>
      </w:rPr>
    </w:lvl>
    <w:lvl w:ilvl="1">
      <w:numFmt w:val="bullet"/>
      <w:lvlText w:val=""/>
      <w:lvlJc w:val="left"/>
      <w:pPr>
        <w:ind w:left="1080" w:hanging="360"/>
      </w:pPr>
      <w:rPr>
        <w:rFonts w:ascii="Arial" w:hAnsi="Arial" w:cs="Symbol"/>
      </w:rPr>
    </w:lvl>
    <w:lvl w:ilvl="2">
      <w:numFmt w:val="bullet"/>
      <w:lvlText w:val=""/>
      <w:lvlJc w:val="left"/>
      <w:pPr>
        <w:ind w:left="1440" w:hanging="360"/>
      </w:pPr>
      <w:rPr>
        <w:rFonts w:ascii="Arial" w:hAnsi="Arial" w:cs="Symbol"/>
      </w:rPr>
    </w:lvl>
    <w:lvl w:ilvl="3">
      <w:numFmt w:val="bullet"/>
      <w:lvlText w:val=""/>
      <w:lvlJc w:val="left"/>
      <w:pPr>
        <w:ind w:left="1800" w:hanging="360"/>
      </w:pPr>
      <w:rPr>
        <w:rFonts w:ascii="Arial" w:hAnsi="Arial" w:cs="Symbol"/>
      </w:rPr>
    </w:lvl>
    <w:lvl w:ilvl="4">
      <w:numFmt w:val="bullet"/>
      <w:lvlText w:val=""/>
      <w:lvlJc w:val="left"/>
      <w:pPr>
        <w:ind w:left="2160" w:hanging="360"/>
      </w:pPr>
      <w:rPr>
        <w:rFonts w:ascii="Arial" w:hAnsi="Arial" w:cs="Symbol"/>
      </w:rPr>
    </w:lvl>
    <w:lvl w:ilvl="5">
      <w:numFmt w:val="bullet"/>
      <w:lvlText w:val=""/>
      <w:lvlJc w:val="left"/>
      <w:pPr>
        <w:ind w:left="2520" w:hanging="360"/>
      </w:pPr>
      <w:rPr>
        <w:rFonts w:ascii="Arial" w:hAnsi="Arial" w:cs="Symbol"/>
      </w:rPr>
    </w:lvl>
    <w:lvl w:ilvl="6">
      <w:numFmt w:val="bullet"/>
      <w:lvlText w:val=""/>
      <w:lvlJc w:val="left"/>
      <w:pPr>
        <w:ind w:left="2880" w:hanging="360"/>
      </w:pPr>
      <w:rPr>
        <w:rFonts w:ascii="Arial" w:hAnsi="Arial" w:cs="Symbol"/>
      </w:rPr>
    </w:lvl>
    <w:lvl w:ilvl="7">
      <w:numFmt w:val="bullet"/>
      <w:lvlText w:val=""/>
      <w:lvlJc w:val="left"/>
      <w:pPr>
        <w:ind w:left="3240" w:hanging="360"/>
      </w:pPr>
      <w:rPr>
        <w:rFonts w:ascii="Arial" w:hAnsi="Arial" w:cs="Symbol"/>
      </w:rPr>
    </w:lvl>
    <w:lvl w:ilvl="8">
      <w:numFmt w:val="bullet"/>
      <w:lvlText w:val=""/>
      <w:lvlJc w:val="left"/>
      <w:pPr>
        <w:ind w:left="3600" w:hanging="360"/>
      </w:pPr>
      <w:rPr>
        <w:rFonts w:ascii="Arial" w:hAnsi="Arial" w:cs="Symbol"/>
      </w:rPr>
    </w:lvl>
  </w:abstractNum>
  <w:abstractNum w:abstractNumId="3" w15:restartNumberingAfterBreak="0">
    <w:nsid w:val="3E3F488C"/>
    <w:multiLevelType w:val="multilevel"/>
    <w:tmpl w:val="B9A8D60E"/>
    <w:styleLink w:val="WWNum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43A72D88"/>
    <w:multiLevelType w:val="multilevel"/>
    <w:tmpl w:val="D7521A06"/>
    <w:styleLink w:val="WWNum5"/>
    <w:lvl w:ilvl="0">
      <w:numFmt w:val="bullet"/>
      <w:lvlText w:val=""/>
      <w:lvlJc w:val="left"/>
      <w:pPr>
        <w:ind w:left="1287" w:hanging="360"/>
      </w:pPr>
    </w:lvl>
    <w:lvl w:ilvl="1">
      <w:numFmt w:val="bullet"/>
      <w:lvlText w:val="o"/>
      <w:lvlJc w:val="left"/>
      <w:pPr>
        <w:ind w:left="2007" w:hanging="360"/>
      </w:p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lvl>
    <w:lvl w:ilvl="8">
      <w:numFmt w:val="bullet"/>
      <w:lvlText w:val=""/>
      <w:lvlJc w:val="left"/>
      <w:pPr>
        <w:ind w:left="7047" w:hanging="360"/>
      </w:pPr>
    </w:lvl>
  </w:abstractNum>
  <w:abstractNum w:abstractNumId="5" w15:restartNumberingAfterBreak="0">
    <w:nsid w:val="51FE3705"/>
    <w:multiLevelType w:val="multilevel"/>
    <w:tmpl w:val="DB28275A"/>
    <w:styleLink w:val="WWNum7"/>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 w15:restartNumberingAfterBreak="0">
    <w:nsid w:val="536F11F4"/>
    <w:multiLevelType w:val="multilevel"/>
    <w:tmpl w:val="DFCACD8A"/>
    <w:styleLink w:val="WWNum6"/>
    <w:lvl w:ilvl="0">
      <w:numFmt w:val="bullet"/>
      <w:lvlText w:val=""/>
      <w:lvlJc w:val="left"/>
      <w:pPr>
        <w:ind w:left="1287" w:hanging="360"/>
      </w:pPr>
    </w:lvl>
    <w:lvl w:ilvl="1">
      <w:numFmt w:val="bullet"/>
      <w:lvlText w:val="o"/>
      <w:lvlJc w:val="left"/>
      <w:pPr>
        <w:ind w:left="2007" w:hanging="360"/>
      </w:p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lvl>
    <w:lvl w:ilvl="8">
      <w:numFmt w:val="bullet"/>
      <w:lvlText w:val=""/>
      <w:lvlJc w:val="left"/>
      <w:pPr>
        <w:ind w:left="7047" w:hanging="360"/>
      </w:pPr>
    </w:lvl>
  </w:abstractNum>
  <w:abstractNum w:abstractNumId="7" w15:restartNumberingAfterBreak="0">
    <w:nsid w:val="6A686DE1"/>
    <w:multiLevelType w:val="multilevel"/>
    <w:tmpl w:val="43F8EDB2"/>
    <w:styleLink w:val="WWNum3"/>
    <w:lvl w:ilvl="0">
      <w:start w:val="1"/>
      <w:numFmt w:val="none"/>
      <w:suff w:val="space"/>
      <w:lvlText w:val="%1"/>
      <w:lvlJc w:val="left"/>
      <w:pPr>
        <w:ind w:left="432" w:hanging="432"/>
      </w:pPr>
    </w:lvl>
    <w:lvl w:ilvl="1">
      <w:start w:val="1"/>
      <w:numFmt w:val="none"/>
      <w:suff w:val="space"/>
      <w:lvlText w:val="%2"/>
      <w:lvlJc w:val="left"/>
      <w:pPr>
        <w:ind w:left="576" w:hanging="576"/>
      </w:pPr>
    </w:lvl>
    <w:lvl w:ilvl="2">
      <w:start w:val="1"/>
      <w:numFmt w:val="none"/>
      <w:suff w:val="space"/>
      <w:lvlText w:val="%3"/>
      <w:lvlJc w:val="left"/>
      <w:pPr>
        <w:ind w:left="720" w:hanging="720"/>
      </w:pPr>
    </w:lvl>
    <w:lvl w:ilvl="3">
      <w:start w:val="1"/>
      <w:numFmt w:val="none"/>
      <w:suff w:val="space"/>
      <w:lvlText w:val="%4"/>
      <w:lvlJc w:val="left"/>
      <w:pPr>
        <w:ind w:left="864" w:hanging="864"/>
      </w:pPr>
    </w:lvl>
    <w:lvl w:ilvl="4">
      <w:start w:val="1"/>
      <w:numFmt w:val="none"/>
      <w:suff w:val="space"/>
      <w:lvlText w:val="%5"/>
      <w:lvlJc w:val="left"/>
      <w:pPr>
        <w:ind w:left="1008" w:hanging="1008"/>
      </w:pPr>
    </w:lvl>
    <w:lvl w:ilvl="5">
      <w:start w:val="1"/>
      <w:numFmt w:val="none"/>
      <w:suff w:val="space"/>
      <w:lvlText w:val="%6"/>
      <w:lvlJc w:val="left"/>
      <w:pPr>
        <w:ind w:left="1152" w:hanging="1152"/>
      </w:pPr>
    </w:lvl>
    <w:lvl w:ilvl="6">
      <w:start w:val="1"/>
      <w:numFmt w:val="none"/>
      <w:suff w:val="space"/>
      <w:lvlText w:val="%7"/>
      <w:lvlJc w:val="left"/>
      <w:pPr>
        <w:ind w:left="1296" w:hanging="1296"/>
      </w:pPr>
    </w:lvl>
    <w:lvl w:ilvl="7">
      <w:start w:val="1"/>
      <w:numFmt w:val="none"/>
      <w:suff w:val="space"/>
      <w:lvlText w:val="%8"/>
      <w:lvlJc w:val="left"/>
      <w:pPr>
        <w:ind w:left="1440" w:hanging="1440"/>
      </w:pPr>
    </w:lvl>
    <w:lvl w:ilvl="8">
      <w:start w:val="1"/>
      <w:numFmt w:val="none"/>
      <w:suff w:val="space"/>
      <w:lvlText w:val="%9"/>
      <w:lvlJc w:val="left"/>
      <w:pPr>
        <w:ind w:left="1584" w:hanging="1584"/>
      </w:pPr>
    </w:lvl>
  </w:abstractNum>
  <w:abstractNum w:abstractNumId="8" w15:restartNumberingAfterBreak="0">
    <w:nsid w:val="6EEB6B87"/>
    <w:multiLevelType w:val="multilevel"/>
    <w:tmpl w:val="DE782C4A"/>
    <w:styleLink w:val="WWNum1"/>
    <w:lvl w:ilvl="0">
      <w:numFmt w:val="bullet"/>
      <w:lvlText w:val=""/>
      <w:lvlJc w:val="left"/>
      <w:pPr>
        <w:ind w:left="720" w:hanging="360"/>
      </w:pPr>
      <w:rPr>
        <w:rFonts w:ascii="Arial" w:hAnsi="Arial" w:cs="Symbol"/>
      </w:rPr>
    </w:lvl>
    <w:lvl w:ilvl="1">
      <w:numFmt w:val="bullet"/>
      <w:lvlText w:val=""/>
      <w:lvlJc w:val="left"/>
      <w:pPr>
        <w:ind w:left="1080" w:hanging="360"/>
      </w:pPr>
      <w:rPr>
        <w:rFonts w:ascii="Arial" w:hAnsi="Arial" w:cs="Symbol"/>
      </w:rPr>
    </w:lvl>
    <w:lvl w:ilvl="2">
      <w:numFmt w:val="bullet"/>
      <w:lvlText w:val=""/>
      <w:lvlJc w:val="left"/>
      <w:pPr>
        <w:ind w:left="1440" w:hanging="360"/>
      </w:pPr>
      <w:rPr>
        <w:rFonts w:ascii="Arial" w:hAnsi="Arial" w:cs="Symbol"/>
      </w:rPr>
    </w:lvl>
    <w:lvl w:ilvl="3">
      <w:numFmt w:val="bullet"/>
      <w:lvlText w:val=""/>
      <w:lvlJc w:val="left"/>
      <w:pPr>
        <w:ind w:left="1800" w:hanging="360"/>
      </w:pPr>
      <w:rPr>
        <w:rFonts w:ascii="Arial" w:hAnsi="Arial" w:cs="Symbol"/>
      </w:rPr>
    </w:lvl>
    <w:lvl w:ilvl="4">
      <w:numFmt w:val="bullet"/>
      <w:lvlText w:val=""/>
      <w:lvlJc w:val="left"/>
      <w:pPr>
        <w:ind w:left="2160" w:hanging="360"/>
      </w:pPr>
      <w:rPr>
        <w:rFonts w:ascii="Arial" w:hAnsi="Arial" w:cs="Symbol"/>
      </w:rPr>
    </w:lvl>
    <w:lvl w:ilvl="5">
      <w:numFmt w:val="bullet"/>
      <w:lvlText w:val=""/>
      <w:lvlJc w:val="left"/>
      <w:pPr>
        <w:ind w:left="2520" w:hanging="360"/>
      </w:pPr>
      <w:rPr>
        <w:rFonts w:ascii="Arial" w:hAnsi="Arial" w:cs="Symbol"/>
      </w:rPr>
    </w:lvl>
    <w:lvl w:ilvl="6">
      <w:numFmt w:val="bullet"/>
      <w:lvlText w:val=""/>
      <w:lvlJc w:val="left"/>
      <w:pPr>
        <w:ind w:left="2880" w:hanging="360"/>
      </w:pPr>
      <w:rPr>
        <w:rFonts w:ascii="Arial" w:hAnsi="Arial" w:cs="Symbol"/>
      </w:rPr>
    </w:lvl>
    <w:lvl w:ilvl="7">
      <w:numFmt w:val="bullet"/>
      <w:lvlText w:val=""/>
      <w:lvlJc w:val="left"/>
      <w:pPr>
        <w:ind w:left="3240" w:hanging="360"/>
      </w:pPr>
      <w:rPr>
        <w:rFonts w:ascii="Arial" w:hAnsi="Arial" w:cs="Symbol"/>
      </w:rPr>
    </w:lvl>
    <w:lvl w:ilvl="8">
      <w:numFmt w:val="bullet"/>
      <w:lvlText w:val=""/>
      <w:lvlJc w:val="left"/>
      <w:pPr>
        <w:ind w:left="3600" w:hanging="360"/>
      </w:pPr>
      <w:rPr>
        <w:rFonts w:ascii="Arial" w:hAnsi="Arial" w:cs="Symbol"/>
      </w:rPr>
    </w:lvl>
  </w:abstractNum>
  <w:abstractNum w:abstractNumId="9" w15:restartNumberingAfterBreak="0">
    <w:nsid w:val="7B7A5817"/>
    <w:multiLevelType w:val="multilevel"/>
    <w:tmpl w:val="6C5453D2"/>
    <w:styleLink w:val="WWNum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1"/>
  </w:num>
  <w:num w:numId="2">
    <w:abstractNumId w:val="8"/>
  </w:num>
  <w:num w:numId="3">
    <w:abstractNumId w:val="2"/>
  </w:num>
  <w:num w:numId="4">
    <w:abstractNumId w:val="7"/>
  </w:num>
  <w:num w:numId="5">
    <w:abstractNumId w:val="3"/>
  </w:num>
  <w:num w:numId="6">
    <w:abstractNumId w:val="4"/>
  </w:num>
  <w:num w:numId="7">
    <w:abstractNumId w:val="6"/>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5F1"/>
    <w:rsid w:val="002E15F1"/>
    <w:rsid w:val="008125AB"/>
    <w:rsid w:val="008654D3"/>
    <w:rsid w:val="009050E7"/>
    <w:rsid w:val="00BA132C"/>
    <w:rsid w:val="00C959F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F34CE"/>
  <w15:docId w15:val="{857BB824-6D18-4188-81A7-2708A976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s-ES" w:eastAsia="zh-CN" w:bidi="hi-IN"/>
      </w:rPr>
    </w:rPrDefault>
    <w:pPrDefault>
      <w:pPr>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keepLines/>
      <w:spacing w:before="480" w:after="0"/>
      <w:outlineLvl w:val="0"/>
    </w:pPr>
    <w:rPr>
      <w:rFonts w:ascii="Cambria" w:eastAsia="DejaVu Sans" w:hAnsi="Cambria" w:cs="DejaVu Sans"/>
      <w:b/>
      <w:color w:val="376291"/>
      <w:sz w:val="28"/>
    </w:rPr>
  </w:style>
  <w:style w:type="paragraph" w:styleId="Ttulo2">
    <w:name w:val="heading 2"/>
    <w:basedOn w:val="Standard"/>
    <w:next w:val="Standard"/>
    <w:pPr>
      <w:keepNext/>
      <w:keepLines/>
      <w:spacing w:before="200" w:after="0"/>
      <w:outlineLvl w:val="1"/>
    </w:pPr>
    <w:rPr>
      <w:rFonts w:ascii="Cambria" w:eastAsia="DejaVu Sans" w:hAnsi="Cambria" w:cs="DejaVu Sans"/>
      <w:b/>
      <w:color w:val="4F81BD"/>
      <w:sz w:val="26"/>
    </w:rPr>
  </w:style>
  <w:style w:type="paragraph" w:styleId="Ttulo3">
    <w:name w:val="heading 3"/>
    <w:basedOn w:val="Standard"/>
    <w:next w:val="Standard"/>
    <w:pPr>
      <w:keepNext/>
      <w:keepLines/>
      <w:spacing w:before="200" w:after="0"/>
      <w:outlineLvl w:val="2"/>
    </w:pPr>
    <w:rPr>
      <w:rFonts w:ascii="Cambria" w:eastAsia="DejaVu Sans" w:hAnsi="Cambria" w:cs="DejaVu Sans"/>
      <w:b/>
      <w:color w:val="4F81BD"/>
    </w:rPr>
  </w:style>
  <w:style w:type="paragraph" w:styleId="Ttulo4">
    <w:name w:val="heading 4"/>
    <w:basedOn w:val="Standard"/>
    <w:next w:val="Standard"/>
    <w:pPr>
      <w:keepNext/>
      <w:keepLines/>
      <w:spacing w:before="200" w:after="0"/>
      <w:outlineLvl w:val="3"/>
    </w:pPr>
    <w:rPr>
      <w:rFonts w:ascii="Cambria" w:eastAsia="DejaVu Sans" w:hAnsi="Cambria" w:cs="DejaVu Sans"/>
      <w:b/>
      <w:i/>
      <w:color w:val="4F81BD"/>
    </w:rPr>
  </w:style>
  <w:style w:type="paragraph" w:styleId="Ttulo5">
    <w:name w:val="heading 5"/>
    <w:basedOn w:val="Standard"/>
    <w:next w:val="Standard"/>
    <w:pPr>
      <w:keepNext/>
      <w:keepLines/>
      <w:spacing w:before="200" w:after="0"/>
      <w:outlineLvl w:val="4"/>
    </w:pPr>
    <w:rPr>
      <w:rFonts w:ascii="Cambria" w:eastAsia="DejaVu Sans" w:hAnsi="Cambria" w:cs="DejaVu Sans"/>
      <w:color w:val="244160"/>
    </w:rPr>
  </w:style>
  <w:style w:type="paragraph" w:styleId="Ttulo6">
    <w:name w:val="heading 6"/>
    <w:basedOn w:val="Standard"/>
    <w:next w:val="Standard"/>
    <w:pPr>
      <w:keepNext/>
      <w:keepLines/>
      <w:spacing w:before="200" w:after="0"/>
      <w:outlineLvl w:val="5"/>
    </w:pPr>
    <w:rPr>
      <w:rFonts w:ascii="Cambria" w:eastAsia="DejaVu Sans" w:hAnsi="Cambria" w:cs="DejaVu Sans"/>
      <w:i/>
      <w:color w:val="244160"/>
    </w:rPr>
  </w:style>
  <w:style w:type="paragraph" w:styleId="Ttulo7">
    <w:name w:val="heading 7"/>
    <w:basedOn w:val="Standard"/>
    <w:next w:val="Standard"/>
    <w:pPr>
      <w:keepNext/>
      <w:keepLines/>
      <w:spacing w:before="200" w:after="0"/>
      <w:outlineLvl w:val="6"/>
    </w:pPr>
    <w:rPr>
      <w:rFonts w:ascii="Cambria" w:eastAsia="DejaVu Sans" w:hAnsi="Cambria" w:cs="DejaVu Sans"/>
      <w:i/>
      <w:color w:val="404040"/>
    </w:rPr>
  </w:style>
  <w:style w:type="paragraph" w:styleId="Ttulo8">
    <w:name w:val="heading 8"/>
    <w:basedOn w:val="Standard"/>
    <w:next w:val="Standard"/>
    <w:pPr>
      <w:keepNext/>
      <w:keepLines/>
      <w:spacing w:before="200" w:after="0"/>
      <w:outlineLvl w:val="7"/>
    </w:pPr>
    <w:rPr>
      <w:rFonts w:ascii="Cambria" w:eastAsia="DejaVu Sans" w:hAnsi="Cambria" w:cs="DejaVu Sans"/>
      <w:color w:val="404040"/>
      <w:sz w:val="20"/>
    </w:rPr>
  </w:style>
  <w:style w:type="paragraph" w:styleId="Ttulo9">
    <w:name w:val="heading 9"/>
    <w:basedOn w:val="Standard"/>
    <w:next w:val="Standard"/>
    <w:pPr>
      <w:keepNext/>
      <w:keepLines/>
      <w:spacing w:before="200" w:after="0"/>
      <w:outlineLvl w:val="8"/>
    </w:pPr>
    <w:rPr>
      <w:rFonts w:ascii="Cambria" w:eastAsia="DejaVu Sans" w:hAnsi="Cambria" w:cs="DejaVu Sans"/>
      <w:i/>
      <w:color w:val="4040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ramecontents">
    <w:name w:val="Frame contents"/>
    <w:basedOn w:val="Standard"/>
  </w:style>
  <w:style w:type="paragraph" w:styleId="Piedepgina">
    <w:name w:val="footer"/>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style>
  <w:style w:type="paragraph" w:customStyle="1" w:styleId="Quotations">
    <w:name w:val="Quotations"/>
    <w:basedOn w:val="Standard"/>
  </w:style>
  <w:style w:type="paragraph" w:styleId="Ttulo">
    <w:name w:val="Title"/>
    <w:basedOn w:val="Standard"/>
    <w:next w:val="Standard"/>
    <w:pPr>
      <w:spacing w:after="300" w:line="240" w:lineRule="auto"/>
    </w:pPr>
    <w:rPr>
      <w:rFonts w:ascii="Cambria" w:eastAsia="DejaVu Sans" w:hAnsi="Cambria" w:cs="DejaVu Sans"/>
      <w:color w:val="17375D"/>
      <w:spacing w:val="5"/>
      <w:sz w:val="52"/>
    </w:rPr>
  </w:style>
  <w:style w:type="paragraph" w:styleId="Subttulo">
    <w:name w:val="Subtitle"/>
    <w:basedOn w:val="Standard"/>
    <w:next w:val="Standard"/>
    <w:rPr>
      <w:rFonts w:ascii="Cambria" w:eastAsia="DejaVu Sans" w:hAnsi="Cambria" w:cs="DejaVu Sans"/>
      <w:i/>
      <w:color w:val="4F81BD"/>
      <w:spacing w:val="15"/>
    </w:rPr>
  </w:style>
  <w:style w:type="paragraph" w:styleId="Sinespaciado">
    <w:name w:val="No Spacing"/>
    <w:pPr>
      <w:spacing w:after="0" w:line="240" w:lineRule="auto"/>
    </w:pPr>
  </w:style>
  <w:style w:type="paragraph" w:styleId="Textosinformato">
    <w:name w:val="Plain Text"/>
    <w:basedOn w:val="Standard"/>
    <w:pPr>
      <w:spacing w:after="0" w:line="240" w:lineRule="auto"/>
    </w:pPr>
    <w:rPr>
      <w:rFonts w:ascii="Courier New" w:eastAsia="Courier New" w:hAnsi="Courier New" w:cs="Courier New"/>
      <w:sz w:val="21"/>
    </w:rPr>
  </w:style>
  <w:style w:type="paragraph" w:customStyle="1" w:styleId="Predeterminado">
    <w:name w:val="Predeterminado"/>
    <w:pPr>
      <w:tabs>
        <w:tab w:val="left" w:pos="709"/>
      </w:tabs>
    </w:pPr>
    <w:rPr>
      <w:rFonts w:eastAsia="Times New Roman" w:cs="Liberation Serif"/>
      <w:color w:val="00000A"/>
    </w:rPr>
  </w:style>
  <w:style w:type="paragraph" w:styleId="Textonotaalfinal">
    <w:name w:val="endnote text"/>
    <w:basedOn w:val="Standard"/>
    <w:pPr>
      <w:spacing w:after="0" w:line="240" w:lineRule="auto"/>
    </w:pPr>
    <w:rPr>
      <w:sz w:val="20"/>
    </w:rPr>
  </w:style>
  <w:style w:type="paragraph" w:styleId="Direccinsobre">
    <w:name w:val="envelope address"/>
    <w:basedOn w:val="Standard"/>
    <w:pPr>
      <w:spacing w:after="0" w:line="240" w:lineRule="auto"/>
      <w:ind w:left="2880"/>
    </w:pPr>
    <w:rPr>
      <w:rFonts w:ascii="Cambria" w:eastAsia="DejaVu Sans" w:hAnsi="Cambria" w:cs="DejaVu Sans"/>
    </w:rPr>
  </w:style>
  <w:style w:type="paragraph" w:styleId="Textodeglobo">
    <w:name w:val="Balloon Text"/>
    <w:basedOn w:val="Standard"/>
    <w:pPr>
      <w:spacing w:after="0" w:line="240" w:lineRule="auto"/>
    </w:pPr>
    <w:rPr>
      <w:rFonts w:ascii="Tahoma" w:eastAsia="Tahoma" w:hAnsi="Tahoma" w:cs="Tahoma"/>
      <w:sz w:val="16"/>
    </w:rPr>
  </w:style>
  <w:style w:type="paragraph" w:customStyle="1" w:styleId="Arial">
    <w:name w:val="Arial"/>
    <w:pPr>
      <w:jc w:val="center"/>
    </w:pPr>
    <w:rPr>
      <w:b/>
    </w:rPr>
  </w:style>
  <w:style w:type="paragraph" w:styleId="Prrafodelista">
    <w:name w:val="List Paragraph"/>
    <w:pPr>
      <w:ind w:left="720"/>
    </w:pPr>
    <w:rPr>
      <w:rFonts w:cs="Mangal"/>
    </w:rPr>
  </w:style>
  <w:style w:type="paragraph" w:styleId="Encabezado">
    <w:name w:val="header"/>
    <w:basedOn w:val="Predeterminado"/>
    <w:link w:val="EncabezadoCar"/>
    <w:uiPriority w:val="99"/>
    <w:pPr>
      <w:keepNext/>
      <w:spacing w:before="240" w:after="120"/>
    </w:pPr>
    <w:rPr>
      <w:rFonts w:ascii="Liberation Sans" w:eastAsia="DejaVu Sans Condensed" w:hAnsi="Liberation Sans" w:cs="FreeSans"/>
      <w:sz w:val="28"/>
    </w:rPr>
  </w:style>
  <w:style w:type="paragraph" w:styleId="Textonotapie">
    <w:name w:val="footnote text"/>
    <w:basedOn w:val="Standard"/>
    <w:pPr>
      <w:spacing w:after="0" w:line="240" w:lineRule="auto"/>
    </w:pPr>
    <w:rPr>
      <w:sz w:val="20"/>
    </w:rPr>
  </w:style>
  <w:style w:type="paragraph" w:styleId="Remitedesobre">
    <w:name w:val="envelope return"/>
    <w:basedOn w:val="Standard"/>
    <w:pPr>
      <w:spacing w:after="0" w:line="240" w:lineRule="auto"/>
    </w:pPr>
    <w:rPr>
      <w:rFonts w:ascii="Cambria" w:eastAsia="DejaVu Sans" w:hAnsi="Cambria" w:cs="DejaVu Sans"/>
      <w:sz w:val="20"/>
    </w:rPr>
  </w:style>
  <w:style w:type="paragraph" w:customStyle="1" w:styleId="Etiqueta">
    <w:name w:val="Etiqueta"/>
    <w:pPr>
      <w:spacing w:before="120" w:after="120"/>
    </w:pPr>
    <w:rPr>
      <w:rFonts w:cs="FreeSans"/>
      <w:i/>
    </w:rPr>
  </w:style>
  <w:style w:type="paragraph" w:customStyle="1" w:styleId="Pie">
    <w:name w:val="Pie"/>
    <w:pPr>
      <w:spacing w:before="120" w:after="120"/>
    </w:pPr>
    <w:rPr>
      <w:i/>
    </w:rPr>
  </w:style>
  <w:style w:type="paragraph" w:styleId="Cita">
    <w:name w:val="Quote"/>
    <w:basedOn w:val="Standard"/>
    <w:next w:val="Standard"/>
    <w:rPr>
      <w:i/>
      <w:color w:val="000000"/>
    </w:rPr>
  </w:style>
  <w:style w:type="paragraph" w:styleId="Citadestacada">
    <w:name w:val="Intense Quote"/>
    <w:basedOn w:val="Standard"/>
    <w:next w:val="Standard"/>
    <w:pPr>
      <w:spacing w:before="200" w:after="280"/>
      <w:ind w:left="936" w:right="936"/>
    </w:pPr>
    <w:rPr>
      <w:b/>
      <w:i/>
      <w:color w:val="4F81BD"/>
    </w:rPr>
  </w:style>
  <w:style w:type="character" w:customStyle="1" w:styleId="Heading4Char3a9d7935-ed75-4c56-b77f-372b30e6a644">
    <w:name w:val="Heading 4 Char_3a9d7935-ed75-4c56-b77f-372b30e6a644"/>
    <w:rPr>
      <w:rFonts w:ascii="Cambria" w:eastAsia="DejaVu Sans" w:hAnsi="Cambria" w:cs="DejaVu Sans"/>
      <w:b/>
      <w:i/>
      <w:color w:val="4F81BD"/>
    </w:rPr>
  </w:style>
  <w:style w:type="character" w:customStyle="1" w:styleId="IntenseQuoteChar49dc94d7-ac0d-49c0-aea2-41b84ad158af">
    <w:name w:val="Intense Quote Char_49dc94d7-ac0d-49c0-aea2-41b84ad158af"/>
    <w:rPr>
      <w:b/>
      <w:i/>
      <w:color w:val="4F81BD"/>
    </w:rPr>
  </w:style>
  <w:style w:type="character" w:customStyle="1" w:styleId="Heading3Chardc614105-c4a3-4530-8b70-d7b909bc97ba">
    <w:name w:val="Heading 3 Char_dc614105-c4a3-4530-8b70-d7b909bc97ba"/>
    <w:rPr>
      <w:rFonts w:ascii="Cambria" w:eastAsia="DejaVu Sans" w:hAnsi="Cambria" w:cs="DejaVu Sans"/>
      <w:b/>
      <w:color w:val="4F81BD"/>
    </w:rPr>
  </w:style>
  <w:style w:type="character" w:customStyle="1" w:styleId="Heading5Charb1eeb6d5-6681-43fa-9286-2543320ce29a">
    <w:name w:val="Heading 5 Char_b1eeb6d5-6681-43fa-9286-2543320ce29a"/>
    <w:rPr>
      <w:rFonts w:ascii="Cambria" w:eastAsia="DejaVu Sans" w:hAnsi="Cambria" w:cs="DejaVu Sans"/>
      <w:color w:val="244160"/>
    </w:rPr>
  </w:style>
  <w:style w:type="character" w:customStyle="1" w:styleId="Heading1Charfcf011bf-070a-4357-9792-ca7fead69838">
    <w:name w:val="Heading 1 Char_fcf011bf-070a-4357-9792-ca7fead69838"/>
    <w:basedOn w:val="Fuentedeprrafopredeter"/>
    <w:rPr>
      <w:rFonts w:ascii="Cambria" w:eastAsia="DejaVu Sans" w:hAnsi="Cambria" w:cs="DejaVu Sans"/>
      <w:b/>
      <w:color w:val="376291"/>
      <w:sz w:val="28"/>
    </w:rPr>
  </w:style>
  <w:style w:type="character" w:customStyle="1" w:styleId="Heading6Charded8ac2e-901c-485c-8d17-16cfdf34b8c0">
    <w:name w:val="Heading 6 Char_ded8ac2e-901c-485c-8d17-16cfdf34b8c0"/>
    <w:basedOn w:val="Fuentedeprrafopredeter"/>
    <w:rPr>
      <w:rFonts w:ascii="Cambria" w:eastAsia="DejaVu Sans" w:hAnsi="Cambria" w:cs="DejaVu Sans"/>
      <w:i/>
      <w:color w:val="244160"/>
    </w:rPr>
  </w:style>
  <w:style w:type="character" w:customStyle="1" w:styleId="Heading2Char0a7e75d1-fd56-4863-a48b-080eb55cddd7">
    <w:name w:val="Heading 2 Char_0a7e75d1-fd56-4863-a48b-080eb55cddd7"/>
    <w:basedOn w:val="Fuentedeprrafopredeter"/>
    <w:rPr>
      <w:rFonts w:ascii="Cambria" w:eastAsia="DejaVu Sans" w:hAnsi="Cambria" w:cs="DejaVu Sans"/>
      <w:b/>
      <w:color w:val="4F81BD"/>
      <w:sz w:val="26"/>
    </w:rPr>
  </w:style>
  <w:style w:type="character" w:customStyle="1" w:styleId="TitleChar78d6f89f-6959-4ccb-ae32-475c7e4b0b7d">
    <w:name w:val="Title Char_78d6f89f-6959-4ccb-ae32-475c7e4b0b7d"/>
    <w:basedOn w:val="Fuentedeprrafopredeter"/>
    <w:rPr>
      <w:rFonts w:ascii="Cambria" w:eastAsia="DejaVu Sans" w:hAnsi="Cambria" w:cs="DejaVu Sans"/>
      <w:color w:val="17375D"/>
      <w:spacing w:val="5"/>
      <w:sz w:val="52"/>
    </w:rPr>
  </w:style>
  <w:style w:type="character" w:customStyle="1" w:styleId="Heading7Charb3397e57-d757-4ba3-accb-d6bcc0e17ff3">
    <w:name w:val="Heading 7 Char_b3397e57-d757-4ba3-accb-d6bcc0e17ff3"/>
    <w:basedOn w:val="Fuentedeprrafopredeter"/>
    <w:rPr>
      <w:rFonts w:ascii="Cambria" w:eastAsia="DejaVu Sans" w:hAnsi="Cambria" w:cs="DejaVu Sans"/>
      <w:i/>
      <w:color w:val="404040"/>
    </w:rPr>
  </w:style>
  <w:style w:type="character" w:customStyle="1" w:styleId="Heading9Chare73049e6-87cb-4d0c-a1df-fad99012de0c">
    <w:name w:val="Heading 9 Char_e73049e6-87cb-4d0c-a1df-fad99012de0c"/>
    <w:basedOn w:val="Fuentedeprrafopredeter"/>
    <w:rPr>
      <w:rFonts w:ascii="Cambria" w:eastAsia="DejaVu Sans" w:hAnsi="Cambria" w:cs="DejaVu Sans"/>
      <w:i/>
      <w:color w:val="404040"/>
      <w:sz w:val="20"/>
    </w:rPr>
  </w:style>
  <w:style w:type="character" w:customStyle="1" w:styleId="Heading8Charcbbf61b7-03ee-4888-9bcd-e404119311e6">
    <w:name w:val="Heading 8 Char_cbbf61b7-03ee-4888-9bcd-e404119311e6"/>
    <w:basedOn w:val="Fuentedeprrafopredeter"/>
    <w:rPr>
      <w:rFonts w:ascii="Cambria" w:eastAsia="DejaVu Sans" w:hAnsi="Cambria" w:cs="DejaVu Sans"/>
      <w:color w:val="404040"/>
      <w:sz w:val="20"/>
    </w:rPr>
  </w:style>
  <w:style w:type="character" w:customStyle="1" w:styleId="QuoteChar00b311fc-fd97-4a38-9e73-8d38f0dad72c">
    <w:name w:val="Quote Char_00b311fc-fd97-4a38-9e73-8d38f0dad72c"/>
    <w:basedOn w:val="Fuentedeprrafopredeter"/>
    <w:rPr>
      <w:i/>
      <w:color w:val="000000"/>
    </w:rPr>
  </w:style>
  <w:style w:type="character" w:customStyle="1" w:styleId="ListLabel5">
    <w:name w:val="ListLabel 5"/>
    <w:rPr>
      <w:rFonts w:ascii="Arial" w:eastAsia="Arial" w:hAnsi="Arial" w:cs="Symbol"/>
      <w:sz w:val="24"/>
    </w:rPr>
  </w:style>
  <w:style w:type="character" w:customStyle="1" w:styleId="ListLabel6">
    <w:name w:val="ListLabel 6"/>
    <w:rPr>
      <w:rFonts w:cs="Symbol"/>
    </w:rPr>
  </w:style>
  <w:style w:type="character" w:customStyle="1" w:styleId="ListLabel7">
    <w:name w:val="ListLabel 7"/>
    <w:rPr>
      <w:rFonts w:cs="Symbol"/>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ListLabel10">
    <w:name w:val="ListLabel 10"/>
    <w:rPr>
      <w:rFonts w:cs="Symbol"/>
    </w:rPr>
  </w:style>
  <w:style w:type="character" w:customStyle="1" w:styleId="ListLabel11">
    <w:name w:val="ListLabel 11"/>
    <w:rPr>
      <w:rFonts w:cs="Symbol"/>
    </w:rPr>
  </w:style>
  <w:style w:type="character" w:customStyle="1" w:styleId="ListLabel12">
    <w:name w:val="ListLabel 12"/>
    <w:rPr>
      <w:rFonts w:cs="Symbol"/>
    </w:rPr>
  </w:style>
  <w:style w:type="character" w:customStyle="1" w:styleId="ListLabel13">
    <w:name w:val="ListLabel 13"/>
    <w:rPr>
      <w:rFonts w:cs="Symbol"/>
    </w:rPr>
  </w:style>
  <w:style w:type="character" w:customStyle="1" w:styleId="ListLabel14">
    <w:name w:val="ListLabel 14"/>
    <w:rPr>
      <w:rFonts w:cs="Symbol"/>
    </w:rPr>
  </w:style>
  <w:style w:type="character" w:customStyle="1" w:styleId="ListLabel15">
    <w:name w:val="ListLabel 15"/>
    <w:rPr>
      <w:rFonts w:cs="Symbol"/>
    </w:rPr>
  </w:style>
  <w:style w:type="character" w:customStyle="1" w:styleId="ListLabel16">
    <w:name w:val="ListLabel 16"/>
    <w:rPr>
      <w:rFonts w:cs="Symbol"/>
    </w:rPr>
  </w:style>
  <w:style w:type="character" w:customStyle="1" w:styleId="ListLabel17">
    <w:name w:val="ListLabel 17"/>
    <w:rPr>
      <w:rFonts w:cs="Symbol"/>
    </w:rPr>
  </w:style>
  <w:style w:type="character" w:customStyle="1" w:styleId="ListLabel18">
    <w:name w:val="ListLabel 18"/>
    <w:rPr>
      <w:rFonts w:cs="Symbol"/>
    </w:rPr>
  </w:style>
  <w:style w:type="character" w:customStyle="1" w:styleId="ListLabel19">
    <w:name w:val="ListLabel 19"/>
    <w:rPr>
      <w:rFonts w:cs="Symbol"/>
    </w:rPr>
  </w:style>
  <w:style w:type="character" w:customStyle="1" w:styleId="ListLabel20">
    <w:name w:val="ListLabel 20"/>
    <w:rPr>
      <w:rFonts w:cs="Symbol"/>
    </w:rPr>
  </w:style>
  <w:style w:type="character" w:customStyle="1" w:styleId="ListLabel21">
    <w:name w:val="ListLabel 21"/>
    <w:rPr>
      <w:rFonts w:cs="Symbol"/>
    </w:rPr>
  </w:style>
  <w:style w:type="character" w:customStyle="1" w:styleId="ListLabel22">
    <w:name w:val="ListLabel 22"/>
    <w:rPr>
      <w:rFonts w:cs="Symbol"/>
    </w:rPr>
  </w:style>
  <w:style w:type="character" w:customStyle="1" w:styleId="ListLabel23">
    <w:name w:val="ListLabel 23"/>
    <w:rPr>
      <w:rFonts w:ascii="Arial" w:eastAsia="Arial" w:hAnsi="Arial" w:cs="Symbol"/>
      <w:b w:val="0"/>
      <w:sz w:val="24"/>
    </w:rPr>
  </w:style>
  <w:style w:type="character" w:customStyle="1" w:styleId="ListLabel24">
    <w:name w:val="ListLabel 24"/>
    <w:rPr>
      <w:rFonts w:cs="Liberation Mono"/>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Liberation Mono"/>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Liberation Mono"/>
    </w:rPr>
  </w:style>
  <w:style w:type="character" w:customStyle="1" w:styleId="ListLabel31">
    <w:name w:val="ListLabel 31"/>
    <w:rPr>
      <w:rFonts w:cs="Wingdings"/>
    </w:rPr>
  </w:style>
  <w:style w:type="character" w:customStyle="1" w:styleId="ListLabel32">
    <w:name w:val="ListLabel 32"/>
    <w:rPr>
      <w:rFonts w:ascii="Arial" w:eastAsia="Arial" w:hAnsi="Arial" w:cs="OpenSymbol"/>
      <w:sz w:val="24"/>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ascii="Arial" w:eastAsia="Arial" w:hAnsi="Arial" w:cs="Arial"/>
      <w:b w:val="0"/>
      <w:bCs w:val="0"/>
      <w:sz w:val="24"/>
    </w:rPr>
  </w:style>
  <w:style w:type="character" w:customStyle="1" w:styleId="ListLabel42">
    <w:name w:val="ListLabel 42"/>
    <w:rPr>
      <w:b w:val="0"/>
      <w:bCs w:val="0"/>
    </w:rPr>
  </w:style>
  <w:style w:type="character" w:customStyle="1" w:styleId="ListLabel43">
    <w:name w:val="ListLabel 43"/>
    <w:rPr>
      <w:b w:val="0"/>
      <w:bCs w:val="0"/>
    </w:rPr>
  </w:style>
  <w:style w:type="character" w:customStyle="1" w:styleId="ListLabel44">
    <w:name w:val="ListLabel 44"/>
    <w:rPr>
      <w:b w:val="0"/>
      <w:bCs w:val="0"/>
    </w:rPr>
  </w:style>
  <w:style w:type="character" w:customStyle="1" w:styleId="ListLabel45">
    <w:name w:val="ListLabel 45"/>
    <w:rPr>
      <w:b w:val="0"/>
      <w:bCs w:val="0"/>
    </w:rPr>
  </w:style>
  <w:style w:type="character" w:customStyle="1" w:styleId="ListLabel46">
    <w:name w:val="ListLabel 46"/>
    <w:rPr>
      <w:b w:val="0"/>
      <w:bCs w:val="0"/>
    </w:rPr>
  </w:style>
  <w:style w:type="character" w:customStyle="1" w:styleId="ListLabel47">
    <w:name w:val="ListLabel 47"/>
    <w:rPr>
      <w:b w:val="0"/>
      <w:bCs w:val="0"/>
    </w:rPr>
  </w:style>
  <w:style w:type="character" w:customStyle="1" w:styleId="ListLabel48">
    <w:name w:val="ListLabel 48"/>
    <w:rPr>
      <w:b w:val="0"/>
      <w:bCs w:val="0"/>
    </w:rPr>
  </w:style>
  <w:style w:type="character" w:customStyle="1" w:styleId="ListLabel49">
    <w:name w:val="ListLabel 49"/>
    <w:rPr>
      <w:b w:val="0"/>
      <w:bCs w:val="0"/>
    </w:rPr>
  </w:style>
  <w:style w:type="character" w:customStyle="1" w:styleId="ListLabel50">
    <w:name w:val="ListLabel 50"/>
    <w:rPr>
      <w:rFonts w:ascii="Arial" w:eastAsia="Arial" w:hAnsi="Arial" w:cs="Arial"/>
      <w:b w:val="0"/>
      <w:bCs w:val="0"/>
      <w:sz w:val="24"/>
    </w:rPr>
  </w:style>
  <w:style w:type="character" w:customStyle="1" w:styleId="ListLabel51">
    <w:name w:val="ListLabel 51"/>
    <w:rPr>
      <w:b w:val="0"/>
      <w:bCs w:val="0"/>
    </w:rPr>
  </w:style>
  <w:style w:type="character" w:customStyle="1" w:styleId="ListLabel52">
    <w:name w:val="ListLabel 52"/>
    <w:rPr>
      <w:b w:val="0"/>
      <w:bCs w:val="0"/>
    </w:rPr>
  </w:style>
  <w:style w:type="character" w:customStyle="1" w:styleId="ListLabel53">
    <w:name w:val="ListLabel 53"/>
    <w:rPr>
      <w:b w:val="0"/>
      <w:bCs w:val="0"/>
    </w:rPr>
  </w:style>
  <w:style w:type="character" w:customStyle="1" w:styleId="ListLabel54">
    <w:name w:val="ListLabel 54"/>
    <w:rPr>
      <w:b w:val="0"/>
      <w:bCs w:val="0"/>
    </w:rPr>
  </w:style>
  <w:style w:type="character" w:customStyle="1" w:styleId="ListLabel55">
    <w:name w:val="ListLabel 55"/>
    <w:rPr>
      <w:b w:val="0"/>
      <w:bCs w:val="0"/>
    </w:rPr>
  </w:style>
  <w:style w:type="character" w:customStyle="1" w:styleId="ListLabel56">
    <w:name w:val="ListLabel 56"/>
    <w:rPr>
      <w:b w:val="0"/>
      <w:bCs w:val="0"/>
    </w:rPr>
  </w:style>
  <w:style w:type="character" w:customStyle="1" w:styleId="ListLabel57">
    <w:name w:val="ListLabel 57"/>
    <w:rPr>
      <w:b w:val="0"/>
      <w:bCs w:val="0"/>
    </w:rPr>
  </w:style>
  <w:style w:type="character" w:customStyle="1" w:styleId="ListLabel58">
    <w:name w:val="ListLabel 58"/>
    <w:rPr>
      <w:b w:val="0"/>
      <w:bCs w:val="0"/>
    </w:rPr>
  </w:style>
  <w:style w:type="character" w:customStyle="1" w:styleId="ListLabel59">
    <w:name w:val="ListLabel 59"/>
    <w:rPr>
      <w:rFonts w:ascii="Arial" w:eastAsia="Arial" w:hAnsi="Arial" w:cs="OpenSymbol"/>
      <w:sz w:val="24"/>
    </w:rPr>
  </w:style>
  <w:style w:type="character" w:customStyle="1" w:styleId="ListLabel60">
    <w:name w:val="ListLabel 60"/>
    <w:rPr>
      <w:rFonts w:cs="OpenSymbol"/>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NumberingSymbols">
    <w:name w:val="Numbering Symbols"/>
    <w:rPr>
      <w:b w:val="0"/>
      <w:bCs w:val="0"/>
    </w:rPr>
  </w:style>
  <w:style w:type="character" w:customStyle="1" w:styleId="ListLabel4">
    <w:name w:val="ListLabel 4"/>
    <w:rPr>
      <w:rFonts w:cs="Courier New"/>
    </w:rPr>
  </w:style>
  <w:style w:type="character" w:customStyle="1" w:styleId="ListLabel3">
    <w:name w:val="ListLabel 3"/>
    <w:rPr>
      <w:rFonts w:ascii="Arial" w:eastAsia="Arial" w:hAnsi="Arial" w:cs="Symbol"/>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QuoteChar">
    <w:name w:val="Quote Char"/>
    <w:basedOn w:val="Fuentedeprrafopredeter"/>
    <w:rPr>
      <w:i/>
      <w:color w:val="000000"/>
    </w:rPr>
  </w:style>
  <w:style w:type="character" w:customStyle="1" w:styleId="TextodegloboCar">
    <w:name w:val="Texto de globo Car"/>
    <w:basedOn w:val="Fuentedeprrafopredeter"/>
    <w:rPr>
      <w:rFonts w:ascii="Tahoma" w:eastAsia="Tahoma" w:hAnsi="Tahoma" w:cs="Tahoma"/>
      <w:sz w:val="16"/>
    </w:rPr>
  </w:style>
  <w:style w:type="character" w:customStyle="1" w:styleId="Heading8Char">
    <w:name w:val="Heading 8 Char"/>
    <w:basedOn w:val="Fuentedeprrafopredeter"/>
    <w:rPr>
      <w:rFonts w:ascii="Cambria" w:eastAsia="DejaVu Sans" w:hAnsi="Cambria" w:cs="DejaVu Sans"/>
      <w:color w:val="404040"/>
      <w:sz w:val="20"/>
    </w:rPr>
  </w:style>
  <w:style w:type="character" w:customStyle="1" w:styleId="Heading9Char">
    <w:name w:val="Heading 9 Char"/>
    <w:basedOn w:val="Fuentedeprrafopredeter"/>
    <w:rPr>
      <w:rFonts w:ascii="Cambria" w:eastAsia="DejaVu Sans" w:hAnsi="Cambria" w:cs="DejaVu Sans"/>
      <w:i/>
      <w:color w:val="404040"/>
      <w:sz w:val="20"/>
    </w:rPr>
  </w:style>
  <w:style w:type="character" w:customStyle="1" w:styleId="Heading7Char">
    <w:name w:val="Heading 7 Char"/>
    <w:basedOn w:val="Fuentedeprrafopredeter"/>
    <w:rPr>
      <w:rFonts w:ascii="Cambria" w:eastAsia="DejaVu Sans" w:hAnsi="Cambria" w:cs="DejaVu Sans"/>
      <w:i/>
      <w:color w:val="404040"/>
    </w:rPr>
  </w:style>
  <w:style w:type="character" w:customStyle="1" w:styleId="TitleChar">
    <w:name w:val="Title Char"/>
    <w:basedOn w:val="Fuentedeprrafopredeter"/>
    <w:rPr>
      <w:rFonts w:ascii="Cambria" w:eastAsia="DejaVu Sans" w:hAnsi="Cambria" w:cs="DejaVu Sans"/>
      <w:color w:val="17375D"/>
      <w:spacing w:val="5"/>
      <w:sz w:val="52"/>
    </w:rPr>
  </w:style>
  <w:style w:type="character" w:customStyle="1" w:styleId="Heading2Char">
    <w:name w:val="Heading 2 Char"/>
    <w:basedOn w:val="Fuentedeprrafopredeter"/>
    <w:rPr>
      <w:rFonts w:ascii="Cambria" w:eastAsia="DejaVu Sans" w:hAnsi="Cambria" w:cs="DejaVu Sans"/>
      <w:b/>
      <w:color w:val="4F81BD"/>
      <w:sz w:val="26"/>
    </w:rPr>
  </w:style>
  <w:style w:type="character" w:customStyle="1" w:styleId="Internetlink">
    <w:name w:val="Internet link"/>
    <w:basedOn w:val="Fuentedeprrafopredeter"/>
    <w:rPr>
      <w:color w:val="0000FF"/>
      <w:u w:val="single"/>
    </w:rPr>
  </w:style>
  <w:style w:type="character" w:styleId="nfasisintenso">
    <w:name w:val="Intense Emphasis"/>
    <w:basedOn w:val="Fuentedeprrafopredeter"/>
    <w:rPr>
      <w:b/>
      <w:i/>
      <w:color w:val="4F81BD"/>
    </w:rPr>
  </w:style>
  <w:style w:type="character" w:customStyle="1" w:styleId="BulletSymbols">
    <w:name w:val="Bullet Symbols"/>
    <w:rPr>
      <w:rFonts w:ascii="OpenSymbol" w:eastAsia="OpenSymbol" w:hAnsi="OpenSymbol" w:cs="OpenSymbol"/>
    </w:rPr>
  </w:style>
  <w:style w:type="character" w:customStyle="1" w:styleId="Heading6Char">
    <w:name w:val="Heading 6 Char"/>
    <w:basedOn w:val="Fuentedeprrafopredeter"/>
    <w:rPr>
      <w:rFonts w:ascii="Cambria" w:eastAsia="DejaVu Sans" w:hAnsi="Cambria" w:cs="DejaVu Sans"/>
      <w:i/>
      <w:color w:val="244160"/>
    </w:rPr>
  </w:style>
  <w:style w:type="character" w:customStyle="1" w:styleId="FootnoteTextChar">
    <w:name w:val="Footnote Text Char"/>
    <w:basedOn w:val="Fuentedeprrafopredeter"/>
    <w:rPr>
      <w:sz w:val="20"/>
    </w:rPr>
  </w:style>
  <w:style w:type="character" w:styleId="Referenciaintensa">
    <w:name w:val="Intense Reference"/>
    <w:basedOn w:val="Fuentedeprrafopredeter"/>
    <w:rPr>
      <w:b/>
      <w:smallCaps/>
      <w:color w:val="C0504D"/>
      <w:spacing w:val="5"/>
      <w:u w:val="single"/>
    </w:rPr>
  </w:style>
  <w:style w:type="character" w:customStyle="1" w:styleId="EndnoteTextChar">
    <w:name w:val="Endnote Text Char"/>
    <w:basedOn w:val="Fuentedeprrafopredeter"/>
    <w:rPr>
      <w:sz w:val="20"/>
    </w:rPr>
  </w:style>
  <w:style w:type="character" w:customStyle="1" w:styleId="SubtitleChar">
    <w:name w:val="Subtitle Char"/>
    <w:basedOn w:val="Fuentedeprrafopredeter"/>
    <w:rPr>
      <w:rFonts w:ascii="Cambria" w:eastAsia="DejaVu Sans" w:hAnsi="Cambria" w:cs="DejaVu Sans"/>
      <w:i/>
      <w:color w:val="4F81BD"/>
      <w:spacing w:val="15"/>
      <w:sz w:val="24"/>
    </w:rPr>
  </w:style>
  <w:style w:type="character" w:styleId="nfasissutil">
    <w:name w:val="Subtle Emphasis"/>
    <w:basedOn w:val="Fuentedeprrafopredeter"/>
    <w:rPr>
      <w:i/>
      <w:color w:val="808080"/>
    </w:rPr>
  </w:style>
  <w:style w:type="character" w:customStyle="1" w:styleId="PlainTextChar">
    <w:name w:val="Plain Text Char"/>
    <w:basedOn w:val="Fuentedeprrafopredeter"/>
    <w:rPr>
      <w:rFonts w:ascii="Courier New" w:eastAsia="Courier New" w:hAnsi="Courier New" w:cs="Courier New"/>
      <w:sz w:val="21"/>
    </w:rPr>
  </w:style>
  <w:style w:type="character" w:styleId="Refdenotaalfinal">
    <w:name w:val="endnote reference"/>
    <w:basedOn w:val="Fuentedeprrafopredeter"/>
    <w:rPr>
      <w:position w:val="0"/>
      <w:vertAlign w:val="superscript"/>
    </w:rPr>
  </w:style>
  <w:style w:type="character" w:customStyle="1" w:styleId="Heading1Char">
    <w:name w:val="Heading 1 Char"/>
    <w:basedOn w:val="Fuentedeprrafopredeter"/>
    <w:rPr>
      <w:rFonts w:ascii="Cambria" w:eastAsia="DejaVu Sans" w:hAnsi="Cambria" w:cs="DejaVu Sans"/>
      <w:b/>
      <w:color w:val="376291"/>
      <w:sz w:val="28"/>
    </w:rPr>
  </w:style>
  <w:style w:type="character" w:customStyle="1" w:styleId="Heading5Char">
    <w:name w:val="Heading 5 Char"/>
    <w:rPr>
      <w:rFonts w:ascii="Cambria" w:eastAsia="DejaVu Sans" w:hAnsi="Cambria" w:cs="DejaVu Sans"/>
      <w:color w:val="244160"/>
    </w:rPr>
  </w:style>
  <w:style w:type="character" w:customStyle="1" w:styleId="Heading3Char">
    <w:name w:val="Heading 3 Char"/>
    <w:rPr>
      <w:rFonts w:ascii="Cambria" w:eastAsia="DejaVu Sans" w:hAnsi="Cambria" w:cs="DejaVu Sans"/>
      <w:b/>
      <w:color w:val="4F81BD"/>
    </w:rPr>
  </w:style>
  <w:style w:type="character" w:customStyle="1" w:styleId="IntenseQuoteChar">
    <w:name w:val="Intense Quote Char"/>
    <w:rPr>
      <w:b/>
      <w:i/>
      <w:color w:val="4F81BD"/>
    </w:rPr>
  </w:style>
  <w:style w:type="character" w:styleId="Referenciasutil">
    <w:name w:val="Subtle Reference"/>
    <w:rPr>
      <w:smallCaps/>
      <w:color w:val="C0504D"/>
      <w:u w:val="single"/>
    </w:rPr>
  </w:style>
  <w:style w:type="character" w:styleId="Ttulodellibro">
    <w:name w:val="Book Title"/>
    <w:rPr>
      <w:b/>
      <w:smallCaps/>
      <w:spacing w:val="5"/>
    </w:rPr>
  </w:style>
  <w:style w:type="character" w:styleId="nfasis">
    <w:name w:val="Emphasis"/>
    <w:rPr>
      <w:i/>
    </w:rPr>
  </w:style>
  <w:style w:type="character" w:customStyle="1" w:styleId="Heading4Char">
    <w:name w:val="Heading 4 Char"/>
    <w:rPr>
      <w:rFonts w:ascii="Cambria" w:eastAsia="DejaVu Sans" w:hAnsi="Cambria" w:cs="DejaVu Sans"/>
      <w:b/>
      <w:i/>
      <w:color w:val="4F81BD"/>
    </w:rPr>
  </w:style>
  <w:style w:type="character" w:styleId="Textoennegrita">
    <w:name w:val="Strong"/>
    <w:rPr>
      <w:b/>
    </w:rPr>
  </w:style>
  <w:style w:type="character" w:styleId="Refdenotaalpie">
    <w:name w:val="footnote reference"/>
    <w:rPr>
      <w:position w:val="0"/>
      <w:vertAlign w:val="superscript"/>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 w:type="character" w:customStyle="1" w:styleId="EncabezadoCar">
    <w:name w:val="Encabezado Car"/>
    <w:basedOn w:val="Fuentedeprrafopredeter"/>
    <w:link w:val="Encabezado"/>
    <w:uiPriority w:val="99"/>
    <w:rsid w:val="008654D3"/>
    <w:rPr>
      <w:rFonts w:ascii="Liberation Sans" w:eastAsia="DejaVu Sans Condensed" w:hAnsi="Liberation Sans" w:cs="FreeSans"/>
      <w:color w:val="00000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545</Words>
  <Characters>2999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Herick Ruiz</dc:creator>
  <cp:lastModifiedBy>Herick Ruiz</cp:lastModifiedBy>
  <cp:revision>4</cp:revision>
  <cp:lastPrinted>2017-03-10T17:31:00Z</cp:lastPrinted>
  <dcterms:created xsi:type="dcterms:W3CDTF">2017-03-10T13:43:00Z</dcterms:created>
  <dcterms:modified xsi:type="dcterms:W3CDTF">2017-03-10T17:32:00Z</dcterms:modified>
</cp:coreProperties>
</file>