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2C46" w:rsidRDefault="001F2C46">
      <w:r>
        <w:t>Para todos los aplicativos</w:t>
      </w:r>
    </w:p>
    <w:p w:rsidR="001F2C46" w:rsidRDefault="001F2C46" w:rsidP="001F2C46">
      <w:pPr>
        <w:pStyle w:val="Prrafodelista"/>
        <w:numPr>
          <w:ilvl w:val="0"/>
          <w:numId w:val="1"/>
        </w:numPr>
      </w:pPr>
      <w:r>
        <w:t xml:space="preserve">Configuración de servidores y aplicativos a fin de evitar las constantes caídas en los </w:t>
      </w:r>
      <w:r w:rsidR="008267E8">
        <w:t>mismos</w:t>
      </w:r>
    </w:p>
    <w:p w:rsidR="001F2C46" w:rsidRDefault="001F2C46" w:rsidP="001F2C46">
      <w:pPr>
        <w:pStyle w:val="Prrafodelista"/>
        <w:numPr>
          <w:ilvl w:val="0"/>
          <w:numId w:val="1"/>
        </w:numPr>
      </w:pPr>
      <w:r w:rsidRPr="001F2C46">
        <w:t>Cambio de Nombre en aplicativos de Coordinación General del SNE por Unidad del SNE</w:t>
      </w:r>
    </w:p>
    <w:p w:rsidR="002F352B" w:rsidRDefault="002F352B" w:rsidP="00E905FD">
      <w:pPr>
        <w:pStyle w:val="Prrafodelista"/>
        <w:numPr>
          <w:ilvl w:val="0"/>
          <w:numId w:val="1"/>
        </w:numPr>
      </w:pPr>
      <w:r>
        <w:t>Corregir el almacenamiento de l</w:t>
      </w:r>
      <w:r>
        <w:t xml:space="preserve">a información de área y </w:t>
      </w:r>
      <w:proofErr w:type="spellStart"/>
      <w:r>
        <w:t>sub</w:t>
      </w:r>
      <w:proofErr w:type="spellEnd"/>
      <w:r>
        <w:t xml:space="preserve"> área</w:t>
      </w:r>
    </w:p>
    <w:p w:rsidR="00DC2F15" w:rsidRDefault="00DC2F15" w:rsidP="00DC2F15">
      <w:pPr>
        <w:pStyle w:val="Prrafodelista"/>
        <w:numPr>
          <w:ilvl w:val="0"/>
          <w:numId w:val="1"/>
        </w:numPr>
      </w:pPr>
      <w:r>
        <w:t>Recuperar el servicio Web de comunicación entre el SISPAE y SIISNE para la actualización del catálogo de oficinas</w:t>
      </w:r>
    </w:p>
    <w:p w:rsidR="001F2C46" w:rsidRDefault="001F2C46">
      <w:r>
        <w:t xml:space="preserve"> </w:t>
      </w:r>
    </w:p>
    <w:p w:rsidR="00D13D9E" w:rsidRDefault="00484338">
      <w:r>
        <w:t>Portal del Empleo: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Cambiar el componente donde se muestran los resultados de búsqueda de ofertas y candidatos para que la ordenación abarque todos los resultados y no solo la vista en pantalla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Corregir el proceso de compatibilidad y como se lleva a cabo este</w:t>
      </w:r>
      <w:r w:rsidR="00355035">
        <w:t xml:space="preserve"> (Match)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Incorporar tabla de atenciones, de manera similar a como se lleva a cabo en SIISNE</w:t>
      </w:r>
    </w:p>
    <w:p w:rsidR="00BE1162" w:rsidRDefault="002F352B" w:rsidP="00BE1162">
      <w:pPr>
        <w:pStyle w:val="Prrafodelista"/>
        <w:numPr>
          <w:ilvl w:val="0"/>
          <w:numId w:val="1"/>
        </w:numPr>
      </w:pPr>
      <w:r>
        <w:t>Retomar el proyecto de r</w:t>
      </w:r>
      <w:r w:rsidR="00BE1162">
        <w:t xml:space="preserve">ediseño del </w:t>
      </w:r>
      <w:r>
        <w:t>Portal del Empleo.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Revisar el proceso de Información Complementaria en el PE para la visualización del CV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Portal falla recuperar contraseña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Portal del Empleo usuario no activo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Portal falla en usuario de candidato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Incidencia sobre ofertas en el extranjero se pueden visualizar desde portales externos, aunque hayan perdido vigencia</w:t>
      </w:r>
    </w:p>
    <w:p w:rsidR="001F2C46" w:rsidRPr="001F2C46" w:rsidRDefault="001F2C46" w:rsidP="00BE1162">
      <w:pPr>
        <w:pStyle w:val="Prrafodelista"/>
        <w:numPr>
          <w:ilvl w:val="0"/>
          <w:numId w:val="1"/>
        </w:numPr>
      </w:pPr>
      <w:r w:rsidRPr="001F2C46">
        <w:t>Cambios en el despliegue de campos en la vista de detalle de BE</w:t>
      </w:r>
    </w:p>
    <w:p w:rsidR="001F2C46" w:rsidRDefault="001F2C46" w:rsidP="00BE1162">
      <w:pPr>
        <w:pStyle w:val="Prrafodelista"/>
        <w:numPr>
          <w:ilvl w:val="0"/>
          <w:numId w:val="1"/>
        </w:numPr>
      </w:pPr>
      <w:r w:rsidRPr="001F2C46">
        <w:t>Envío de correo a través del proceso de quejas y sugerencias ya que marca error</w:t>
      </w:r>
    </w:p>
    <w:p w:rsidR="009F29A6" w:rsidRDefault="009F29A6" w:rsidP="009F29A6">
      <w:pPr>
        <w:pStyle w:val="Prrafodelista"/>
      </w:pPr>
    </w:p>
    <w:p w:rsidR="009F29A6" w:rsidRDefault="009F29A6" w:rsidP="001F2C46">
      <w:r>
        <w:t>Sistema de Citas:</w:t>
      </w:r>
    </w:p>
    <w:p w:rsidR="00BE1162" w:rsidRDefault="001F2C46" w:rsidP="001F2C46">
      <w:pPr>
        <w:pStyle w:val="Prrafodelista"/>
        <w:numPr>
          <w:ilvl w:val="0"/>
          <w:numId w:val="1"/>
        </w:numPr>
      </w:pPr>
      <w:r>
        <w:t>Despliegue de horarios en el sistema para programar una cita</w:t>
      </w:r>
    </w:p>
    <w:p w:rsidR="00BE1162" w:rsidRDefault="00BE1162" w:rsidP="00BE1162">
      <w:pPr>
        <w:pStyle w:val="Prrafodelista"/>
      </w:pPr>
    </w:p>
    <w:p w:rsidR="00BE1162" w:rsidRDefault="00BE1162" w:rsidP="00BE1162">
      <w:r>
        <w:t>SIISNE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Revisar y adecuar los reportes operativos y estadísticos del SIISNE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Incluir el campo de entidad en la búsqueda de oficinas, en diferentes vistas 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Actualizar el catálogo de oficinas a fin de eliminar oficinas repetidas y que se utilizan en el CIL y Kioscos 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Mejorar la funcionalidad de perfiles y administración de usuarios en </w:t>
      </w:r>
      <w:proofErr w:type="spellStart"/>
      <w:r>
        <w:t>siisne</w:t>
      </w:r>
      <w:proofErr w:type="spellEnd"/>
      <w:r>
        <w:t xml:space="preserve"> para incorporar las funcionalidades de ferias, CIL y demás aplicativos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Incorporar la sección de administración de los datos de las oficinas (actualizar datos de las oficinas como domicilio, responsable, etc</w:t>
      </w:r>
      <w:r w:rsidR="009F29A6">
        <w:t>.</w:t>
      </w:r>
      <w:r w:rsidR="00412252">
        <w:t xml:space="preserve">). (Se solventaría con la reactivación del Web </w:t>
      </w:r>
      <w:proofErr w:type="spellStart"/>
      <w:r w:rsidR="00412252">
        <w:t>Service</w:t>
      </w:r>
      <w:proofErr w:type="spellEnd"/>
      <w:r w:rsidR="00412252">
        <w:t>).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Permitir solo una sesión por usuario.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Filtrar la consulta de historial de servicios, </w:t>
      </w:r>
      <w:r w:rsidR="00412252">
        <w:t xml:space="preserve">para </w:t>
      </w:r>
      <w:r>
        <w:t>que solo se muestren los servicios que se contabilizan en las estadísticas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lastRenderedPageBreak/>
        <w:t>Modificar la sección de la carta de presentación de acuerdo al medio de contacto seleccionado</w:t>
      </w:r>
      <w:r w:rsidR="00FB7DAB">
        <w:t xml:space="preserve"> por la empresa. 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Permitir el cambio del correo electrónico de un buscador de empleo y de una empresa</w:t>
      </w:r>
      <w:r w:rsidR="00FB7DAB">
        <w:t>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En búsqueda de empresas, en la sección de búsqueda rápida, eliminar el tipo de persona y solo buscar por: Folio de empresa o </w:t>
      </w:r>
      <w:proofErr w:type="spellStart"/>
      <w:r>
        <w:t>rfc</w:t>
      </w:r>
      <w:proofErr w:type="spellEnd"/>
      <w:r>
        <w:t xml:space="preserve"> o </w:t>
      </w:r>
      <w:proofErr w:type="spellStart"/>
      <w:r>
        <w:t>curp</w:t>
      </w:r>
      <w:proofErr w:type="spellEnd"/>
      <w:r>
        <w:t xml:space="preserve"> o correo electrónico de la empresa</w:t>
      </w:r>
      <w:r w:rsidR="001F1CC9">
        <w:t xml:space="preserve"> (los cuales actúan como identificadores únicos)</w:t>
      </w:r>
      <w:r w:rsidR="00FB7DAB">
        <w:t>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En la administración de usuarios: Al dar de alta un nuevo usuario, que solo muestre las oficinas en función de sus datos de nómina</w:t>
      </w:r>
      <w:r w:rsidR="001F1CC9">
        <w:t xml:space="preserve"> en SISPAE</w:t>
      </w:r>
      <w:r>
        <w:t>, de acuerdo a la entidad.</w:t>
      </w:r>
    </w:p>
    <w:p w:rsidR="00F27149" w:rsidRDefault="00F27149" w:rsidP="00BE1162">
      <w:pPr>
        <w:pStyle w:val="Prrafodelista"/>
        <w:numPr>
          <w:ilvl w:val="0"/>
          <w:numId w:val="1"/>
        </w:numPr>
      </w:pPr>
      <w:r>
        <w:t xml:space="preserve">Validar a través de la carga del formato de confidencialidad en el SIISNE el ingreso a la aplicación del usuario. </w:t>
      </w:r>
    </w:p>
    <w:p w:rsidR="00BE1162" w:rsidRDefault="00415F01" w:rsidP="00BE1162">
      <w:pPr>
        <w:pStyle w:val="Prrafodelista"/>
        <w:numPr>
          <w:ilvl w:val="0"/>
          <w:numId w:val="1"/>
        </w:numPr>
      </w:pPr>
      <w:r>
        <w:t>Revisar el proceso de vinculación y todas sus vertientes SIISNE</w:t>
      </w:r>
    </w:p>
    <w:p w:rsidR="00BE1162" w:rsidRDefault="005451CA" w:rsidP="00BE1162">
      <w:pPr>
        <w:pStyle w:val="Prrafodelista"/>
        <w:numPr>
          <w:ilvl w:val="0"/>
          <w:numId w:val="1"/>
        </w:numPr>
      </w:pPr>
      <w:r>
        <w:t>L</w:t>
      </w:r>
      <w:r w:rsidR="00BE1162">
        <w:t>os perfiles y permisos de usuarios deben incluir el cambio de contraseña dentro del menú de opciones del lado izquierdo</w:t>
      </w:r>
      <w:r>
        <w:t>.</w:t>
      </w:r>
    </w:p>
    <w:p w:rsidR="00415F01" w:rsidRDefault="00415F01" w:rsidP="00415F01">
      <w:pPr>
        <w:pStyle w:val="Prrafodelista"/>
        <w:numPr>
          <w:ilvl w:val="0"/>
          <w:numId w:val="1"/>
        </w:numPr>
      </w:pPr>
      <w:r>
        <w:t>Incorporar Funciones de búsqueda para las ofertas de abriendo espacios.</w:t>
      </w:r>
    </w:p>
    <w:p w:rsidR="00415F01" w:rsidRDefault="00415F01" w:rsidP="00415F01">
      <w:pPr>
        <w:pStyle w:val="Prrafodelista"/>
        <w:numPr>
          <w:ilvl w:val="0"/>
          <w:numId w:val="1"/>
        </w:numPr>
      </w:pPr>
      <w:r>
        <w:t>Verificar el proceso de seguimiento a la colocación por oferta y por candidato</w:t>
      </w:r>
    </w:p>
    <w:p w:rsidR="007061A3" w:rsidRDefault="00794D45" w:rsidP="00415F01">
      <w:pPr>
        <w:pStyle w:val="Prrafodelista"/>
        <w:numPr>
          <w:ilvl w:val="0"/>
          <w:numId w:val="1"/>
        </w:numPr>
      </w:pPr>
      <w:r>
        <w:t>Re</w:t>
      </w:r>
      <w:r w:rsidR="007061A3">
        <w:t xml:space="preserve">habilitar </w:t>
      </w:r>
      <w:r w:rsidR="00F64E9A">
        <w:t xml:space="preserve">y actualizar </w:t>
      </w:r>
      <w:r w:rsidR="007061A3">
        <w:t xml:space="preserve">la funcionalidad de </w:t>
      </w:r>
      <w:r>
        <w:t xml:space="preserve">registro a </w:t>
      </w:r>
      <w:r w:rsidR="007061A3">
        <w:t>Talleres para Buscadores de Empleo</w:t>
      </w:r>
      <w:r>
        <w:t>.</w:t>
      </w:r>
      <w:r w:rsidR="007061A3">
        <w:t xml:space="preserve"> </w:t>
      </w:r>
    </w:p>
    <w:p w:rsidR="007061A3" w:rsidRDefault="007061A3" w:rsidP="007061A3">
      <w:pPr>
        <w:pStyle w:val="Prrafodelista"/>
        <w:numPr>
          <w:ilvl w:val="0"/>
          <w:numId w:val="1"/>
        </w:numPr>
        <w:spacing w:line="254" w:lineRule="auto"/>
      </w:pPr>
      <w:r>
        <w:t>Incorporar un campo de identificación a la atención, con la idea de tener la trazabilidad hasta la colocación</w:t>
      </w:r>
      <w:r w:rsidR="0086403D">
        <w:t>. (Para identificar qué consejero brindó la atención que terminó en una colocación).</w:t>
      </w:r>
    </w:p>
    <w:p w:rsidR="0086403D" w:rsidRDefault="008D5984" w:rsidP="007061A3">
      <w:pPr>
        <w:pStyle w:val="Prrafodelista"/>
        <w:numPr>
          <w:ilvl w:val="0"/>
          <w:numId w:val="1"/>
        </w:numPr>
        <w:spacing w:line="254" w:lineRule="auto"/>
      </w:pPr>
      <w:r>
        <w:t xml:space="preserve">Recuperar el campo de resultado de la entrevista en el expediente del Buscador </w:t>
      </w:r>
      <w:r w:rsidR="00FF6C15">
        <w:t>de Empleo.</w:t>
      </w:r>
    </w:p>
    <w:p w:rsidR="007061A3" w:rsidRDefault="001F2C46" w:rsidP="001F2C46">
      <w:pPr>
        <w:pStyle w:val="Prrafodelista"/>
        <w:numPr>
          <w:ilvl w:val="0"/>
          <w:numId w:val="1"/>
        </w:numPr>
      </w:pPr>
      <w:r w:rsidRPr="001F2C46">
        <w:t xml:space="preserve">En la edición de Empresas no se actualiza la contraseña cuando </w:t>
      </w:r>
      <w:r w:rsidR="00D44FAA">
        <w:t xml:space="preserve">se realiza este proceso. </w:t>
      </w:r>
    </w:p>
    <w:p w:rsidR="007061A3" w:rsidRDefault="001F2C46" w:rsidP="001F2C46">
      <w:pPr>
        <w:pStyle w:val="Prrafodelista"/>
        <w:numPr>
          <w:ilvl w:val="0"/>
          <w:numId w:val="1"/>
        </w:numPr>
      </w:pPr>
      <w:r w:rsidRPr="001F2C46">
        <w:t xml:space="preserve">Revisar el proceso de eliminar empresa por </w:t>
      </w:r>
      <w:r w:rsidR="00100D6E">
        <w:t>la causal de “</w:t>
      </w:r>
      <w:r w:rsidRPr="001F2C46">
        <w:t>empresa fraude</w:t>
      </w:r>
      <w:r w:rsidR="00100D6E">
        <w:t>”,</w:t>
      </w:r>
      <w:r w:rsidRPr="001F2C46">
        <w:t xml:space="preserve"> ya que </w:t>
      </w:r>
      <w:r w:rsidR="00100D6E">
        <w:t>aún después</w:t>
      </w:r>
      <w:r w:rsidRPr="001F2C46">
        <w:t xml:space="preserve"> de el</w:t>
      </w:r>
      <w:r w:rsidR="00100D6E">
        <w:t>iminarse sus ofertas de empleo</w:t>
      </w:r>
      <w:r w:rsidRPr="001F2C46">
        <w:t xml:space="preserve"> estas </w:t>
      </w:r>
      <w:r w:rsidR="00100D6E">
        <w:t>continúan</w:t>
      </w:r>
      <w:r w:rsidRPr="001F2C46">
        <w:t xml:space="preserve"> activas.</w:t>
      </w:r>
    </w:p>
    <w:p w:rsidR="001F2C46" w:rsidRDefault="001F2C46" w:rsidP="001F2C46">
      <w:pPr>
        <w:pStyle w:val="Prrafodelista"/>
      </w:pPr>
    </w:p>
    <w:p w:rsidR="00BE1162" w:rsidRDefault="00BE1162" w:rsidP="00BE1162">
      <w:r>
        <w:t>Ferias de Empleo</w:t>
      </w:r>
    </w:p>
    <w:p w:rsidR="006A7F43" w:rsidRDefault="006A7F43" w:rsidP="00BE1162">
      <w:pPr>
        <w:pStyle w:val="Prrafodelista"/>
        <w:numPr>
          <w:ilvl w:val="0"/>
          <w:numId w:val="1"/>
        </w:numPr>
      </w:pPr>
      <w:r>
        <w:t>Revisar y adecuar los reportes operativos y estadísticos</w:t>
      </w:r>
      <w:r w:rsidR="006B17E4">
        <w:t>.</w:t>
      </w:r>
    </w:p>
    <w:p w:rsidR="006A7F43" w:rsidRDefault="006A7F43" w:rsidP="006A7F43">
      <w:pPr>
        <w:pStyle w:val="Prrafodelista"/>
        <w:numPr>
          <w:ilvl w:val="0"/>
          <w:numId w:val="1"/>
        </w:numPr>
      </w:pPr>
      <w:r>
        <w:t xml:space="preserve">Incluir el campo de entidad en la búsqueda de oficinas, en diferentes vistas 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El calendario de Ferias de Empleo sigue sin funcionar para poder realizar una modificación a la fecha del evento.</w:t>
      </w:r>
    </w:p>
    <w:p w:rsidR="00BE1162" w:rsidRDefault="0081257D" w:rsidP="00BE1162">
      <w:pPr>
        <w:pStyle w:val="Prrafodelista"/>
        <w:numPr>
          <w:ilvl w:val="0"/>
          <w:numId w:val="1"/>
        </w:numPr>
      </w:pPr>
      <w:r>
        <w:t>Corregir la funcionalidad de “</w:t>
      </w:r>
      <w:r w:rsidR="00BE1162">
        <w:t>Sombreado de mapa</w:t>
      </w:r>
      <w:r>
        <w:t>”</w:t>
      </w:r>
      <w:r w:rsidR="00BE1162">
        <w:t xml:space="preserve"> para ferias de empleo</w:t>
      </w:r>
      <w:r>
        <w:t>.</w:t>
      </w:r>
    </w:p>
    <w:p w:rsidR="00091C8C" w:rsidRPr="00091C8C" w:rsidRDefault="00091C8C" w:rsidP="00BE1162">
      <w:pPr>
        <w:pStyle w:val="Prrafodelista"/>
        <w:numPr>
          <w:ilvl w:val="0"/>
          <w:numId w:val="1"/>
        </w:numPr>
      </w:pPr>
      <w:r>
        <w:t xml:space="preserve">Verificar </w:t>
      </w:r>
      <w:r w:rsidR="00BA15FE">
        <w:t xml:space="preserve">todo </w:t>
      </w:r>
      <w:r>
        <w:t xml:space="preserve">el proceso de inscripción de una empresa a un evento de Ferias de Empleo. 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Solicitud de modificación de permisos de usuarios módulo Ferias de Empleo</w:t>
      </w:r>
      <w:r w:rsidR="007C43A5">
        <w:t>.</w:t>
      </w:r>
    </w:p>
    <w:p w:rsidR="00BE1162" w:rsidRDefault="00BA15FE" w:rsidP="008F2118">
      <w:pPr>
        <w:pStyle w:val="Prrafodelista"/>
        <w:numPr>
          <w:ilvl w:val="0"/>
          <w:numId w:val="1"/>
        </w:numPr>
      </w:pPr>
      <w:r>
        <w:t>Retomar el proyecto de rediseño y rehabilitación de</w:t>
      </w:r>
      <w:r w:rsidR="00BE1162">
        <w:t>l portal de Ferias Virtuales.</w:t>
      </w:r>
    </w:p>
    <w:p w:rsidR="003834DA" w:rsidRDefault="003834DA" w:rsidP="008F2118">
      <w:pPr>
        <w:pStyle w:val="Prrafodelista"/>
        <w:numPr>
          <w:ilvl w:val="0"/>
          <w:numId w:val="1"/>
        </w:numPr>
      </w:pPr>
      <w:r>
        <w:t>Revisar y actualizar los campos de texto abierto para la Ficha técnica de los eventos.</w:t>
      </w:r>
    </w:p>
    <w:p w:rsidR="00BE1162" w:rsidRDefault="00BE1162" w:rsidP="00BE1162">
      <w:pPr>
        <w:pStyle w:val="Prrafodelista"/>
      </w:pPr>
    </w:p>
    <w:p w:rsidR="00BE1162" w:rsidRDefault="00BE1162" w:rsidP="00BE1162">
      <w:r>
        <w:t>Abriendo Espacios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Volver a poner en producción el aplicativo, desde agosto esta fuera de línea</w:t>
      </w:r>
      <w:r w:rsidR="0064332A">
        <w:t>. (Problema de certificados de seguridad).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Corregir búsquedas de ofertas de empleo</w:t>
      </w:r>
      <w:r w:rsidR="0064332A">
        <w:t>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 xml:space="preserve">Corregir catálogos en los formatos </w:t>
      </w:r>
      <w:r w:rsidR="00355035">
        <w:t>de registro (foco en área y sub</w:t>
      </w:r>
      <w:r w:rsidR="00D45AC7">
        <w:t xml:space="preserve"> á</w:t>
      </w:r>
      <w:r>
        <w:t>rea</w:t>
      </w:r>
      <w:r w:rsidR="00D45AC7">
        <w:t>, para hacerlo compatible con la oferta de empleo</w:t>
      </w:r>
      <w:r>
        <w:t>)</w:t>
      </w:r>
      <w:r w:rsidR="00E40BE4">
        <w:t>.</w:t>
      </w:r>
    </w:p>
    <w:p w:rsidR="00BE1162" w:rsidRDefault="00BE1162" w:rsidP="00BE1162">
      <w:pPr>
        <w:pStyle w:val="Prrafodelista"/>
        <w:numPr>
          <w:ilvl w:val="0"/>
          <w:numId w:val="1"/>
        </w:numPr>
      </w:pPr>
      <w:r>
        <w:t>No aparece el nombre de la empresa que ofrece la vacante para Abriendo Espacios</w:t>
      </w:r>
    </w:p>
    <w:p w:rsidR="00415F01" w:rsidRDefault="00415F01" w:rsidP="00BE1162">
      <w:pPr>
        <w:pStyle w:val="Prrafodelista"/>
        <w:numPr>
          <w:ilvl w:val="0"/>
          <w:numId w:val="1"/>
        </w:numPr>
      </w:pPr>
      <w:r>
        <w:lastRenderedPageBreak/>
        <w:t>Que las ofertas registradas en el portal del Abriendo Espacios sean visibles en el aplicativo de SIISNE</w:t>
      </w:r>
      <w:r w:rsidR="00D45AC7">
        <w:t xml:space="preserve"> y</w:t>
      </w:r>
      <w:r w:rsidR="00FB63D4">
        <w:t xml:space="preserve"> </w:t>
      </w:r>
      <w:r w:rsidR="001F2C46">
        <w:t>estén disponibles para el envío y seguimiento de candidatos</w:t>
      </w:r>
      <w:r w:rsidR="00D45AC7">
        <w:t>.</w:t>
      </w:r>
    </w:p>
    <w:p w:rsidR="001F2C46" w:rsidRDefault="001F2C46" w:rsidP="00BE1162">
      <w:pPr>
        <w:pStyle w:val="Prrafodelista"/>
        <w:numPr>
          <w:ilvl w:val="0"/>
          <w:numId w:val="1"/>
        </w:numPr>
      </w:pPr>
      <w:r>
        <w:t>Que las ofertas que se registren en SIISNE para personas con discapacidad o adultos mayores sean visibles en el PE.</w:t>
      </w:r>
    </w:p>
    <w:p w:rsidR="00BE1162" w:rsidRDefault="00BE1162" w:rsidP="00BE1162">
      <w:r>
        <w:t xml:space="preserve">Registro </w:t>
      </w:r>
      <w:r w:rsidR="009F29A6">
        <w:t>Único</w:t>
      </w:r>
    </w:p>
    <w:p w:rsidR="009F29A6" w:rsidRDefault="009F29A6" w:rsidP="009F29A6">
      <w:pPr>
        <w:pStyle w:val="Prrafodelista"/>
        <w:numPr>
          <w:ilvl w:val="0"/>
          <w:numId w:val="1"/>
        </w:numPr>
      </w:pPr>
      <w:r>
        <w:t>Homologar los campos de correo electrónico que se visualizan en el PE (RU) y en SIISNE</w:t>
      </w:r>
    </w:p>
    <w:p w:rsidR="009F29A6" w:rsidRDefault="009F29A6" w:rsidP="009F29A6">
      <w:pPr>
        <w:pStyle w:val="Prrafodelista"/>
        <w:numPr>
          <w:ilvl w:val="0"/>
          <w:numId w:val="1"/>
        </w:numPr>
      </w:pPr>
      <w:r>
        <w:t>Fec</w:t>
      </w:r>
      <w:r w:rsidR="003834DA">
        <w:t>ha de última modificación ver có</w:t>
      </w:r>
      <w:r>
        <w:t>mo se llena ya que hay muchos registros vacíos</w:t>
      </w:r>
      <w:r w:rsidR="003834DA">
        <w:t>.</w:t>
      </w:r>
    </w:p>
    <w:p w:rsidR="009F29A6" w:rsidRDefault="009F29A6" w:rsidP="009F29A6">
      <w:pPr>
        <w:pStyle w:val="Prrafodelista"/>
        <w:numPr>
          <w:ilvl w:val="0"/>
          <w:numId w:val="1"/>
        </w:numPr>
      </w:pPr>
      <w:r>
        <w:t>Individualizar el error reportado por la validación de CURP RENAPO cuando la CURP es incorrecta y cuando el servicio web de RENAPO no está disponible</w:t>
      </w:r>
      <w:r w:rsidR="003834DA">
        <w:t xml:space="preserve">. (Actualmente solo indica “Error 2” para referirse a las respuestas que se obtienen de RENAPO). </w:t>
      </w:r>
    </w:p>
    <w:p w:rsidR="009F29A6" w:rsidRDefault="009F29A6" w:rsidP="009F29A6">
      <w:pPr>
        <w:pStyle w:val="Prrafodelista"/>
        <w:numPr>
          <w:ilvl w:val="0"/>
          <w:numId w:val="1"/>
        </w:numPr>
      </w:pPr>
      <w:r>
        <w:t>Verificar y validar los campos de texto abiertos en los formatos de registro de empresas, candidatos y ofertas de empleo.</w:t>
      </w:r>
    </w:p>
    <w:p w:rsidR="00175C85" w:rsidRDefault="009F29A6" w:rsidP="009F29A6">
      <w:pPr>
        <w:pStyle w:val="Prrafodelista"/>
        <w:numPr>
          <w:ilvl w:val="0"/>
          <w:numId w:val="1"/>
        </w:numPr>
      </w:pPr>
      <w:r w:rsidRPr="009F29A6">
        <w:t xml:space="preserve">Requerimiento sobre inclusión de consentimiento de la ley </w:t>
      </w:r>
      <w:r w:rsidR="00175C85">
        <w:t>LGPDPPSO</w:t>
      </w:r>
      <w:r w:rsidR="00CB7BB8">
        <w:t>.</w:t>
      </w:r>
    </w:p>
    <w:p w:rsidR="009F29A6" w:rsidRPr="009F29A6" w:rsidRDefault="00175C85" w:rsidP="009F29A6">
      <w:pPr>
        <w:pStyle w:val="Prrafodelista"/>
        <w:numPr>
          <w:ilvl w:val="0"/>
          <w:numId w:val="1"/>
        </w:numPr>
      </w:pPr>
      <w:r>
        <w:t>Revisión y actualización</w:t>
      </w:r>
      <w:r w:rsidR="009F29A6" w:rsidRPr="009F29A6">
        <w:t xml:space="preserve"> de reglas de negocio para solicitar al candidato/empresa su permiso para uso de datos personales</w:t>
      </w:r>
    </w:p>
    <w:p w:rsidR="009F29A6" w:rsidRDefault="009F29A6" w:rsidP="00415F01">
      <w:pPr>
        <w:pStyle w:val="Prrafodelista"/>
      </w:pPr>
    </w:p>
    <w:p w:rsidR="008D03F5" w:rsidRDefault="008D03F5" w:rsidP="008D03F5">
      <w:r>
        <w:t xml:space="preserve">Centros de Intermediación Laboral </w:t>
      </w:r>
    </w:p>
    <w:p w:rsidR="008D03F5" w:rsidRDefault="00B43B8F" w:rsidP="008D03F5">
      <w:pPr>
        <w:pStyle w:val="Prrafodelista"/>
        <w:numPr>
          <w:ilvl w:val="0"/>
          <w:numId w:val="1"/>
        </w:numPr>
      </w:pPr>
      <w:r>
        <w:t>H</w:t>
      </w:r>
      <w:r w:rsidR="008D03F5">
        <w:t xml:space="preserve">abilitar </w:t>
      </w:r>
      <w:r>
        <w:t>y revisar el aplicativo</w:t>
      </w:r>
      <w:r w:rsidR="008D03F5">
        <w:t xml:space="preserve"> </w:t>
      </w:r>
      <w:bookmarkStart w:id="0" w:name="_GoBack"/>
      <w:bookmarkEnd w:id="0"/>
      <w:r w:rsidR="008D03F5">
        <w:t xml:space="preserve">CIL, ya que desde agosto a la fecha </w:t>
      </w:r>
      <w:r w:rsidR="00162A50">
        <w:t>está</w:t>
      </w:r>
      <w:r w:rsidR="008D03F5">
        <w:t xml:space="preserve"> fuera de línea.</w:t>
      </w:r>
    </w:p>
    <w:sectPr w:rsidR="008D03F5" w:rsidSect="00484338">
      <w:pgSz w:w="12240" w:h="15840"/>
      <w:pgMar w:top="851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berana Sans">
    <w:panose1 w:val="02000000000000000000"/>
    <w:charset w:val="00"/>
    <w:family w:val="modern"/>
    <w:notTrueType/>
    <w:pitch w:val="variable"/>
    <w:sig w:usb0="800000AF" w:usb1="40002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795CD0"/>
    <w:multiLevelType w:val="hybridMultilevel"/>
    <w:tmpl w:val="C8A878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338"/>
    <w:rsid w:val="00091C8C"/>
    <w:rsid w:val="000A1E15"/>
    <w:rsid w:val="00100D6E"/>
    <w:rsid w:val="00121D72"/>
    <w:rsid w:val="00130268"/>
    <w:rsid w:val="00162A50"/>
    <w:rsid w:val="00175C85"/>
    <w:rsid w:val="001F1CC9"/>
    <w:rsid w:val="001F2C46"/>
    <w:rsid w:val="002F352B"/>
    <w:rsid w:val="00355035"/>
    <w:rsid w:val="003834DA"/>
    <w:rsid w:val="00412252"/>
    <w:rsid w:val="00415F01"/>
    <w:rsid w:val="00484338"/>
    <w:rsid w:val="005451CA"/>
    <w:rsid w:val="0064332A"/>
    <w:rsid w:val="006A7F43"/>
    <w:rsid w:val="006B17E4"/>
    <w:rsid w:val="00703F73"/>
    <w:rsid w:val="007061A3"/>
    <w:rsid w:val="00794D45"/>
    <w:rsid w:val="007C43A5"/>
    <w:rsid w:val="00805A36"/>
    <w:rsid w:val="0081257D"/>
    <w:rsid w:val="008267E8"/>
    <w:rsid w:val="0086403D"/>
    <w:rsid w:val="008D03F5"/>
    <w:rsid w:val="008D5984"/>
    <w:rsid w:val="00913C1A"/>
    <w:rsid w:val="009F29A6"/>
    <w:rsid w:val="00B43B8F"/>
    <w:rsid w:val="00BA15FE"/>
    <w:rsid w:val="00BE1162"/>
    <w:rsid w:val="00CB7BB8"/>
    <w:rsid w:val="00D13D9E"/>
    <w:rsid w:val="00D44FAA"/>
    <w:rsid w:val="00D45AC7"/>
    <w:rsid w:val="00D574CE"/>
    <w:rsid w:val="00DC2F15"/>
    <w:rsid w:val="00E40BE4"/>
    <w:rsid w:val="00F27149"/>
    <w:rsid w:val="00F64E9A"/>
    <w:rsid w:val="00FB63D4"/>
    <w:rsid w:val="00FB7DAB"/>
    <w:rsid w:val="00FD774C"/>
    <w:rsid w:val="00FF6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A881D"/>
  <w15:chartTrackingRefBased/>
  <w15:docId w15:val="{7975F204-164C-4EE1-B16D-6C56A74D8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oberana Sans" w:eastAsiaTheme="minorHAnsi" w:hAnsi="Soberana Sans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116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D03F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D03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3</Pages>
  <Words>916</Words>
  <Characters>5043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Barajas Guzman</dc:creator>
  <cp:keywords/>
  <dc:description/>
  <cp:lastModifiedBy>Lucien David Pedauga Lastra</cp:lastModifiedBy>
  <cp:revision>47</cp:revision>
  <cp:lastPrinted>2019-10-31T20:12:00Z</cp:lastPrinted>
  <dcterms:created xsi:type="dcterms:W3CDTF">2019-10-31T22:39:00Z</dcterms:created>
  <dcterms:modified xsi:type="dcterms:W3CDTF">2019-11-01T00:21:00Z</dcterms:modified>
</cp:coreProperties>
</file>