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71ED2" w14:textId="3E688728" w:rsidR="00A11847" w:rsidRPr="00A11847" w:rsidRDefault="00A11847" w:rsidP="00A11847">
      <w:pPr>
        <w:jc w:val="center"/>
        <w:rPr>
          <w:b/>
          <w:bCs/>
          <w:sz w:val="40"/>
          <w:szCs w:val="40"/>
        </w:rPr>
      </w:pPr>
      <w:r w:rsidRPr="00A11847">
        <w:rPr>
          <w:b/>
          <w:bCs/>
          <w:sz w:val="40"/>
          <w:szCs w:val="40"/>
        </w:rPr>
        <w:t>Resumo Estabilidade P1</w:t>
      </w:r>
    </w:p>
    <w:p w14:paraId="4465D5F9" w14:textId="321D67E2" w:rsidR="007A5BA4" w:rsidRPr="00A11847" w:rsidRDefault="007A5BA4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DEFINI</w:t>
      </w:r>
      <w:r w:rsidR="00295E6B" w:rsidRPr="00A11847">
        <w:rPr>
          <w:b/>
          <w:bCs/>
          <w:color w:val="FF0000"/>
          <w:sz w:val="20"/>
          <w:szCs w:val="20"/>
        </w:rPr>
        <w:t>ÇÃ</w:t>
      </w:r>
      <w:r w:rsidRPr="00A11847">
        <w:rPr>
          <w:b/>
          <w:bCs/>
          <w:color w:val="FF0000"/>
          <w:sz w:val="20"/>
          <w:szCs w:val="20"/>
        </w:rPr>
        <w:t>O DE ESTABILIDADE</w:t>
      </w:r>
    </w:p>
    <w:p w14:paraId="32305829" w14:textId="055A66CB" w:rsidR="007A5BA4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>é</w:t>
      </w:r>
      <w:r w:rsidR="007A5BA4" w:rsidRPr="00A11847">
        <w:rPr>
          <w:sz w:val="20"/>
          <w:szCs w:val="20"/>
          <w:highlight w:val="yellow"/>
        </w:rPr>
        <w:t xml:space="preserve"> a propriedade que tem a </w:t>
      </w:r>
      <w:r w:rsidR="00295E6B" w:rsidRPr="00A11847">
        <w:rPr>
          <w:sz w:val="20"/>
          <w:szCs w:val="20"/>
          <w:highlight w:val="yellow"/>
        </w:rPr>
        <w:t>embarcação</w:t>
      </w:r>
      <w:r w:rsidR="007A5BA4" w:rsidRPr="00A11847">
        <w:rPr>
          <w:sz w:val="20"/>
          <w:szCs w:val="20"/>
          <w:highlight w:val="yellow"/>
        </w:rPr>
        <w:t xml:space="preserve"> em retornar a sua </w:t>
      </w:r>
      <w:r w:rsidR="00295E6B" w:rsidRPr="00A11847">
        <w:rPr>
          <w:sz w:val="20"/>
          <w:szCs w:val="20"/>
          <w:highlight w:val="yellow"/>
        </w:rPr>
        <w:t>posição</w:t>
      </w:r>
      <w:r w:rsidR="007A5BA4" w:rsidRPr="00A11847">
        <w:rPr>
          <w:sz w:val="20"/>
          <w:szCs w:val="20"/>
          <w:highlight w:val="yellow"/>
        </w:rPr>
        <w:t xml:space="preserve"> inicial de </w:t>
      </w:r>
      <w:r w:rsidR="00295E6B" w:rsidRPr="00A11847">
        <w:rPr>
          <w:sz w:val="20"/>
          <w:szCs w:val="20"/>
          <w:highlight w:val="yellow"/>
        </w:rPr>
        <w:t>equilíbrio</w:t>
      </w:r>
      <w:r w:rsidR="007A5BA4" w:rsidRPr="00A11847">
        <w:rPr>
          <w:sz w:val="20"/>
          <w:szCs w:val="20"/>
          <w:highlight w:val="yellow"/>
        </w:rPr>
        <w:t xml:space="preserve">, em </w:t>
      </w:r>
      <w:r w:rsidR="00295E6B" w:rsidRPr="00A11847">
        <w:rPr>
          <w:sz w:val="20"/>
          <w:szCs w:val="20"/>
          <w:highlight w:val="yellow"/>
        </w:rPr>
        <w:t>relação</w:t>
      </w:r>
      <w:r w:rsidR="007A5BA4" w:rsidRPr="00A11847">
        <w:rPr>
          <w:sz w:val="20"/>
          <w:szCs w:val="20"/>
          <w:highlight w:val="yellow"/>
        </w:rPr>
        <w:t xml:space="preserve"> a um plano considerado, depois de cessada </w:t>
      </w:r>
      <w:r w:rsidR="00295E6B" w:rsidRPr="00A11847">
        <w:rPr>
          <w:sz w:val="20"/>
          <w:szCs w:val="20"/>
          <w:highlight w:val="yellow"/>
        </w:rPr>
        <w:t>à</w:t>
      </w:r>
      <w:r w:rsidR="007A5BA4" w:rsidRPr="00A11847">
        <w:rPr>
          <w:sz w:val="20"/>
          <w:szCs w:val="20"/>
          <w:highlight w:val="yellow"/>
        </w:rPr>
        <w:t xml:space="preserve"> forca que o afastou dessa </w:t>
      </w:r>
      <w:r w:rsidR="00295E6B" w:rsidRPr="00A11847">
        <w:rPr>
          <w:sz w:val="20"/>
          <w:szCs w:val="20"/>
          <w:highlight w:val="yellow"/>
        </w:rPr>
        <w:t>posição</w:t>
      </w:r>
      <w:r w:rsidR="007A5BA4" w:rsidRPr="00A11847">
        <w:rPr>
          <w:sz w:val="20"/>
          <w:szCs w:val="20"/>
          <w:highlight w:val="yellow"/>
        </w:rPr>
        <w:t xml:space="preserve">, ou em outras palavras e a propriedade do navio de resistir as causas perturbadoras que tenderiam a variar sua </w:t>
      </w:r>
      <w:r w:rsidR="00295E6B" w:rsidRPr="00A11847">
        <w:rPr>
          <w:sz w:val="20"/>
          <w:szCs w:val="20"/>
          <w:highlight w:val="yellow"/>
        </w:rPr>
        <w:t>posição</w:t>
      </w:r>
      <w:r w:rsidR="007A5BA4" w:rsidRPr="00A11847">
        <w:rPr>
          <w:sz w:val="20"/>
          <w:szCs w:val="20"/>
          <w:highlight w:val="yellow"/>
        </w:rPr>
        <w:t xml:space="preserve"> normal de </w:t>
      </w:r>
      <w:r w:rsidR="00295E6B" w:rsidRPr="00A11847">
        <w:rPr>
          <w:sz w:val="20"/>
          <w:szCs w:val="20"/>
          <w:highlight w:val="yellow"/>
        </w:rPr>
        <w:t>equilíbrio</w:t>
      </w:r>
      <w:r w:rsidR="007A5BA4" w:rsidRPr="00A11847">
        <w:rPr>
          <w:sz w:val="20"/>
          <w:szCs w:val="20"/>
          <w:highlight w:val="yellow"/>
        </w:rPr>
        <w:t>.</w:t>
      </w:r>
    </w:p>
    <w:p w14:paraId="03B2E547" w14:textId="6E64D590" w:rsidR="007A5BA4" w:rsidRPr="00A11847" w:rsidRDefault="007A5BA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Costuma ser subdividida </w:t>
      </w:r>
      <w:r w:rsidR="00295E6B" w:rsidRPr="00A11847">
        <w:rPr>
          <w:sz w:val="20"/>
          <w:szCs w:val="20"/>
          <w:highlight w:val="yellow"/>
        </w:rPr>
        <w:t>em:</w:t>
      </w:r>
    </w:p>
    <w:p w14:paraId="01129A1B" w14:textId="583263A6" w:rsidR="007A5BA4" w:rsidRPr="00A11847" w:rsidRDefault="007A5BA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Estabilidade </w:t>
      </w:r>
      <w:r w:rsidR="00295E6B" w:rsidRPr="00A11847">
        <w:rPr>
          <w:sz w:val="20"/>
          <w:szCs w:val="20"/>
          <w:highlight w:val="yellow"/>
        </w:rPr>
        <w:t>Estática</w:t>
      </w:r>
      <w:r w:rsidRPr="00A11847">
        <w:rPr>
          <w:sz w:val="20"/>
          <w:szCs w:val="20"/>
          <w:highlight w:val="yellow"/>
        </w:rPr>
        <w:t xml:space="preserve"> ou Estabilidade </w:t>
      </w:r>
      <w:r w:rsidR="00295E6B" w:rsidRPr="00A11847">
        <w:rPr>
          <w:sz w:val="20"/>
          <w:szCs w:val="20"/>
          <w:highlight w:val="yellow"/>
        </w:rPr>
        <w:t>Dinâmica</w:t>
      </w:r>
    </w:p>
    <w:p w14:paraId="41AEB1F5" w14:textId="77777777" w:rsidR="007A5BA4" w:rsidRPr="00A11847" w:rsidRDefault="007A5BA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>Estabilidade Transversal ou Estabilidade Longitudinal</w:t>
      </w:r>
    </w:p>
    <w:p w14:paraId="07EE12F6" w14:textId="65EDEE07" w:rsidR="00CB6145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>Estabilidade Intacta ou Estabilidade em Avaria</w:t>
      </w:r>
    </w:p>
    <w:p w14:paraId="3FAE741F" w14:textId="15D9FC4F" w:rsidR="007A5BA4" w:rsidRPr="00A11847" w:rsidRDefault="007A5BA4" w:rsidP="00295E6B">
      <w:pPr>
        <w:jc w:val="both"/>
        <w:rPr>
          <w:sz w:val="20"/>
          <w:szCs w:val="20"/>
          <w:highlight w:val="yellow"/>
        </w:rPr>
      </w:pPr>
      <w:r w:rsidRPr="00A11847">
        <w:rPr>
          <w:b/>
          <w:bCs/>
          <w:color w:val="FF0000"/>
          <w:sz w:val="20"/>
          <w:szCs w:val="20"/>
        </w:rPr>
        <w:t xml:space="preserve">Estabilidade </w:t>
      </w:r>
      <w:r w:rsidR="00295E6B" w:rsidRPr="00A11847">
        <w:rPr>
          <w:b/>
          <w:bCs/>
          <w:color w:val="FF0000"/>
          <w:sz w:val="20"/>
          <w:szCs w:val="20"/>
        </w:rPr>
        <w:t>Estática</w:t>
      </w:r>
      <w:r w:rsidRPr="00A11847">
        <w:rPr>
          <w:b/>
          <w:bCs/>
          <w:color w:val="FF0000"/>
          <w:sz w:val="20"/>
          <w:szCs w:val="20"/>
        </w:rPr>
        <w:t xml:space="preserve">: </w:t>
      </w:r>
      <w:r w:rsidRPr="00A11847">
        <w:rPr>
          <w:sz w:val="20"/>
          <w:szCs w:val="20"/>
          <w:highlight w:val="yellow"/>
        </w:rPr>
        <w:t xml:space="preserve">refere-se a sua capacidade de retornar </w:t>
      </w:r>
      <w:r w:rsidR="00295E6B" w:rsidRPr="00A11847">
        <w:rPr>
          <w:sz w:val="20"/>
          <w:szCs w:val="20"/>
          <w:highlight w:val="yellow"/>
        </w:rPr>
        <w:t>à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 após sofrer uma </w:t>
      </w:r>
      <w:r w:rsidR="00295E6B" w:rsidRPr="00A11847">
        <w:rPr>
          <w:sz w:val="20"/>
          <w:szCs w:val="20"/>
          <w:highlight w:val="yellow"/>
        </w:rPr>
        <w:t>inclinação</w:t>
      </w:r>
      <w:r w:rsidRPr="00A11847">
        <w:rPr>
          <w:sz w:val="20"/>
          <w:szCs w:val="20"/>
          <w:highlight w:val="yellow"/>
        </w:rPr>
        <w:t xml:space="preserve"> devido a </w:t>
      </w:r>
      <w:r w:rsidR="00295E6B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externas, como vento ou ondas, ou internas, como </w:t>
      </w:r>
      <w:r w:rsidR="00295E6B" w:rsidRPr="00A11847">
        <w:rPr>
          <w:sz w:val="20"/>
          <w:szCs w:val="20"/>
          <w:highlight w:val="yellow"/>
        </w:rPr>
        <w:t>movimentação</w:t>
      </w:r>
      <w:r w:rsidRPr="00A11847">
        <w:rPr>
          <w:sz w:val="20"/>
          <w:szCs w:val="20"/>
          <w:highlight w:val="yellow"/>
        </w:rPr>
        <w:t xml:space="preserve"> de cargas, ou seja, estuda as </w:t>
      </w:r>
      <w:r w:rsidR="00295E6B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que afastam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da posição inicial, e suas </w:t>
      </w:r>
      <w:r w:rsidR="00295E6B" w:rsidRPr="00A11847">
        <w:rPr>
          <w:sz w:val="20"/>
          <w:szCs w:val="20"/>
          <w:highlight w:val="yellow"/>
        </w:rPr>
        <w:t>relações</w:t>
      </w:r>
      <w:r w:rsidRPr="00A11847">
        <w:rPr>
          <w:sz w:val="20"/>
          <w:szCs w:val="20"/>
          <w:highlight w:val="yellow"/>
        </w:rPr>
        <w:t xml:space="preserve"> entre si, isto e, estuda as </w:t>
      </w:r>
      <w:r w:rsidR="00295E6B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que atuam sobre o navio (deslocamento e empuxo). Esta estabilidade e fundamental para garantir a </w:t>
      </w:r>
      <w:r w:rsidR="00295E6B" w:rsidRPr="00A11847">
        <w:rPr>
          <w:sz w:val="20"/>
          <w:szCs w:val="20"/>
          <w:highlight w:val="yellow"/>
        </w:rPr>
        <w:t>segurança</w:t>
      </w:r>
      <w:r w:rsidRPr="00A11847">
        <w:rPr>
          <w:sz w:val="20"/>
          <w:szCs w:val="20"/>
          <w:highlight w:val="yellow"/>
        </w:rPr>
        <w:t xml:space="preserve"> da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e de sua </w:t>
      </w:r>
      <w:r w:rsidR="00295E6B" w:rsidRPr="00A11847">
        <w:rPr>
          <w:sz w:val="20"/>
          <w:szCs w:val="20"/>
          <w:highlight w:val="yellow"/>
        </w:rPr>
        <w:t>tripulação</w:t>
      </w:r>
      <w:r w:rsidRPr="00A11847">
        <w:rPr>
          <w:sz w:val="20"/>
          <w:szCs w:val="20"/>
          <w:highlight w:val="yellow"/>
        </w:rPr>
        <w:t>.</w:t>
      </w:r>
    </w:p>
    <w:p w14:paraId="098CBFE9" w14:textId="67CFF6A8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A estabilidade </w:t>
      </w:r>
      <w:r w:rsidR="00295E6B" w:rsidRPr="00A11847">
        <w:rPr>
          <w:sz w:val="20"/>
          <w:szCs w:val="20"/>
          <w:highlight w:val="yellow"/>
        </w:rPr>
        <w:t>estática</w:t>
      </w:r>
      <w:r w:rsidRPr="00A11847">
        <w:rPr>
          <w:sz w:val="20"/>
          <w:szCs w:val="20"/>
          <w:highlight w:val="yellow"/>
        </w:rPr>
        <w:t xml:space="preserve"> e avaliada por meio de curvas de estabilidade, que representam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endireitamento (GZ) em </w:t>
      </w:r>
      <w:r w:rsidR="00295E6B" w:rsidRPr="00A11847">
        <w:rPr>
          <w:sz w:val="20"/>
          <w:szCs w:val="20"/>
          <w:highlight w:val="yellow"/>
        </w:rPr>
        <w:t>função</w:t>
      </w:r>
      <w:r w:rsidRPr="00A11847">
        <w:rPr>
          <w:sz w:val="20"/>
          <w:szCs w:val="20"/>
          <w:highlight w:val="yellow"/>
        </w:rPr>
        <w:t xml:space="preserve"> do angulo de </w:t>
      </w:r>
      <w:r w:rsidR="00295E6B" w:rsidRPr="00A11847">
        <w:rPr>
          <w:sz w:val="20"/>
          <w:szCs w:val="20"/>
          <w:highlight w:val="yellow"/>
        </w:rPr>
        <w:t>inclinação</w:t>
      </w:r>
      <w:r w:rsidRPr="00A11847">
        <w:rPr>
          <w:sz w:val="20"/>
          <w:szCs w:val="20"/>
          <w:highlight w:val="yellow"/>
        </w:rPr>
        <w:t xml:space="preserve">. Essas curvas ajudam a determinar a capacidade do navio de retornar </w:t>
      </w:r>
      <w:r w:rsidR="00295E6B" w:rsidRPr="00A11847">
        <w:rPr>
          <w:sz w:val="20"/>
          <w:szCs w:val="20"/>
          <w:highlight w:val="yellow"/>
        </w:rPr>
        <w:t>à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vertical </w:t>
      </w:r>
      <w:r w:rsidR="00295E6B" w:rsidRPr="00A11847">
        <w:rPr>
          <w:sz w:val="20"/>
          <w:szCs w:val="20"/>
          <w:highlight w:val="yellow"/>
        </w:rPr>
        <w:t>após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inclinações</w:t>
      </w:r>
      <w:r w:rsidRPr="00A11847">
        <w:rPr>
          <w:sz w:val="20"/>
          <w:szCs w:val="20"/>
          <w:highlight w:val="yellow"/>
        </w:rPr>
        <w:t xml:space="preserve"> em diferentes </w:t>
      </w:r>
      <w:r w:rsidR="00295E6B" w:rsidRPr="00A11847">
        <w:rPr>
          <w:sz w:val="20"/>
          <w:szCs w:val="20"/>
          <w:highlight w:val="yellow"/>
        </w:rPr>
        <w:t>ângulos</w:t>
      </w:r>
      <w:r w:rsidRPr="00A11847">
        <w:rPr>
          <w:sz w:val="20"/>
          <w:szCs w:val="20"/>
          <w:highlight w:val="yellow"/>
        </w:rPr>
        <w:t>.</w:t>
      </w:r>
    </w:p>
    <w:p w14:paraId="7C776A67" w14:textId="5ED49CA9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Estabilidade </w:t>
      </w:r>
      <w:r w:rsidR="00295E6B" w:rsidRPr="00A11847">
        <w:rPr>
          <w:b/>
          <w:bCs/>
          <w:sz w:val="20"/>
          <w:szCs w:val="20"/>
        </w:rPr>
        <w:t>Dinâmica</w:t>
      </w:r>
      <w:r w:rsidRPr="00A11847">
        <w:rPr>
          <w:b/>
          <w:bCs/>
          <w:sz w:val="20"/>
          <w:szCs w:val="20"/>
        </w:rPr>
        <w:t xml:space="preserve">: </w:t>
      </w:r>
      <w:r w:rsidRPr="00A11847">
        <w:rPr>
          <w:sz w:val="20"/>
          <w:szCs w:val="20"/>
        </w:rPr>
        <w:t xml:space="preserve">refere-se ao comportamento da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 sob a </w:t>
      </w:r>
      <w:r w:rsidR="00295E6B" w:rsidRPr="00A11847">
        <w:rPr>
          <w:sz w:val="20"/>
          <w:szCs w:val="20"/>
        </w:rPr>
        <w:t>influência</w:t>
      </w:r>
      <w:r w:rsidRPr="00A11847">
        <w:rPr>
          <w:sz w:val="20"/>
          <w:szCs w:val="20"/>
        </w:rPr>
        <w:t xml:space="preserve"> de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externas </w:t>
      </w:r>
      <w:r w:rsidR="00295E6B" w:rsidRPr="00A11847">
        <w:rPr>
          <w:sz w:val="20"/>
          <w:szCs w:val="20"/>
        </w:rPr>
        <w:t>variáveis</w:t>
      </w:r>
      <w:r w:rsidRPr="00A11847">
        <w:rPr>
          <w:sz w:val="20"/>
          <w:szCs w:val="20"/>
        </w:rPr>
        <w:t xml:space="preserve">, como ondas e vento, e considera o trabalho </w:t>
      </w:r>
      <w:r w:rsidR="00295E6B" w:rsidRPr="00A11847">
        <w:rPr>
          <w:sz w:val="20"/>
          <w:szCs w:val="20"/>
        </w:rPr>
        <w:t>necessário</w:t>
      </w:r>
      <w:r w:rsidRPr="00A11847">
        <w:rPr>
          <w:sz w:val="20"/>
          <w:szCs w:val="20"/>
        </w:rPr>
        <w:t xml:space="preserve"> para inclina-lo </w:t>
      </w:r>
      <w:r w:rsidR="00295E6B" w:rsidRPr="00A11847">
        <w:rPr>
          <w:sz w:val="20"/>
          <w:szCs w:val="20"/>
        </w:rPr>
        <w:t>até</w:t>
      </w:r>
      <w:r w:rsidRPr="00A11847">
        <w:rPr>
          <w:sz w:val="20"/>
          <w:szCs w:val="20"/>
        </w:rPr>
        <w:t xml:space="preserve"> um determinado angulo, ou seja, estuda a estabilidade sob os efeitos das vagas, ondas, correntes e influencias externas (ventos), ou seja, estuda as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que afastam o navio da </w:t>
      </w:r>
      <w:r w:rsidR="00295E6B" w:rsidRPr="00A11847">
        <w:rPr>
          <w:sz w:val="20"/>
          <w:szCs w:val="20"/>
        </w:rPr>
        <w:t>posição</w:t>
      </w:r>
      <w:r w:rsidRPr="00A11847">
        <w:rPr>
          <w:sz w:val="20"/>
          <w:szCs w:val="20"/>
        </w:rPr>
        <w:t xml:space="preserve"> inicial, relacionando-as com esse afastamento. Como o afastamento do navio de sua </w:t>
      </w:r>
      <w:r w:rsidR="00295E6B" w:rsidRPr="00A11847">
        <w:rPr>
          <w:sz w:val="20"/>
          <w:szCs w:val="20"/>
        </w:rPr>
        <w:t>posição</w:t>
      </w:r>
      <w:r w:rsidRPr="00A11847">
        <w:rPr>
          <w:sz w:val="20"/>
          <w:szCs w:val="20"/>
        </w:rPr>
        <w:t xml:space="preserve"> original e dada por uma </w:t>
      </w:r>
      <w:r w:rsidR="00295E6B" w:rsidRPr="00A11847">
        <w:rPr>
          <w:sz w:val="20"/>
          <w:szCs w:val="20"/>
        </w:rPr>
        <w:t>inclinação</w:t>
      </w:r>
      <w:r w:rsidRPr="00A11847">
        <w:rPr>
          <w:sz w:val="20"/>
          <w:szCs w:val="20"/>
        </w:rPr>
        <w:t xml:space="preserve">, e definida como o trabalho </w:t>
      </w:r>
      <w:r w:rsidR="00295E6B" w:rsidRPr="00A11847">
        <w:rPr>
          <w:sz w:val="20"/>
          <w:szCs w:val="20"/>
        </w:rPr>
        <w:t>necessário</w:t>
      </w:r>
      <w:r w:rsidRPr="00A11847">
        <w:rPr>
          <w:sz w:val="20"/>
          <w:szCs w:val="20"/>
        </w:rPr>
        <w:t xml:space="preserve"> para inclinar o navio, visto que:</w:t>
      </w:r>
    </w:p>
    <w:p w14:paraId="0C39DC0B" w14:textId="77777777" w:rsidR="007A5BA4" w:rsidRPr="00A11847" w:rsidRDefault="007A5BA4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Trabalho = forca x distancia</w:t>
      </w:r>
    </w:p>
    <w:p w14:paraId="2A8C5B34" w14:textId="04AC7B57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Diferentemente da estabilidade </w:t>
      </w:r>
      <w:r w:rsidR="00295E6B" w:rsidRPr="00A11847">
        <w:rPr>
          <w:sz w:val="20"/>
          <w:szCs w:val="20"/>
        </w:rPr>
        <w:t>estática</w:t>
      </w:r>
      <w:r w:rsidRPr="00A11847">
        <w:rPr>
          <w:sz w:val="20"/>
          <w:szCs w:val="20"/>
        </w:rPr>
        <w:t xml:space="preserve">, que analisa o </w:t>
      </w:r>
      <w:r w:rsidR="00295E6B" w:rsidRPr="00A11847">
        <w:rPr>
          <w:sz w:val="20"/>
          <w:szCs w:val="20"/>
        </w:rPr>
        <w:t>equilíbrio</w:t>
      </w:r>
      <w:r w:rsidRPr="00A11847">
        <w:rPr>
          <w:sz w:val="20"/>
          <w:szCs w:val="20"/>
        </w:rPr>
        <w:t xml:space="preserve"> do navio em condições estacionarias, a estabilidade </w:t>
      </w:r>
      <w:r w:rsidR="00295E6B" w:rsidRPr="00A11847">
        <w:rPr>
          <w:sz w:val="20"/>
          <w:szCs w:val="20"/>
        </w:rPr>
        <w:t>dinâmica</w:t>
      </w:r>
      <w:r w:rsidRPr="00A11847">
        <w:rPr>
          <w:sz w:val="20"/>
          <w:szCs w:val="20"/>
        </w:rPr>
        <w:t xml:space="preserve"> avalia a resposta do navio a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que mudam ao longo do tempo.</w:t>
      </w:r>
    </w:p>
    <w:p w14:paraId="5A0B57B1" w14:textId="1AE2B3E3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Para quantificar a estabilidade </w:t>
      </w:r>
      <w:r w:rsidR="00295E6B" w:rsidRPr="00A11847">
        <w:rPr>
          <w:sz w:val="20"/>
          <w:szCs w:val="20"/>
        </w:rPr>
        <w:t>dinâmica</w:t>
      </w:r>
      <w:r w:rsidRPr="00A11847">
        <w:rPr>
          <w:sz w:val="20"/>
          <w:szCs w:val="20"/>
        </w:rPr>
        <w:t xml:space="preserve">, e comum analisar a </w:t>
      </w:r>
      <w:r w:rsidR="00295E6B" w:rsidRPr="00A11847">
        <w:rPr>
          <w:sz w:val="20"/>
          <w:szCs w:val="20"/>
        </w:rPr>
        <w:t>área</w:t>
      </w:r>
      <w:r w:rsidRPr="00A11847">
        <w:rPr>
          <w:sz w:val="20"/>
          <w:szCs w:val="20"/>
        </w:rPr>
        <w:t xml:space="preserve"> sob a curva de </w:t>
      </w:r>
      <w:r w:rsidR="00295E6B" w:rsidRPr="00A11847">
        <w:rPr>
          <w:sz w:val="20"/>
          <w:szCs w:val="20"/>
        </w:rPr>
        <w:t>braços</w:t>
      </w:r>
      <w:r w:rsidRPr="00A11847">
        <w:rPr>
          <w:sz w:val="20"/>
          <w:szCs w:val="20"/>
        </w:rPr>
        <w:t xml:space="preserve"> de endireitamento (GZ) em </w:t>
      </w:r>
      <w:r w:rsidR="00295E6B" w:rsidRPr="00A11847">
        <w:rPr>
          <w:sz w:val="20"/>
          <w:szCs w:val="20"/>
        </w:rPr>
        <w:t>função</w:t>
      </w:r>
      <w:r w:rsidRPr="00A11847">
        <w:rPr>
          <w:sz w:val="20"/>
          <w:szCs w:val="20"/>
        </w:rPr>
        <w:t xml:space="preserve"> do angulo de </w:t>
      </w:r>
      <w:r w:rsidR="00295E6B" w:rsidRPr="00A11847">
        <w:rPr>
          <w:sz w:val="20"/>
          <w:szCs w:val="20"/>
        </w:rPr>
        <w:t>inclinação</w:t>
      </w:r>
      <w:r w:rsidRPr="00A11847">
        <w:rPr>
          <w:sz w:val="20"/>
          <w:szCs w:val="20"/>
        </w:rPr>
        <w:t xml:space="preserve">. Essa </w:t>
      </w:r>
      <w:r w:rsidR="00295E6B" w:rsidRPr="00A11847">
        <w:rPr>
          <w:sz w:val="20"/>
          <w:szCs w:val="20"/>
        </w:rPr>
        <w:t>área</w:t>
      </w:r>
      <w:r w:rsidRPr="00A11847">
        <w:rPr>
          <w:sz w:val="20"/>
          <w:szCs w:val="20"/>
        </w:rPr>
        <w:t xml:space="preserve"> representa a energia potencial acumulada pelo navio ao ser inclinado e indica sua capacidade de retornar </w:t>
      </w:r>
      <w:r w:rsidR="00295E6B" w:rsidRPr="00A11847">
        <w:rPr>
          <w:sz w:val="20"/>
          <w:szCs w:val="20"/>
        </w:rPr>
        <w:t>à</w:t>
      </w:r>
      <w:r w:rsidRPr="00A11847">
        <w:rPr>
          <w:sz w:val="20"/>
          <w:szCs w:val="20"/>
        </w:rPr>
        <w:t xml:space="preserve"> posição de </w:t>
      </w:r>
      <w:r w:rsidR="00295E6B" w:rsidRPr="00A11847">
        <w:rPr>
          <w:sz w:val="20"/>
          <w:szCs w:val="20"/>
        </w:rPr>
        <w:t>equilíbrio</w:t>
      </w:r>
      <w:r w:rsidRPr="00A11847">
        <w:rPr>
          <w:sz w:val="20"/>
          <w:szCs w:val="20"/>
        </w:rPr>
        <w:t xml:space="preserve"> </w:t>
      </w:r>
      <w:r w:rsidR="00295E6B" w:rsidRPr="00A11847">
        <w:rPr>
          <w:sz w:val="20"/>
          <w:szCs w:val="20"/>
        </w:rPr>
        <w:t>após</w:t>
      </w:r>
      <w:r w:rsidRPr="00A11847">
        <w:rPr>
          <w:sz w:val="20"/>
          <w:szCs w:val="20"/>
        </w:rPr>
        <w:t xml:space="preserve"> a </w:t>
      </w:r>
      <w:r w:rsidR="00295E6B" w:rsidRPr="00A11847">
        <w:rPr>
          <w:sz w:val="20"/>
          <w:szCs w:val="20"/>
        </w:rPr>
        <w:t>remoção</w:t>
      </w:r>
      <w:r w:rsidRPr="00A11847">
        <w:rPr>
          <w:sz w:val="20"/>
          <w:szCs w:val="20"/>
        </w:rPr>
        <w:t xml:space="preserve"> da forca externa. A </w:t>
      </w:r>
      <w:r w:rsidR="00295E6B" w:rsidRPr="00A11847">
        <w:rPr>
          <w:sz w:val="20"/>
          <w:szCs w:val="20"/>
        </w:rPr>
        <w:t>avaliação</w:t>
      </w:r>
      <w:r w:rsidRPr="00A11847">
        <w:rPr>
          <w:sz w:val="20"/>
          <w:szCs w:val="20"/>
        </w:rPr>
        <w:t xml:space="preserve"> da estabilidade </w:t>
      </w:r>
      <w:r w:rsidR="00295E6B" w:rsidRPr="00A11847">
        <w:rPr>
          <w:sz w:val="20"/>
          <w:szCs w:val="20"/>
        </w:rPr>
        <w:t>dinâmica</w:t>
      </w:r>
      <w:r w:rsidRPr="00A11847">
        <w:rPr>
          <w:sz w:val="20"/>
          <w:szCs w:val="20"/>
        </w:rPr>
        <w:t xml:space="preserve"> e essencial para garantir a </w:t>
      </w:r>
      <w:r w:rsidR="00295E6B" w:rsidRPr="00A11847">
        <w:rPr>
          <w:sz w:val="20"/>
          <w:szCs w:val="20"/>
        </w:rPr>
        <w:t>segurança</w:t>
      </w:r>
      <w:r w:rsidRPr="00A11847">
        <w:rPr>
          <w:sz w:val="20"/>
          <w:szCs w:val="20"/>
        </w:rPr>
        <w:t xml:space="preserve"> operacional do navio em </w:t>
      </w:r>
      <w:r w:rsidR="00295E6B" w:rsidRPr="00A11847">
        <w:rPr>
          <w:sz w:val="20"/>
          <w:szCs w:val="20"/>
        </w:rPr>
        <w:t>condições</w:t>
      </w:r>
      <w:r w:rsidRPr="00A11847">
        <w:rPr>
          <w:sz w:val="20"/>
          <w:szCs w:val="20"/>
        </w:rPr>
        <w:t xml:space="preserve"> reais de </w:t>
      </w:r>
      <w:r w:rsidR="00295E6B" w:rsidRPr="00A11847">
        <w:rPr>
          <w:sz w:val="20"/>
          <w:szCs w:val="20"/>
        </w:rPr>
        <w:t>navegação</w:t>
      </w:r>
      <w:r w:rsidRPr="00A11847">
        <w:rPr>
          <w:sz w:val="20"/>
          <w:szCs w:val="20"/>
        </w:rPr>
        <w:t xml:space="preserve">, onde as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ambientais </w:t>
      </w:r>
      <w:r w:rsidR="00295E6B" w:rsidRPr="00A11847">
        <w:rPr>
          <w:sz w:val="20"/>
          <w:szCs w:val="20"/>
        </w:rPr>
        <w:t>estão</w:t>
      </w:r>
      <w:r w:rsidRPr="00A11847">
        <w:rPr>
          <w:sz w:val="20"/>
          <w:szCs w:val="20"/>
        </w:rPr>
        <w:t xml:space="preserve"> em constante </w:t>
      </w:r>
      <w:r w:rsidR="00295E6B" w:rsidRPr="00A11847">
        <w:rPr>
          <w:sz w:val="20"/>
          <w:szCs w:val="20"/>
        </w:rPr>
        <w:t>mudança</w:t>
      </w:r>
      <w:r w:rsidRPr="00A11847">
        <w:rPr>
          <w:sz w:val="20"/>
          <w:szCs w:val="20"/>
        </w:rPr>
        <w:t>.</w:t>
      </w:r>
    </w:p>
    <w:p w14:paraId="47CD1328" w14:textId="77777777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Podemos ainda classificar a estabilidade em:</w:t>
      </w:r>
    </w:p>
    <w:p w14:paraId="2F4565BF" w14:textId="0621B53E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Estabilidade Intacta: </w:t>
      </w:r>
      <w:r w:rsidRPr="00A11847">
        <w:rPr>
          <w:sz w:val="20"/>
          <w:szCs w:val="20"/>
        </w:rPr>
        <w:t xml:space="preserve">e aquela na qual todos os elementos da estabilidade </w:t>
      </w:r>
      <w:r w:rsidR="00295E6B" w:rsidRPr="00A11847">
        <w:rPr>
          <w:sz w:val="20"/>
          <w:szCs w:val="20"/>
        </w:rPr>
        <w:t>estão</w:t>
      </w:r>
      <w:r w:rsidRPr="00A11847">
        <w:rPr>
          <w:sz w:val="20"/>
          <w:szCs w:val="20"/>
        </w:rPr>
        <w:t xml:space="preserve"> em suas </w:t>
      </w:r>
      <w:r w:rsidR="00295E6B" w:rsidRPr="00A11847">
        <w:rPr>
          <w:sz w:val="20"/>
          <w:szCs w:val="20"/>
        </w:rPr>
        <w:t>posições</w:t>
      </w:r>
      <w:r w:rsidRPr="00A11847">
        <w:rPr>
          <w:sz w:val="20"/>
          <w:szCs w:val="20"/>
        </w:rPr>
        <w:t xml:space="preserve"> normais ou </w:t>
      </w:r>
      <w:r w:rsidR="00295E6B" w:rsidRPr="00A11847">
        <w:rPr>
          <w:sz w:val="20"/>
          <w:szCs w:val="20"/>
        </w:rPr>
        <w:t>são</w:t>
      </w:r>
      <w:r w:rsidRPr="00A11847">
        <w:rPr>
          <w:sz w:val="20"/>
          <w:szCs w:val="20"/>
        </w:rPr>
        <w:t xml:space="preserve"> os normais</w:t>
      </w:r>
    </w:p>
    <w:p w14:paraId="244CE619" w14:textId="64A9D3BE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Estabilidade em Avaria (Avariada): </w:t>
      </w:r>
      <w:r w:rsidRPr="00A11847">
        <w:rPr>
          <w:sz w:val="20"/>
          <w:szCs w:val="20"/>
        </w:rPr>
        <w:t xml:space="preserve">e aquela que pode ocorrer devido ao deslocamento do centro de gravidade dos pesos da linha de centro devido a um corrimento da carga, </w:t>
      </w:r>
      <w:r w:rsidR="00295E6B" w:rsidRPr="00A11847">
        <w:rPr>
          <w:sz w:val="20"/>
          <w:szCs w:val="20"/>
        </w:rPr>
        <w:t>até</w:t>
      </w:r>
      <w:r w:rsidRPr="00A11847">
        <w:rPr>
          <w:sz w:val="20"/>
          <w:szCs w:val="20"/>
        </w:rPr>
        <w:t xml:space="preserve"> a perda de flutuabilidade devido a uma </w:t>
      </w:r>
      <w:r w:rsidR="00295E6B" w:rsidRPr="00A11847">
        <w:rPr>
          <w:sz w:val="20"/>
          <w:szCs w:val="20"/>
        </w:rPr>
        <w:t>água</w:t>
      </w:r>
      <w:r w:rsidRPr="00A11847">
        <w:rPr>
          <w:sz w:val="20"/>
          <w:szCs w:val="20"/>
        </w:rPr>
        <w:t xml:space="preserve"> aberta influenciando na estabilidade.</w:t>
      </w:r>
    </w:p>
    <w:p w14:paraId="5603B867" w14:textId="09011F78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Deslocamento: </w:t>
      </w:r>
      <w:r w:rsidRPr="00A11847">
        <w:rPr>
          <w:sz w:val="20"/>
          <w:szCs w:val="20"/>
        </w:rPr>
        <w:t xml:space="preserve">e o peso </w:t>
      </w:r>
      <w:r w:rsidR="00295E6B" w:rsidRPr="00A11847">
        <w:rPr>
          <w:sz w:val="20"/>
          <w:szCs w:val="20"/>
        </w:rPr>
        <w:t>da embarcação</w:t>
      </w:r>
      <w:r w:rsidRPr="00A11847">
        <w:rPr>
          <w:sz w:val="20"/>
          <w:szCs w:val="20"/>
        </w:rPr>
        <w:t xml:space="preserve"> expresso em toneladas. E representado pelo símbolo </w:t>
      </w:r>
      <w:r w:rsidRPr="00A11847">
        <w:rPr>
          <w:rFonts w:hint="eastAsia"/>
          <w:sz w:val="20"/>
          <w:szCs w:val="20"/>
        </w:rPr>
        <w:t>Δ</w:t>
      </w:r>
      <w:r w:rsidRPr="00A11847">
        <w:rPr>
          <w:sz w:val="20"/>
          <w:szCs w:val="20"/>
        </w:rPr>
        <w:t>.</w:t>
      </w:r>
    </w:p>
    <w:p w14:paraId="4E208C99" w14:textId="67BA9648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Volume de Carena: </w:t>
      </w:r>
      <w:r w:rsidRPr="00A11847">
        <w:rPr>
          <w:sz w:val="20"/>
          <w:szCs w:val="20"/>
        </w:rPr>
        <w:t xml:space="preserve">e o volume correspondente as obras vivas da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. E o volume da parte submersa do casco, inclusive com os </w:t>
      </w:r>
      <w:r w:rsidR="00295E6B" w:rsidRPr="00A11847">
        <w:rPr>
          <w:sz w:val="20"/>
          <w:szCs w:val="20"/>
        </w:rPr>
        <w:t>apêndices</w:t>
      </w:r>
      <w:r w:rsidRPr="00A11847">
        <w:rPr>
          <w:sz w:val="20"/>
          <w:szCs w:val="20"/>
        </w:rPr>
        <w:t xml:space="preserve"> (bolina, estabilizador, cadaste, anodos, quando houverem, verdugos, tubos </w:t>
      </w:r>
      <w:r w:rsidR="00295E6B" w:rsidRPr="00A11847">
        <w:rPr>
          <w:sz w:val="20"/>
          <w:szCs w:val="20"/>
        </w:rPr>
        <w:t>telescópicos</w:t>
      </w:r>
      <w:r w:rsidRPr="00A11847">
        <w:rPr>
          <w:sz w:val="20"/>
          <w:szCs w:val="20"/>
        </w:rPr>
        <w:t xml:space="preserve">, </w:t>
      </w:r>
      <w:r w:rsidR="00295E6B" w:rsidRPr="00A11847">
        <w:rPr>
          <w:sz w:val="20"/>
          <w:szCs w:val="20"/>
        </w:rPr>
        <w:t>tubulão</w:t>
      </w:r>
      <w:r w:rsidRPr="00A11847">
        <w:rPr>
          <w:sz w:val="20"/>
          <w:szCs w:val="20"/>
        </w:rPr>
        <w:t xml:space="preserve"> do leme e </w:t>
      </w:r>
      <w:r w:rsidR="00295E6B" w:rsidRPr="00A11847">
        <w:rPr>
          <w:sz w:val="20"/>
          <w:szCs w:val="20"/>
        </w:rPr>
        <w:t>pês</w:t>
      </w:r>
      <w:r w:rsidRPr="00A11847">
        <w:rPr>
          <w:sz w:val="20"/>
          <w:szCs w:val="20"/>
        </w:rPr>
        <w:t xml:space="preserve"> de galinha). E representado pelo </w:t>
      </w:r>
      <w:r w:rsidR="00295E6B" w:rsidRPr="00A11847">
        <w:rPr>
          <w:sz w:val="20"/>
          <w:szCs w:val="20"/>
        </w:rPr>
        <w:t>símbolo</w:t>
      </w:r>
      <w:r w:rsidRPr="00A11847">
        <w:rPr>
          <w:sz w:val="20"/>
          <w:szCs w:val="20"/>
        </w:rPr>
        <w:t xml:space="preserve"> </w:t>
      </w:r>
      <w:r w:rsidRPr="00A11847">
        <w:rPr>
          <w:rFonts w:ascii="Cambria Math" w:hAnsi="Cambria Math" w:cs="Cambria Math"/>
          <w:sz w:val="20"/>
          <w:szCs w:val="20"/>
        </w:rPr>
        <w:t>∇</w:t>
      </w:r>
      <w:r w:rsidRPr="00A11847">
        <w:rPr>
          <w:sz w:val="20"/>
          <w:szCs w:val="20"/>
        </w:rPr>
        <w:t>.</w:t>
      </w:r>
    </w:p>
    <w:p w14:paraId="1B3F815E" w14:textId="133B8E2A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Densidade: </w:t>
      </w:r>
      <w:r w:rsidRPr="00A11847">
        <w:rPr>
          <w:sz w:val="20"/>
          <w:szCs w:val="20"/>
        </w:rPr>
        <w:t xml:space="preserve">e a </w:t>
      </w:r>
      <w:r w:rsidR="00295E6B" w:rsidRPr="00A11847">
        <w:rPr>
          <w:sz w:val="20"/>
          <w:szCs w:val="20"/>
        </w:rPr>
        <w:t>razão</w:t>
      </w:r>
      <w:r w:rsidRPr="00A11847">
        <w:rPr>
          <w:sz w:val="20"/>
          <w:szCs w:val="20"/>
        </w:rPr>
        <w:t xml:space="preserve"> entre a massa do corpo e sua unidade de volume. A unidade de medida utilizada em Arquitetura Naval e toneladas por metro cubico (t/m3). E representada pelo símbolo</w:t>
      </w:r>
      <w:r w:rsidRPr="00A11847">
        <w:rPr>
          <w:rFonts w:hint="eastAsia"/>
          <w:sz w:val="20"/>
          <w:szCs w:val="20"/>
        </w:rPr>
        <w:t>δ</w:t>
      </w:r>
      <w:r w:rsidRPr="00A11847">
        <w:rPr>
          <w:sz w:val="20"/>
          <w:szCs w:val="20"/>
        </w:rPr>
        <w:t>. A densidade da agua do mar e 1,025 t/m3 e da agua doce e 1,000 t/m3.</w:t>
      </w:r>
    </w:p>
    <w:p w14:paraId="1DB20AF6" w14:textId="3D48480A" w:rsidR="007A5BA4" w:rsidRDefault="007A5BA4" w:rsidP="00295E6B">
      <w:pPr>
        <w:jc w:val="both"/>
        <w:rPr>
          <w:b/>
          <w:bCs/>
          <w:sz w:val="20"/>
          <w:szCs w:val="20"/>
        </w:rPr>
      </w:pPr>
      <w:r w:rsidRPr="00A11847">
        <w:rPr>
          <w:sz w:val="20"/>
          <w:szCs w:val="20"/>
        </w:rPr>
        <w:t xml:space="preserve">Da </w:t>
      </w:r>
      <w:r w:rsidR="00295E6B" w:rsidRPr="00A11847">
        <w:rPr>
          <w:sz w:val="20"/>
          <w:szCs w:val="20"/>
        </w:rPr>
        <w:t>equação</w:t>
      </w:r>
      <w:r w:rsidRPr="00A11847">
        <w:rPr>
          <w:sz w:val="20"/>
          <w:szCs w:val="20"/>
        </w:rPr>
        <w:t xml:space="preserve"> anterior: m = V.d, obtemos a </w:t>
      </w:r>
      <w:r w:rsidR="00295E6B" w:rsidRPr="00A11847">
        <w:rPr>
          <w:sz w:val="20"/>
          <w:szCs w:val="20"/>
        </w:rPr>
        <w:t>equação</w:t>
      </w:r>
      <w:r w:rsidRPr="00A11847">
        <w:rPr>
          <w:sz w:val="20"/>
          <w:szCs w:val="20"/>
        </w:rPr>
        <w:t xml:space="preserve">: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 xml:space="preserve"> = </w:t>
      </w:r>
      <w:r w:rsidR="00295E6B" w:rsidRPr="00A11847">
        <w:rPr>
          <w:rFonts w:ascii="Cambria Math" w:hAnsi="Cambria Math" w:cs="Cambria Math"/>
          <w:sz w:val="20"/>
          <w:szCs w:val="20"/>
        </w:rPr>
        <w:t>∇</w:t>
      </w:r>
      <w:r w:rsidR="00295E6B" w:rsidRPr="00A11847">
        <w:rPr>
          <w:b/>
          <w:bCs/>
          <w:sz w:val="20"/>
          <w:szCs w:val="20"/>
        </w:rPr>
        <w:t>.</w:t>
      </w:r>
      <w:r w:rsidR="00295E6B" w:rsidRPr="00A11847">
        <w:rPr>
          <w:rFonts w:hint="eastAsia"/>
          <w:b/>
          <w:bCs/>
          <w:sz w:val="20"/>
          <w:szCs w:val="20"/>
        </w:rPr>
        <w:t xml:space="preserve"> </w:t>
      </w:r>
      <w:r w:rsidR="00A11847" w:rsidRPr="00A11847">
        <w:rPr>
          <w:rFonts w:hint="eastAsia"/>
          <w:b/>
          <w:bCs/>
          <w:sz w:val="20"/>
          <w:szCs w:val="20"/>
        </w:rPr>
        <w:t>Δ</w:t>
      </w:r>
    </w:p>
    <w:p w14:paraId="0A56826D" w14:textId="77777777" w:rsidR="00A11847" w:rsidRPr="00A11847" w:rsidRDefault="00A11847" w:rsidP="00295E6B">
      <w:pPr>
        <w:jc w:val="both"/>
        <w:rPr>
          <w:b/>
          <w:bCs/>
          <w:sz w:val="20"/>
          <w:szCs w:val="20"/>
        </w:rPr>
      </w:pPr>
    </w:p>
    <w:p w14:paraId="4DEDF217" w14:textId="77777777" w:rsidR="007A5BA4" w:rsidRPr="00A11847" w:rsidRDefault="007A5BA4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lastRenderedPageBreak/>
        <w:t>PLANOS DE REFERENCIA DA EMBARCACAO</w:t>
      </w:r>
    </w:p>
    <w:p w14:paraId="3C6D3E5D" w14:textId="77777777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Plano de Base Moldada: </w:t>
      </w:r>
      <w:r w:rsidRPr="00A11847">
        <w:rPr>
          <w:sz w:val="20"/>
          <w:szCs w:val="20"/>
        </w:rPr>
        <w:t>e um plano horizontal que passa pela quilha.</w:t>
      </w:r>
    </w:p>
    <w:p w14:paraId="52C40EFE" w14:textId="5159CF85" w:rsidR="007A5BA4" w:rsidRPr="00A11847" w:rsidRDefault="007A5BA4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Este plano serve de </w:t>
      </w:r>
      <w:r w:rsidR="00295E6B" w:rsidRPr="00A11847">
        <w:rPr>
          <w:sz w:val="20"/>
          <w:szCs w:val="20"/>
        </w:rPr>
        <w:t>referência</w:t>
      </w:r>
      <w:r w:rsidRPr="00A11847">
        <w:rPr>
          <w:sz w:val="20"/>
          <w:szCs w:val="20"/>
        </w:rPr>
        <w:t xml:space="preserve"> para todas as coordenadas verticais de qualquer ponto da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 que precisamos determinar. Por ser a origem de todas as cotas, </w:t>
      </w:r>
      <w:r w:rsidR="00295E6B" w:rsidRPr="00A11847">
        <w:rPr>
          <w:sz w:val="20"/>
          <w:szCs w:val="20"/>
        </w:rPr>
        <w:t>além</w:t>
      </w:r>
      <w:r w:rsidRPr="00A11847">
        <w:rPr>
          <w:sz w:val="20"/>
          <w:szCs w:val="20"/>
        </w:rPr>
        <w:t xml:space="preserve"> de </w:t>
      </w:r>
      <w:r w:rsidR="00295E6B" w:rsidRPr="00A11847">
        <w:rPr>
          <w:sz w:val="20"/>
          <w:szCs w:val="20"/>
        </w:rPr>
        <w:t>referência</w:t>
      </w:r>
      <w:r w:rsidRPr="00A11847">
        <w:rPr>
          <w:sz w:val="20"/>
          <w:szCs w:val="20"/>
        </w:rPr>
        <w:t xml:space="preserve"> para o alinhamento dos sensores de bordo, tais como radares, </w:t>
      </w:r>
      <w:r w:rsidR="00295E6B" w:rsidRPr="00A11847">
        <w:rPr>
          <w:sz w:val="20"/>
          <w:szCs w:val="20"/>
        </w:rPr>
        <w:t>radio goniômetros</w:t>
      </w:r>
      <w:r w:rsidRPr="00A11847">
        <w:rPr>
          <w:sz w:val="20"/>
          <w:szCs w:val="20"/>
        </w:rPr>
        <w:t xml:space="preserve"> e outros.</w:t>
      </w:r>
      <w:r w:rsidR="00DA1C6D" w:rsidRPr="00A11847">
        <w:rPr>
          <w:sz w:val="20"/>
          <w:szCs w:val="20"/>
        </w:rPr>
        <w:t xml:space="preserve"> </w:t>
      </w:r>
      <w:r w:rsidRPr="00A11847">
        <w:rPr>
          <w:sz w:val="20"/>
          <w:szCs w:val="20"/>
        </w:rPr>
        <w:t xml:space="preserve">Muitos o chamam de </w:t>
      </w:r>
      <w:r w:rsidRPr="00A11847">
        <w:rPr>
          <w:rFonts w:hint="eastAsia"/>
          <w:sz w:val="20"/>
          <w:szCs w:val="20"/>
        </w:rPr>
        <w:t>“</w:t>
      </w:r>
      <w:r w:rsidRPr="00A11847">
        <w:rPr>
          <w:sz w:val="20"/>
          <w:szCs w:val="20"/>
        </w:rPr>
        <w:t xml:space="preserve">plano principal da </w:t>
      </w:r>
      <w:r w:rsidR="00295E6B" w:rsidRPr="00A11847">
        <w:rPr>
          <w:sz w:val="20"/>
          <w:szCs w:val="20"/>
        </w:rPr>
        <w:t>embarcação</w:t>
      </w:r>
      <w:r w:rsidRPr="00A11847">
        <w:rPr>
          <w:rFonts w:hint="eastAsia"/>
          <w:sz w:val="20"/>
          <w:szCs w:val="20"/>
        </w:rPr>
        <w:t>”</w:t>
      </w:r>
      <w:r w:rsidRPr="00A11847">
        <w:rPr>
          <w:sz w:val="20"/>
          <w:szCs w:val="20"/>
        </w:rPr>
        <w:t xml:space="preserve"> ou de </w:t>
      </w:r>
      <w:r w:rsidRPr="00A11847">
        <w:rPr>
          <w:rFonts w:hint="eastAsia"/>
          <w:sz w:val="20"/>
          <w:szCs w:val="20"/>
        </w:rPr>
        <w:t>“</w:t>
      </w:r>
      <w:r w:rsidRPr="00A11847">
        <w:rPr>
          <w:sz w:val="20"/>
          <w:szCs w:val="20"/>
        </w:rPr>
        <w:t xml:space="preserve">master </w:t>
      </w:r>
      <w:r w:rsidR="00295E6B" w:rsidRPr="00A11847">
        <w:rPr>
          <w:sz w:val="20"/>
          <w:szCs w:val="20"/>
        </w:rPr>
        <w:t>level</w:t>
      </w:r>
      <w:r w:rsidR="00DA1C6D" w:rsidRPr="00A11847">
        <w:rPr>
          <w:sz w:val="20"/>
          <w:szCs w:val="20"/>
        </w:rPr>
        <w:t>”</w:t>
      </w:r>
      <w:r w:rsidRPr="00A11847">
        <w:rPr>
          <w:sz w:val="20"/>
          <w:szCs w:val="20"/>
        </w:rPr>
        <w:t>.</w:t>
      </w:r>
    </w:p>
    <w:p w14:paraId="16527797" w14:textId="6965E625" w:rsidR="00DA1C6D" w:rsidRPr="00A11847" w:rsidRDefault="00DA1C6D" w:rsidP="00295E6B">
      <w:pPr>
        <w:jc w:val="both"/>
        <w:rPr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 xml:space="preserve">Plano Diametral: </w:t>
      </w:r>
      <w:r w:rsidRPr="00A11847">
        <w:rPr>
          <w:sz w:val="20"/>
          <w:szCs w:val="20"/>
          <w:highlight w:val="yellow"/>
        </w:rPr>
        <w:t xml:space="preserve"> é um plano longitudinal, vertical, compreendido entre a proa e a popa. E um eixo de simetria da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, dividindo-a nos corpos de bombordo (BB) e boreste (BE) e serve de origem para contagem das distancias horizontais transversais, de qualquer ponto da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que se necessite determinar.</w:t>
      </w:r>
    </w:p>
    <w:p w14:paraId="76F0BBFD" w14:textId="5045B4FC" w:rsidR="00DA1C6D" w:rsidRPr="00A11847" w:rsidRDefault="00DA1C6D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Plano da </w:t>
      </w:r>
      <w:r w:rsidR="00295E6B" w:rsidRPr="00A11847">
        <w:rPr>
          <w:b/>
          <w:bCs/>
          <w:sz w:val="20"/>
          <w:szCs w:val="20"/>
        </w:rPr>
        <w:t>Seção</w:t>
      </w:r>
      <w:r w:rsidRPr="00A11847">
        <w:rPr>
          <w:b/>
          <w:bCs/>
          <w:sz w:val="20"/>
          <w:szCs w:val="20"/>
        </w:rPr>
        <w:t xml:space="preserve"> Transversal: </w:t>
      </w:r>
      <w:r w:rsidRPr="00A11847">
        <w:rPr>
          <w:sz w:val="20"/>
          <w:szCs w:val="20"/>
        </w:rPr>
        <w:t xml:space="preserve">e um plano transversal, vertical e, portanto, perpendicular ao plano de base e </w:t>
      </w:r>
      <w:r w:rsidR="00295E6B" w:rsidRPr="00A11847">
        <w:rPr>
          <w:sz w:val="20"/>
          <w:szCs w:val="20"/>
        </w:rPr>
        <w:t>também</w:t>
      </w:r>
      <w:r w:rsidRPr="00A11847">
        <w:rPr>
          <w:sz w:val="20"/>
          <w:szCs w:val="20"/>
        </w:rPr>
        <w:t xml:space="preserve"> ao plano diametral. </w:t>
      </w:r>
      <w:r w:rsidR="00295E6B" w:rsidRPr="00A11847">
        <w:rPr>
          <w:sz w:val="20"/>
          <w:szCs w:val="20"/>
        </w:rPr>
        <w:t>Está</w:t>
      </w:r>
      <w:r w:rsidRPr="00A11847">
        <w:rPr>
          <w:sz w:val="20"/>
          <w:szCs w:val="20"/>
        </w:rPr>
        <w:t xml:space="preserve"> localizado a meio comprimento da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, na metade do comprimento entre perpendiculares; caverna mestra, onde se encontra o elemento aranha </w:t>
      </w:r>
      <w:r w:rsidRPr="00A11847">
        <w:rPr>
          <w:b/>
          <w:bCs/>
          <w:sz w:val="20"/>
          <w:szCs w:val="20"/>
        </w:rPr>
        <w:t>)0(</w:t>
      </w:r>
      <w:r w:rsidRPr="00A11847">
        <w:rPr>
          <w:sz w:val="20"/>
          <w:szCs w:val="20"/>
        </w:rPr>
        <w:t>, dividindo-o em duas partes, corpo de proa e corpo de popa.</w:t>
      </w:r>
    </w:p>
    <w:p w14:paraId="0773041C" w14:textId="61A1D17A" w:rsidR="00DA1C6D" w:rsidRPr="00A11847" w:rsidRDefault="00DA1C6D" w:rsidP="00295E6B">
      <w:pPr>
        <w:jc w:val="both"/>
        <w:rPr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Plano de </w:t>
      </w:r>
      <w:r w:rsidR="00295E6B" w:rsidRPr="00A11847">
        <w:rPr>
          <w:b/>
          <w:bCs/>
          <w:sz w:val="20"/>
          <w:szCs w:val="20"/>
        </w:rPr>
        <w:t>Flutuação</w:t>
      </w:r>
      <w:r w:rsidRPr="00A11847">
        <w:rPr>
          <w:b/>
          <w:bCs/>
          <w:sz w:val="20"/>
          <w:szCs w:val="20"/>
        </w:rPr>
        <w:t xml:space="preserve"> ou Plano da Linha d</w:t>
      </w:r>
      <w:r w:rsidRPr="00A11847">
        <w:rPr>
          <w:rFonts w:hint="eastAsia"/>
          <w:b/>
          <w:bCs/>
          <w:sz w:val="20"/>
          <w:szCs w:val="20"/>
        </w:rPr>
        <w:t>’</w:t>
      </w:r>
      <w:r w:rsidRPr="00A11847">
        <w:rPr>
          <w:b/>
          <w:bCs/>
          <w:sz w:val="20"/>
          <w:szCs w:val="20"/>
        </w:rPr>
        <w:t xml:space="preserve"> </w:t>
      </w:r>
      <w:r w:rsidR="00295E6B" w:rsidRPr="00A11847">
        <w:rPr>
          <w:b/>
          <w:bCs/>
          <w:sz w:val="20"/>
          <w:szCs w:val="20"/>
        </w:rPr>
        <w:t>Água</w:t>
      </w:r>
      <w:r w:rsidRPr="00A11847">
        <w:rPr>
          <w:b/>
          <w:bCs/>
          <w:sz w:val="20"/>
          <w:szCs w:val="20"/>
        </w:rPr>
        <w:t xml:space="preserve">: </w:t>
      </w:r>
      <w:r w:rsidRPr="00A11847">
        <w:rPr>
          <w:sz w:val="20"/>
          <w:szCs w:val="20"/>
        </w:rPr>
        <w:t xml:space="preserve">e o plano horizontal longitudinal que corresponde a </w:t>
      </w:r>
      <w:r w:rsidR="00295E6B" w:rsidRPr="00A11847">
        <w:rPr>
          <w:sz w:val="20"/>
          <w:szCs w:val="20"/>
        </w:rPr>
        <w:t>superfície</w:t>
      </w:r>
      <w:r w:rsidRPr="00A11847">
        <w:rPr>
          <w:sz w:val="20"/>
          <w:szCs w:val="20"/>
        </w:rPr>
        <w:t xml:space="preserve"> em que o casco da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 </w:t>
      </w:r>
      <w:r w:rsidR="00295E6B" w:rsidRPr="00A11847">
        <w:rPr>
          <w:sz w:val="20"/>
          <w:szCs w:val="20"/>
        </w:rPr>
        <w:t>está</w:t>
      </w:r>
      <w:r w:rsidRPr="00A11847">
        <w:rPr>
          <w:sz w:val="20"/>
          <w:szCs w:val="20"/>
        </w:rPr>
        <w:t xml:space="preserve"> flutuando. Ele coincide com a </w:t>
      </w:r>
      <w:r w:rsidR="00295E6B" w:rsidRPr="00A11847">
        <w:rPr>
          <w:sz w:val="20"/>
          <w:szCs w:val="20"/>
        </w:rPr>
        <w:t>superfície</w:t>
      </w:r>
      <w:r w:rsidRPr="00A11847">
        <w:rPr>
          <w:sz w:val="20"/>
          <w:szCs w:val="20"/>
        </w:rPr>
        <w:t xml:space="preserve"> da linha d</w:t>
      </w:r>
      <w:r w:rsidRPr="00A11847">
        <w:rPr>
          <w:rFonts w:hint="eastAsia"/>
          <w:sz w:val="20"/>
          <w:szCs w:val="20"/>
        </w:rPr>
        <w:t>’</w:t>
      </w:r>
      <w:r w:rsidRPr="00A11847">
        <w:rPr>
          <w:sz w:val="20"/>
          <w:szCs w:val="20"/>
        </w:rPr>
        <w:t xml:space="preserve">agua onde a </w:t>
      </w:r>
      <w:r w:rsidR="00295E6B" w:rsidRPr="00A11847">
        <w:rPr>
          <w:sz w:val="20"/>
          <w:szCs w:val="20"/>
        </w:rPr>
        <w:t>embarcação</w:t>
      </w:r>
      <w:r w:rsidRPr="00A11847">
        <w:rPr>
          <w:sz w:val="20"/>
          <w:szCs w:val="20"/>
        </w:rPr>
        <w:t xml:space="preserve"> flutua e determina o perfil da linha d</w:t>
      </w:r>
      <w:r w:rsidRPr="00A11847">
        <w:rPr>
          <w:rFonts w:hint="eastAsia"/>
          <w:sz w:val="20"/>
          <w:szCs w:val="20"/>
        </w:rPr>
        <w:t>’</w:t>
      </w:r>
      <w:r w:rsidRPr="00A11847">
        <w:rPr>
          <w:sz w:val="20"/>
          <w:szCs w:val="20"/>
        </w:rPr>
        <w:t>agua. E paralelo ao plano de base moldada.</w:t>
      </w:r>
    </w:p>
    <w:p w14:paraId="68E45FD4" w14:textId="77777777" w:rsidR="00AE516F" w:rsidRDefault="00AE516F" w:rsidP="00295E6B">
      <w:pPr>
        <w:jc w:val="both"/>
        <w:rPr>
          <w:b/>
          <w:bCs/>
          <w:color w:val="FF0000"/>
          <w:sz w:val="20"/>
          <w:szCs w:val="20"/>
        </w:rPr>
      </w:pPr>
    </w:p>
    <w:p w14:paraId="052745FA" w14:textId="483308C6" w:rsidR="001863DB" w:rsidRPr="00A11847" w:rsidRDefault="001863DB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TIPOS DE DESLOCAMENTO DA EMBARCAÇÃO</w:t>
      </w:r>
    </w:p>
    <w:p w14:paraId="5776A4A0" w14:textId="189E1F66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Deslocamento (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>)</w:t>
      </w:r>
    </w:p>
    <w:p w14:paraId="1024A920" w14:textId="1C69B4C0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peso do volume de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deslocada pelo navio, o que corresponde ao seu </w:t>
      </w:r>
      <w:r w:rsidR="00295E6B" w:rsidRPr="00A11847">
        <w:rPr>
          <w:sz w:val="20"/>
          <w:szCs w:val="20"/>
          <w:highlight w:val="yellow"/>
        </w:rPr>
        <w:t>próprio</w:t>
      </w:r>
      <w:r w:rsidRPr="00A11847">
        <w:rPr>
          <w:sz w:val="20"/>
          <w:szCs w:val="20"/>
          <w:highlight w:val="yellow"/>
        </w:rPr>
        <w:t xml:space="preserve"> peso, expresso em toneladas.</w:t>
      </w:r>
    </w:p>
    <w:p w14:paraId="6978FD46" w14:textId="77777777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Deslocamento Leve (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>L)</w:t>
      </w:r>
    </w:p>
    <w:p w14:paraId="61995FA9" w14:textId="475D7BF7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peso do navio totalmente vazio, ao final da </w:t>
      </w:r>
      <w:r w:rsidR="00295E6B" w:rsidRPr="00A11847">
        <w:rPr>
          <w:sz w:val="20"/>
          <w:szCs w:val="20"/>
          <w:highlight w:val="yellow"/>
        </w:rPr>
        <w:t>construção</w:t>
      </w:r>
      <w:r w:rsidRPr="00A11847">
        <w:rPr>
          <w:sz w:val="20"/>
          <w:szCs w:val="20"/>
          <w:highlight w:val="yellow"/>
        </w:rPr>
        <w:t>.</w:t>
      </w:r>
    </w:p>
    <w:p w14:paraId="53F7D28D" w14:textId="77777777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Deslocamento em Lastro (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>La)</w:t>
      </w:r>
    </w:p>
    <w:p w14:paraId="3797A3E3" w14:textId="2F92A1C9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peso do navio, sem carga, mas </w:t>
      </w:r>
      <w:r w:rsidR="00295E6B" w:rsidRPr="00A11847">
        <w:rPr>
          <w:sz w:val="20"/>
          <w:szCs w:val="20"/>
          <w:highlight w:val="yellow"/>
        </w:rPr>
        <w:t>já</w:t>
      </w:r>
      <w:r w:rsidRPr="00A11847">
        <w:rPr>
          <w:sz w:val="20"/>
          <w:szCs w:val="20"/>
          <w:highlight w:val="yellow"/>
        </w:rPr>
        <w:t xml:space="preserve"> incluindo o </w:t>
      </w:r>
      <w:r w:rsidR="00295E6B" w:rsidRPr="00A11847">
        <w:rPr>
          <w:sz w:val="20"/>
          <w:szCs w:val="20"/>
          <w:highlight w:val="yellow"/>
        </w:rPr>
        <w:t>óleo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combustível</w:t>
      </w:r>
      <w:r w:rsidRPr="00A11847">
        <w:rPr>
          <w:sz w:val="20"/>
          <w:szCs w:val="20"/>
          <w:highlight w:val="yellow"/>
        </w:rPr>
        <w:t>, o lubrificante a aguada e o lastro.</w:t>
      </w:r>
    </w:p>
    <w:p w14:paraId="7687C01A" w14:textId="77777777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Deslocamento Atual (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>a)</w:t>
      </w:r>
    </w:p>
    <w:p w14:paraId="78EAC216" w14:textId="09D3ACF0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>E o peso do navio quando flutuando na linha d</w:t>
      </w:r>
      <w:r w:rsidRPr="00A11847">
        <w:rPr>
          <w:rFonts w:hint="eastAsia"/>
          <w:sz w:val="20"/>
          <w:szCs w:val="20"/>
          <w:highlight w:val="yellow"/>
        </w:rPr>
        <w:t>’</w:t>
      </w:r>
      <w:r w:rsidRPr="00A11847">
        <w:rPr>
          <w:sz w:val="20"/>
          <w:szCs w:val="20"/>
          <w:highlight w:val="yellow"/>
        </w:rPr>
        <w:t xml:space="preserve">agua considerada, geralmente, entre a </w:t>
      </w:r>
      <w:r w:rsidR="001863DB" w:rsidRPr="00A11847">
        <w:rPr>
          <w:sz w:val="20"/>
          <w:szCs w:val="20"/>
          <w:highlight w:val="yellow"/>
        </w:rPr>
        <w:t xml:space="preserve">condição </w:t>
      </w:r>
      <w:r w:rsidRPr="00A11847">
        <w:rPr>
          <w:sz w:val="20"/>
          <w:szCs w:val="20"/>
          <w:highlight w:val="yellow"/>
        </w:rPr>
        <w:t>de lastro e parcialmente carregado.</w:t>
      </w:r>
    </w:p>
    <w:p w14:paraId="6124C452" w14:textId="104D3C00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Deslocamento em plena carga ou </w:t>
      </w:r>
      <w:r w:rsidR="00295E6B" w:rsidRPr="00A11847">
        <w:rPr>
          <w:b/>
          <w:bCs/>
          <w:sz w:val="20"/>
          <w:szCs w:val="20"/>
          <w:highlight w:val="yellow"/>
        </w:rPr>
        <w:t>máximo</w:t>
      </w:r>
      <w:r w:rsidRPr="00A11847">
        <w:rPr>
          <w:b/>
          <w:bCs/>
          <w:sz w:val="20"/>
          <w:szCs w:val="20"/>
          <w:highlight w:val="yellow"/>
        </w:rPr>
        <w:t xml:space="preserve"> (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>M)</w:t>
      </w:r>
    </w:p>
    <w:p w14:paraId="76FC6AEE" w14:textId="6760BB70" w:rsidR="00DA1C6D" w:rsidRPr="00A11847" w:rsidRDefault="00DA1C6D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 o peso do navio quando atinge o plano de flutuabilidade </w:t>
      </w:r>
      <w:r w:rsidR="00295E6B" w:rsidRPr="00A11847">
        <w:rPr>
          <w:sz w:val="20"/>
          <w:szCs w:val="20"/>
          <w:highlight w:val="yellow"/>
        </w:rPr>
        <w:t>máximo</w:t>
      </w:r>
      <w:r w:rsidRPr="00A11847">
        <w:rPr>
          <w:sz w:val="20"/>
          <w:szCs w:val="20"/>
          <w:highlight w:val="yellow"/>
        </w:rPr>
        <w:t>, permitido pela linha de carga</w:t>
      </w:r>
      <w:r w:rsidR="001863DB" w:rsidRPr="00A11847">
        <w:rPr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>do local onde se efetua o carregamento.</w:t>
      </w:r>
    </w:p>
    <w:p w14:paraId="760B3DE2" w14:textId="77777777" w:rsidR="00AE516F" w:rsidRDefault="00AE516F" w:rsidP="00295E6B">
      <w:pPr>
        <w:jc w:val="both"/>
        <w:rPr>
          <w:b/>
          <w:bCs/>
          <w:color w:val="FF0000"/>
          <w:sz w:val="20"/>
          <w:szCs w:val="20"/>
        </w:rPr>
      </w:pPr>
    </w:p>
    <w:p w14:paraId="02EEFB61" w14:textId="1B27A753" w:rsidR="00DA1C6D" w:rsidRPr="00A11847" w:rsidRDefault="00AE516F" w:rsidP="00295E6B">
      <w:pPr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TIPOS </w:t>
      </w:r>
      <w:r w:rsidR="00DA1C6D" w:rsidRPr="00A11847">
        <w:rPr>
          <w:b/>
          <w:bCs/>
          <w:color w:val="FF0000"/>
          <w:sz w:val="20"/>
          <w:szCs w:val="20"/>
        </w:rPr>
        <w:t>PORTE DE UMA EMBARCACAO</w:t>
      </w:r>
    </w:p>
    <w:p w14:paraId="252E63B3" w14:textId="77777777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Porte Bruto Atual (PB)</w:t>
      </w:r>
    </w:p>
    <w:p w14:paraId="529E40D9" w14:textId="1C7DD6E6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peso que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pode transportar quando se encontra em um determinado calado.</w:t>
      </w:r>
      <w:r w:rsidR="001863DB" w:rsidRPr="00A11847">
        <w:rPr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 xml:space="preserve">Pode ser </w:t>
      </w:r>
      <w:r w:rsidR="00295E6B" w:rsidRPr="00A11847">
        <w:rPr>
          <w:sz w:val="20"/>
          <w:szCs w:val="20"/>
          <w:highlight w:val="yellow"/>
        </w:rPr>
        <w:t>também</w:t>
      </w:r>
      <w:r w:rsidRPr="00A11847">
        <w:rPr>
          <w:sz w:val="20"/>
          <w:szCs w:val="20"/>
          <w:highlight w:val="yellow"/>
        </w:rPr>
        <w:t xml:space="preserve"> definido pela </w:t>
      </w:r>
      <w:r w:rsidR="00295E6B" w:rsidRPr="00A11847">
        <w:rPr>
          <w:sz w:val="20"/>
          <w:szCs w:val="20"/>
          <w:highlight w:val="yellow"/>
        </w:rPr>
        <w:t>diferença</w:t>
      </w:r>
      <w:r w:rsidRPr="00A11847">
        <w:rPr>
          <w:sz w:val="20"/>
          <w:szCs w:val="20"/>
          <w:highlight w:val="yellow"/>
        </w:rPr>
        <w:t xml:space="preserve"> entre o deslocamento atual, em um determinado</w:t>
      </w:r>
      <w:r w:rsidR="001863DB" w:rsidRPr="00A11847">
        <w:rPr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 xml:space="preserve">calado, que </w:t>
      </w:r>
      <w:r w:rsidR="00295E6B" w:rsidRPr="00A11847">
        <w:rPr>
          <w:sz w:val="20"/>
          <w:szCs w:val="20"/>
          <w:highlight w:val="yellow"/>
        </w:rPr>
        <w:t>não</w:t>
      </w:r>
      <w:r w:rsidRPr="00A11847">
        <w:rPr>
          <w:sz w:val="20"/>
          <w:szCs w:val="20"/>
          <w:highlight w:val="yellow"/>
        </w:rPr>
        <w:t xml:space="preserve"> seja o </w:t>
      </w:r>
      <w:r w:rsidR="00295E6B" w:rsidRPr="00A11847">
        <w:rPr>
          <w:sz w:val="20"/>
          <w:szCs w:val="20"/>
          <w:highlight w:val="yellow"/>
        </w:rPr>
        <w:t>máximo</w:t>
      </w:r>
      <w:r w:rsidRPr="00A11847">
        <w:rPr>
          <w:sz w:val="20"/>
          <w:szCs w:val="20"/>
          <w:highlight w:val="yellow"/>
        </w:rPr>
        <w:t>, e o deslocamento leve.</w:t>
      </w:r>
    </w:p>
    <w:p w14:paraId="1C2AB7ED" w14:textId="6D82B0E0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Porte Bruto </w:t>
      </w:r>
      <w:r w:rsidR="00295E6B" w:rsidRPr="00A11847">
        <w:rPr>
          <w:b/>
          <w:bCs/>
          <w:sz w:val="20"/>
          <w:szCs w:val="20"/>
          <w:highlight w:val="yellow"/>
        </w:rPr>
        <w:t>Máximo</w:t>
      </w:r>
      <w:r w:rsidRPr="00A11847">
        <w:rPr>
          <w:b/>
          <w:bCs/>
          <w:sz w:val="20"/>
          <w:szCs w:val="20"/>
          <w:highlight w:val="yellow"/>
        </w:rPr>
        <w:t xml:space="preserve"> (PBM)</w:t>
      </w:r>
    </w:p>
    <w:p w14:paraId="53758313" w14:textId="4FC76C89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</w:t>
      </w:r>
      <w:r w:rsidR="00295E6B" w:rsidRPr="00A11847">
        <w:rPr>
          <w:sz w:val="20"/>
          <w:szCs w:val="20"/>
          <w:highlight w:val="yellow"/>
        </w:rPr>
        <w:t>máximo</w:t>
      </w:r>
      <w:r w:rsidRPr="00A11847">
        <w:rPr>
          <w:sz w:val="20"/>
          <w:szCs w:val="20"/>
          <w:highlight w:val="yellow"/>
        </w:rPr>
        <w:t xml:space="preserve"> de peso que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pode transportar. E a </w:t>
      </w:r>
      <w:r w:rsidR="00295E6B" w:rsidRPr="00A11847">
        <w:rPr>
          <w:sz w:val="20"/>
          <w:szCs w:val="20"/>
          <w:highlight w:val="yellow"/>
        </w:rPr>
        <w:t>diferença</w:t>
      </w:r>
      <w:r w:rsidRPr="00A11847">
        <w:rPr>
          <w:sz w:val="20"/>
          <w:szCs w:val="20"/>
          <w:highlight w:val="yellow"/>
        </w:rPr>
        <w:t xml:space="preserve"> entre o deslocamento</w:t>
      </w:r>
      <w:r w:rsidR="001863DB"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máximo</w:t>
      </w:r>
      <w:r w:rsidRPr="00A11847">
        <w:rPr>
          <w:sz w:val="20"/>
          <w:szCs w:val="20"/>
          <w:highlight w:val="yellow"/>
        </w:rPr>
        <w:t xml:space="preserve"> ou a plena carga e o deslocamento leve.</w:t>
      </w:r>
    </w:p>
    <w:p w14:paraId="5E32494A" w14:textId="77777777" w:rsidR="00DA1C6D" w:rsidRPr="00A11847" w:rsidRDefault="00DA1C6D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Porte Liquido (PL)</w:t>
      </w:r>
    </w:p>
    <w:p w14:paraId="7C3DF323" w14:textId="4A329079" w:rsidR="00DA1C6D" w:rsidRPr="00A11847" w:rsidRDefault="00DA1C6D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>E o peso da carga, passageiros e bagagens que rendem frete.</w:t>
      </w:r>
    </w:p>
    <w:p w14:paraId="00E7F2DF" w14:textId="77777777" w:rsidR="001863DB" w:rsidRPr="00A11847" w:rsidRDefault="001863DB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Porte Operacional (PO)</w:t>
      </w:r>
    </w:p>
    <w:p w14:paraId="035B2676" w14:textId="5AAEC885" w:rsidR="001863DB" w:rsidRPr="00A11847" w:rsidRDefault="001863DB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lastRenderedPageBreak/>
        <w:t xml:space="preserve">E o peso de todos os elementos que </w:t>
      </w:r>
      <w:r w:rsidR="00295E6B" w:rsidRPr="00A11847">
        <w:rPr>
          <w:sz w:val="20"/>
          <w:szCs w:val="20"/>
          <w:highlight w:val="yellow"/>
        </w:rPr>
        <w:t>são</w:t>
      </w:r>
      <w:r w:rsidRPr="00A11847">
        <w:rPr>
          <w:sz w:val="20"/>
          <w:szCs w:val="20"/>
          <w:highlight w:val="yellow"/>
        </w:rPr>
        <w:t xml:space="preserve"> supridos ao navio para que ele possa operar. Nele são computados </w:t>
      </w:r>
      <w:r w:rsidR="00295E6B" w:rsidRPr="00A11847">
        <w:rPr>
          <w:sz w:val="20"/>
          <w:szCs w:val="20"/>
          <w:highlight w:val="yellow"/>
        </w:rPr>
        <w:t>óleos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combustíveis</w:t>
      </w:r>
      <w:r w:rsidRPr="00A11847">
        <w:rPr>
          <w:sz w:val="20"/>
          <w:szCs w:val="20"/>
          <w:highlight w:val="yellow"/>
        </w:rPr>
        <w:t xml:space="preserve"> e lubrificantes,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potável</w:t>
      </w:r>
      <w:r w:rsidRPr="00A11847">
        <w:rPr>
          <w:sz w:val="20"/>
          <w:szCs w:val="20"/>
          <w:highlight w:val="yellow"/>
        </w:rPr>
        <w:t xml:space="preserve">,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destilada, a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de lastro (salgada ou doce), </w:t>
      </w:r>
      <w:r w:rsidR="00295E6B" w:rsidRPr="00A11847">
        <w:rPr>
          <w:sz w:val="20"/>
          <w:szCs w:val="20"/>
          <w:highlight w:val="yellow"/>
        </w:rPr>
        <w:t>guarnição</w:t>
      </w:r>
      <w:r w:rsidRPr="00A11847">
        <w:rPr>
          <w:sz w:val="20"/>
          <w:szCs w:val="20"/>
          <w:highlight w:val="yellow"/>
        </w:rPr>
        <w:t xml:space="preserve"> e seus pertences, rancho, material sobressalente ou quaisquer outros materiais que sejam fornecidos e que </w:t>
      </w:r>
      <w:r w:rsidR="00295E6B" w:rsidRPr="00A11847">
        <w:rPr>
          <w:sz w:val="20"/>
          <w:szCs w:val="20"/>
          <w:highlight w:val="yellow"/>
        </w:rPr>
        <w:t>não</w:t>
      </w:r>
      <w:r w:rsidRPr="00A11847">
        <w:rPr>
          <w:sz w:val="20"/>
          <w:szCs w:val="20"/>
          <w:highlight w:val="yellow"/>
        </w:rPr>
        <w:t xml:space="preserve"> seja </w:t>
      </w:r>
      <w:r w:rsidRPr="00A11847">
        <w:rPr>
          <w:b/>
          <w:bCs/>
          <w:sz w:val="20"/>
          <w:szCs w:val="20"/>
          <w:highlight w:val="yellow"/>
        </w:rPr>
        <w:t>carga.</w:t>
      </w:r>
    </w:p>
    <w:p w14:paraId="5ADF3776" w14:textId="4A2C6D94" w:rsidR="001863DB" w:rsidRPr="00A11847" w:rsidRDefault="001863DB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Porte </w:t>
      </w:r>
      <w:r w:rsidR="00295E6B" w:rsidRPr="00A11847">
        <w:rPr>
          <w:b/>
          <w:bCs/>
          <w:sz w:val="20"/>
          <w:szCs w:val="20"/>
          <w:highlight w:val="yellow"/>
        </w:rPr>
        <w:t>Comerciável</w:t>
      </w:r>
      <w:r w:rsidRPr="00A11847">
        <w:rPr>
          <w:b/>
          <w:bCs/>
          <w:sz w:val="20"/>
          <w:szCs w:val="20"/>
          <w:highlight w:val="yellow"/>
        </w:rPr>
        <w:t xml:space="preserve"> (PC)</w:t>
      </w:r>
    </w:p>
    <w:p w14:paraId="4AC0CD71" w14:textId="7FAE836C" w:rsidR="001863DB" w:rsidRPr="00A11847" w:rsidRDefault="001863DB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 o peso que falta em certa </w:t>
      </w:r>
      <w:r w:rsidR="00295E6B" w:rsidRPr="00A11847">
        <w:rPr>
          <w:sz w:val="20"/>
          <w:szCs w:val="20"/>
          <w:highlight w:val="yellow"/>
        </w:rPr>
        <w:t>ocasião</w:t>
      </w:r>
      <w:r w:rsidRPr="00A11847">
        <w:rPr>
          <w:sz w:val="20"/>
          <w:szCs w:val="20"/>
          <w:highlight w:val="yellow"/>
        </w:rPr>
        <w:t xml:space="preserve"> para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completar o seu porte bruto </w:t>
      </w:r>
      <w:r w:rsidR="00295E6B" w:rsidRPr="00A11847">
        <w:rPr>
          <w:sz w:val="20"/>
          <w:szCs w:val="20"/>
          <w:highlight w:val="yellow"/>
        </w:rPr>
        <w:t>máximo</w:t>
      </w:r>
      <w:r w:rsidRPr="00A11847">
        <w:rPr>
          <w:sz w:val="20"/>
          <w:szCs w:val="20"/>
          <w:highlight w:val="yellow"/>
        </w:rPr>
        <w:t>.</w:t>
      </w:r>
    </w:p>
    <w:p w14:paraId="6DF98ED0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PBM =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 xml:space="preserve">M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>L</w:t>
      </w:r>
    </w:p>
    <w:p w14:paraId="19E8AFEF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PBatual =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 xml:space="preserve">atual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>L (quando tiver os deslocamentos)</w:t>
      </w:r>
    </w:p>
    <w:p w14:paraId="0EB22CBC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 xml:space="preserve">Lastro =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>L + PO</w:t>
      </w:r>
    </w:p>
    <w:p w14:paraId="646AD1A8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PBatual = PO + PL (quando tiver os portes operacional e liquido)</w:t>
      </w:r>
    </w:p>
    <w:p w14:paraId="70F9FE0F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PC = PBM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PB</w:t>
      </w:r>
    </w:p>
    <w:p w14:paraId="49980F7C" w14:textId="41947218" w:rsidR="001863DB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PC = PBM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(PO + PL)</w:t>
      </w:r>
    </w:p>
    <w:p w14:paraId="4584B8D5" w14:textId="77777777" w:rsidR="00A11847" w:rsidRPr="00A11847" w:rsidRDefault="00A11847" w:rsidP="00295E6B">
      <w:pPr>
        <w:jc w:val="both"/>
        <w:rPr>
          <w:b/>
          <w:bCs/>
          <w:sz w:val="20"/>
          <w:szCs w:val="20"/>
        </w:rPr>
      </w:pPr>
    </w:p>
    <w:p w14:paraId="674C46C4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PONTOS NOTAVEIS DA ESTABILIDADE TRANSVERSAL</w:t>
      </w:r>
    </w:p>
    <w:p w14:paraId="7443BCC5" w14:textId="77777777" w:rsidR="001863DB" w:rsidRPr="00A11847" w:rsidRDefault="001863D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Centro de Gravidade</w:t>
      </w:r>
    </w:p>
    <w:p w14:paraId="3FF899FE" w14:textId="045F58F8" w:rsidR="00CD3FB8" w:rsidRPr="00A11847" w:rsidRDefault="001863DB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É o ponto de </w:t>
      </w:r>
      <w:r w:rsidR="00295E6B" w:rsidRPr="00A11847">
        <w:rPr>
          <w:sz w:val="20"/>
          <w:szCs w:val="20"/>
        </w:rPr>
        <w:t>aplicação</w:t>
      </w:r>
      <w:r w:rsidRPr="00A11847">
        <w:rPr>
          <w:sz w:val="20"/>
          <w:szCs w:val="20"/>
        </w:rPr>
        <w:t xml:space="preserve"> da resultante das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gravitacionais que atuam na embarcação sendo identificado pela letra </w:t>
      </w:r>
      <w:r w:rsidRPr="00A11847">
        <w:rPr>
          <w:b/>
          <w:bCs/>
          <w:sz w:val="20"/>
          <w:szCs w:val="20"/>
        </w:rPr>
        <w:t>G</w:t>
      </w:r>
      <w:r w:rsidRPr="00A11847">
        <w:rPr>
          <w:sz w:val="20"/>
          <w:szCs w:val="20"/>
        </w:rPr>
        <w:t xml:space="preserve">., ou em outras palavras, o centro de gravidade de um corpo e o ponto sobre o qual a </w:t>
      </w:r>
      <w:r w:rsidR="00295E6B" w:rsidRPr="00A11847">
        <w:rPr>
          <w:sz w:val="20"/>
          <w:szCs w:val="20"/>
        </w:rPr>
        <w:t>força</w:t>
      </w:r>
      <w:r w:rsidRPr="00A11847">
        <w:rPr>
          <w:sz w:val="20"/>
          <w:szCs w:val="20"/>
        </w:rPr>
        <w:t xml:space="preserve"> de gravidade e considerada agir, </w:t>
      </w:r>
      <w:r w:rsidRPr="00A11847">
        <w:rPr>
          <w:b/>
          <w:bCs/>
          <w:sz w:val="20"/>
          <w:szCs w:val="20"/>
        </w:rPr>
        <w:t>verticalmente, de cima para baixo</w:t>
      </w:r>
      <w:r w:rsidRPr="00A11847">
        <w:rPr>
          <w:sz w:val="20"/>
          <w:szCs w:val="20"/>
        </w:rPr>
        <w:t>, com intensidade igual ao peso do corpo.</w:t>
      </w:r>
    </w:p>
    <w:p w14:paraId="22DFAECD" w14:textId="2157E125" w:rsidR="00CD3FB8" w:rsidRPr="00A11847" w:rsidRDefault="00CD3FB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As </w:t>
      </w:r>
      <w:r w:rsidR="00295E6B" w:rsidRPr="00A11847">
        <w:rPr>
          <w:sz w:val="20"/>
          <w:szCs w:val="20"/>
        </w:rPr>
        <w:t>forças</w:t>
      </w:r>
      <w:r w:rsidRPr="00A11847">
        <w:rPr>
          <w:sz w:val="20"/>
          <w:szCs w:val="20"/>
        </w:rPr>
        <w:t xml:space="preserve"> gravitacionais que atuam no navio </w:t>
      </w:r>
      <w:r w:rsidR="00295E6B" w:rsidRPr="00A11847">
        <w:rPr>
          <w:sz w:val="20"/>
          <w:szCs w:val="20"/>
        </w:rPr>
        <w:t>são</w:t>
      </w:r>
      <w:r w:rsidRPr="00A11847">
        <w:rPr>
          <w:sz w:val="20"/>
          <w:szCs w:val="20"/>
        </w:rPr>
        <w:t xml:space="preserve">: o </w:t>
      </w:r>
      <w:r w:rsidR="00295E6B" w:rsidRPr="00A11847">
        <w:rPr>
          <w:sz w:val="20"/>
          <w:szCs w:val="20"/>
        </w:rPr>
        <w:t>próprio</w:t>
      </w:r>
      <w:r w:rsidRPr="00A11847">
        <w:rPr>
          <w:sz w:val="20"/>
          <w:szCs w:val="20"/>
        </w:rPr>
        <w:t xml:space="preserve"> peso do navio, o das cargas, dos </w:t>
      </w:r>
      <w:r w:rsidR="00295E6B" w:rsidRPr="00A11847">
        <w:rPr>
          <w:sz w:val="20"/>
          <w:szCs w:val="20"/>
        </w:rPr>
        <w:t>óleos</w:t>
      </w:r>
      <w:r w:rsidRPr="00A11847">
        <w:rPr>
          <w:sz w:val="20"/>
          <w:szCs w:val="20"/>
        </w:rPr>
        <w:t xml:space="preserve"> </w:t>
      </w:r>
      <w:r w:rsidR="00295E6B" w:rsidRPr="00A11847">
        <w:rPr>
          <w:sz w:val="20"/>
          <w:szCs w:val="20"/>
        </w:rPr>
        <w:t>combustíveis</w:t>
      </w:r>
      <w:r w:rsidRPr="00A11847">
        <w:rPr>
          <w:sz w:val="20"/>
          <w:szCs w:val="20"/>
        </w:rPr>
        <w:t xml:space="preserve"> e lubrificantes, aguada, lastro, constante do navio, sobressalentes e todos os outros pesos existentes a bordo. Normalmente </w:t>
      </w:r>
      <w:r w:rsidR="00295E6B" w:rsidRPr="00A11847">
        <w:rPr>
          <w:sz w:val="20"/>
          <w:szCs w:val="20"/>
        </w:rPr>
        <w:t>usa</w:t>
      </w:r>
      <w:r w:rsidRPr="00A11847">
        <w:rPr>
          <w:sz w:val="20"/>
          <w:szCs w:val="20"/>
        </w:rPr>
        <w:t xml:space="preserve"> a letra </w:t>
      </w:r>
      <w:r w:rsidRPr="00A11847">
        <w:rPr>
          <w:b/>
          <w:bCs/>
          <w:sz w:val="20"/>
          <w:szCs w:val="20"/>
        </w:rPr>
        <w:t xml:space="preserve">g </w:t>
      </w:r>
      <w:r w:rsidR="00295E6B" w:rsidRPr="00A11847">
        <w:rPr>
          <w:sz w:val="20"/>
          <w:szCs w:val="20"/>
        </w:rPr>
        <w:t>minúscula</w:t>
      </w:r>
      <w:r w:rsidRPr="00A11847">
        <w:rPr>
          <w:sz w:val="20"/>
          <w:szCs w:val="20"/>
        </w:rPr>
        <w:t xml:space="preserve"> para identificar os pesos individuais de cada componente do </w:t>
      </w:r>
      <w:r w:rsidRPr="00A11847">
        <w:rPr>
          <w:b/>
          <w:bCs/>
          <w:sz w:val="20"/>
          <w:szCs w:val="20"/>
        </w:rPr>
        <w:t xml:space="preserve">G </w:t>
      </w:r>
      <w:r w:rsidRPr="00A11847">
        <w:rPr>
          <w:sz w:val="20"/>
          <w:szCs w:val="20"/>
        </w:rPr>
        <w:t>total do navio.</w:t>
      </w:r>
    </w:p>
    <w:p w14:paraId="64245746" w14:textId="77777777" w:rsidR="00AE516F" w:rsidRDefault="00AE516F" w:rsidP="00295E6B">
      <w:pPr>
        <w:jc w:val="both"/>
        <w:rPr>
          <w:b/>
          <w:bCs/>
          <w:color w:val="FF0000"/>
          <w:sz w:val="20"/>
          <w:szCs w:val="20"/>
        </w:rPr>
      </w:pPr>
    </w:p>
    <w:p w14:paraId="5E9DE7FA" w14:textId="5B4AEAF3" w:rsidR="00CD3FB8" w:rsidRPr="00A11847" w:rsidRDefault="00CD3FB8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Centro de Carena ou Centro de Empuxo</w:t>
      </w:r>
    </w:p>
    <w:p w14:paraId="5CD80E77" w14:textId="19EFAD74" w:rsidR="00CD3FB8" w:rsidRPr="00A11847" w:rsidRDefault="00CD3FB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É o ponto de </w:t>
      </w:r>
      <w:r w:rsidR="00295E6B" w:rsidRPr="00A11847">
        <w:rPr>
          <w:sz w:val="20"/>
          <w:szCs w:val="20"/>
          <w:highlight w:val="yellow"/>
        </w:rPr>
        <w:t>aplicação</w:t>
      </w:r>
      <w:r w:rsidRPr="00A11847">
        <w:rPr>
          <w:sz w:val="20"/>
          <w:szCs w:val="20"/>
          <w:highlight w:val="yellow"/>
        </w:rPr>
        <w:t xml:space="preserve"> das </w:t>
      </w:r>
      <w:r w:rsidR="00295E6B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de empuxo que atuam ao longo da carena, de baixo para cima, e que permitem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flutuar. E representado pela letra </w:t>
      </w:r>
      <w:r w:rsidRPr="00A11847">
        <w:rPr>
          <w:b/>
          <w:bCs/>
          <w:sz w:val="20"/>
          <w:szCs w:val="20"/>
          <w:highlight w:val="yellow"/>
        </w:rPr>
        <w:t>B</w:t>
      </w:r>
      <w:r w:rsidRPr="00A11847">
        <w:rPr>
          <w:sz w:val="20"/>
          <w:szCs w:val="20"/>
          <w:highlight w:val="yellow"/>
        </w:rPr>
        <w:t>.</w:t>
      </w:r>
      <w:r w:rsidRPr="00A11847">
        <w:rPr>
          <w:sz w:val="20"/>
          <w:szCs w:val="20"/>
        </w:rPr>
        <w:t xml:space="preserve"> </w:t>
      </w:r>
      <w:r w:rsidRPr="00A11847">
        <w:rPr>
          <w:sz w:val="20"/>
          <w:szCs w:val="20"/>
          <w:highlight w:val="yellow"/>
        </w:rPr>
        <w:t xml:space="preserve">Em outras palavras, o centro de carena (centro de empuxo) e o ponto sobre o qual a </w:t>
      </w:r>
      <w:r w:rsidR="00295E6B" w:rsidRPr="00A11847">
        <w:rPr>
          <w:sz w:val="20"/>
          <w:szCs w:val="20"/>
          <w:highlight w:val="yellow"/>
        </w:rPr>
        <w:t>força</w:t>
      </w:r>
      <w:r w:rsidRPr="00A11847">
        <w:rPr>
          <w:sz w:val="20"/>
          <w:szCs w:val="20"/>
          <w:highlight w:val="yellow"/>
        </w:rPr>
        <w:t xml:space="preserve"> de empuxo e considerada atuar, </w:t>
      </w:r>
      <w:r w:rsidRPr="00A11847">
        <w:rPr>
          <w:b/>
          <w:bCs/>
          <w:sz w:val="20"/>
          <w:szCs w:val="20"/>
          <w:highlight w:val="yellow"/>
        </w:rPr>
        <w:t xml:space="preserve">verticalmente, de baixo para cima, </w:t>
      </w:r>
      <w:r w:rsidRPr="00A11847">
        <w:rPr>
          <w:sz w:val="20"/>
          <w:szCs w:val="20"/>
          <w:highlight w:val="yellow"/>
        </w:rPr>
        <w:t xml:space="preserve">com intensidade igual ao peso da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deslocada pela parte imersa do corpo. Ele e </w:t>
      </w:r>
      <w:r w:rsidR="00295E6B" w:rsidRPr="00A11847">
        <w:rPr>
          <w:sz w:val="20"/>
          <w:szCs w:val="20"/>
          <w:highlight w:val="yellow"/>
        </w:rPr>
        <w:t>próprio</w:t>
      </w:r>
      <w:r w:rsidRPr="00A11847">
        <w:rPr>
          <w:sz w:val="20"/>
          <w:szCs w:val="20"/>
          <w:highlight w:val="yellow"/>
        </w:rPr>
        <w:t xml:space="preserve"> centro de gravidade do volume submerso do corpo e da </w:t>
      </w:r>
      <w:r w:rsidR="00295E6B" w:rsidRPr="00A11847">
        <w:rPr>
          <w:sz w:val="20"/>
          <w:szCs w:val="20"/>
          <w:highlight w:val="yellow"/>
        </w:rPr>
        <w:t>água</w:t>
      </w:r>
      <w:r w:rsidRPr="00A11847">
        <w:rPr>
          <w:sz w:val="20"/>
          <w:szCs w:val="20"/>
          <w:highlight w:val="yellow"/>
        </w:rPr>
        <w:t xml:space="preserve"> deslocada (chamado de centro de carena).</w:t>
      </w:r>
      <w:r w:rsidRPr="00A11847">
        <w:rPr>
          <w:sz w:val="20"/>
          <w:szCs w:val="20"/>
        </w:rPr>
        <w:t xml:space="preserve"> </w:t>
      </w:r>
      <w:r w:rsidRPr="00A11847">
        <w:rPr>
          <w:sz w:val="20"/>
          <w:szCs w:val="20"/>
          <w:highlight w:val="yellow"/>
        </w:rPr>
        <w:t xml:space="preserve">A </w:t>
      </w:r>
      <w:r w:rsidR="00295E6B" w:rsidRPr="00A11847">
        <w:rPr>
          <w:sz w:val="20"/>
          <w:szCs w:val="20"/>
          <w:highlight w:val="yellow"/>
        </w:rPr>
        <w:t>variação</w:t>
      </w:r>
      <w:r w:rsidRPr="00A11847">
        <w:rPr>
          <w:sz w:val="20"/>
          <w:szCs w:val="20"/>
          <w:highlight w:val="yellow"/>
        </w:rPr>
        <w:t xml:space="preserve"> do centro de carena e totalmente dependente de como varia a </w:t>
      </w:r>
      <w:r w:rsidR="00295E6B" w:rsidRPr="00A11847">
        <w:rPr>
          <w:sz w:val="20"/>
          <w:szCs w:val="20"/>
          <w:highlight w:val="yellow"/>
        </w:rPr>
        <w:t>região</w:t>
      </w:r>
      <w:r w:rsidRPr="00A11847">
        <w:rPr>
          <w:sz w:val="20"/>
          <w:szCs w:val="20"/>
          <w:highlight w:val="yellow"/>
        </w:rPr>
        <w:t xml:space="preserve"> transversal da carena para cada angulo de banda. A figura mostra, em </w:t>
      </w:r>
      <w:r w:rsidRPr="00A11847">
        <w:rPr>
          <w:b/>
          <w:bCs/>
          <w:sz w:val="20"/>
          <w:szCs w:val="20"/>
          <w:highlight w:val="yellow"/>
        </w:rPr>
        <w:t>verde</w:t>
      </w:r>
      <w:r w:rsidRPr="00A11847">
        <w:rPr>
          <w:sz w:val="20"/>
          <w:szCs w:val="20"/>
          <w:highlight w:val="yellow"/>
        </w:rPr>
        <w:t xml:space="preserve">, a </w:t>
      </w:r>
      <w:r w:rsidR="00295E6B" w:rsidRPr="00A11847">
        <w:rPr>
          <w:sz w:val="20"/>
          <w:szCs w:val="20"/>
          <w:highlight w:val="yellow"/>
        </w:rPr>
        <w:t>trajetória</w:t>
      </w:r>
      <w:r w:rsidRPr="00A11847">
        <w:rPr>
          <w:sz w:val="20"/>
          <w:szCs w:val="20"/>
          <w:highlight w:val="yellow"/>
        </w:rPr>
        <w:t xml:space="preserve"> do centro de carena.</w:t>
      </w:r>
    </w:p>
    <w:p w14:paraId="34D4BC37" w14:textId="2C86DEE2" w:rsidR="00CD3FB8" w:rsidRPr="00A11847" w:rsidRDefault="00CD3FB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Para flutuar em repouso em </w:t>
      </w:r>
      <w:r w:rsidR="00295E6B" w:rsidRPr="00A11847">
        <w:rPr>
          <w:sz w:val="20"/>
          <w:szCs w:val="20"/>
        </w:rPr>
        <w:t>águas</w:t>
      </w:r>
      <w:r w:rsidRPr="00A11847">
        <w:rPr>
          <w:sz w:val="20"/>
          <w:szCs w:val="20"/>
        </w:rPr>
        <w:t xml:space="preserve"> tranquilas, o navio deve deslocar seu </w:t>
      </w:r>
      <w:r w:rsidR="00295E6B" w:rsidRPr="00A11847">
        <w:rPr>
          <w:sz w:val="20"/>
          <w:szCs w:val="20"/>
        </w:rPr>
        <w:t>próprio</w:t>
      </w:r>
      <w:r w:rsidRPr="00A11847">
        <w:rPr>
          <w:sz w:val="20"/>
          <w:szCs w:val="20"/>
        </w:rPr>
        <w:t xml:space="preserve"> peso em </w:t>
      </w:r>
      <w:r w:rsidR="00295E6B" w:rsidRPr="00A11847">
        <w:rPr>
          <w:sz w:val="20"/>
          <w:szCs w:val="20"/>
        </w:rPr>
        <w:t>água</w:t>
      </w:r>
      <w:r w:rsidRPr="00A11847">
        <w:rPr>
          <w:sz w:val="20"/>
          <w:szCs w:val="20"/>
        </w:rPr>
        <w:t xml:space="preserve">, e o </w:t>
      </w:r>
      <w:r w:rsidRPr="00A11847">
        <w:rPr>
          <w:b/>
          <w:bCs/>
          <w:sz w:val="20"/>
          <w:szCs w:val="20"/>
        </w:rPr>
        <w:t>centro de gravidade deve estar na mesma vertical do centro de empuxo.</w:t>
      </w:r>
    </w:p>
    <w:p w14:paraId="49727964" w14:textId="77777777" w:rsidR="00AE516F" w:rsidRDefault="00AE516F" w:rsidP="00295E6B">
      <w:pPr>
        <w:jc w:val="both"/>
        <w:rPr>
          <w:b/>
          <w:bCs/>
          <w:color w:val="FF0000"/>
          <w:sz w:val="20"/>
          <w:szCs w:val="20"/>
        </w:rPr>
      </w:pPr>
    </w:p>
    <w:p w14:paraId="29C1EF99" w14:textId="613500F4" w:rsidR="00CD3FB8" w:rsidRPr="00A11847" w:rsidRDefault="00CD3FB8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Metacentro</w:t>
      </w:r>
    </w:p>
    <w:p w14:paraId="617FC111" w14:textId="3F800C34" w:rsidR="00CD3FB8" w:rsidRPr="00A11847" w:rsidRDefault="00CD3FB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 o ponto de encontro (cruzamento) de dois raios de uma curva infinitamente pequena, descrita pela sucessiva </w:t>
      </w:r>
      <w:r w:rsidR="00295E6B" w:rsidRPr="00A11847">
        <w:rPr>
          <w:sz w:val="20"/>
          <w:szCs w:val="20"/>
          <w:highlight w:val="yellow"/>
        </w:rPr>
        <w:t>mudança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do centro de carena de um navio, que oscila em </w:t>
      </w:r>
      <w:r w:rsidR="00295E6B" w:rsidRPr="00A11847">
        <w:rPr>
          <w:sz w:val="20"/>
          <w:szCs w:val="20"/>
          <w:highlight w:val="yellow"/>
        </w:rPr>
        <w:t>flutuações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isócronas</w:t>
      </w:r>
      <w:r w:rsidRPr="00A11847">
        <w:rPr>
          <w:sz w:val="20"/>
          <w:szCs w:val="20"/>
          <w:highlight w:val="yellow"/>
        </w:rPr>
        <w:t>, ou seja, de mesmo volume submerso.</w:t>
      </w:r>
    </w:p>
    <w:p w14:paraId="5D588B55" w14:textId="6811A774" w:rsidR="00CD3FB8" w:rsidRPr="00A11847" w:rsidRDefault="00CD3FB8" w:rsidP="00295E6B">
      <w:pPr>
        <w:jc w:val="both"/>
        <w:rPr>
          <w:b/>
          <w:bCs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Em outras palavras, e o centro de curvatura da curva que o centro de carena descreve ao se movimentar. O metacentro e considerado fixo </w:t>
      </w:r>
      <w:r w:rsidR="00295E6B" w:rsidRPr="00A11847">
        <w:rPr>
          <w:sz w:val="20"/>
          <w:szCs w:val="20"/>
          <w:highlight w:val="yellow"/>
        </w:rPr>
        <w:t>até</w:t>
      </w:r>
      <w:r w:rsidRPr="00A11847">
        <w:rPr>
          <w:sz w:val="20"/>
          <w:szCs w:val="20"/>
          <w:highlight w:val="yellow"/>
        </w:rPr>
        <w:t xml:space="preserve"> uns </w:t>
      </w:r>
      <w:r w:rsidRPr="00A11847">
        <w:rPr>
          <w:b/>
          <w:bCs/>
          <w:sz w:val="20"/>
          <w:szCs w:val="20"/>
          <w:highlight w:val="yellow"/>
        </w:rPr>
        <w:t xml:space="preserve">12° ou no </w:t>
      </w:r>
      <w:r w:rsidR="00295E6B" w:rsidRPr="00A11847">
        <w:rPr>
          <w:b/>
          <w:bCs/>
          <w:sz w:val="20"/>
          <w:szCs w:val="20"/>
          <w:highlight w:val="yellow"/>
        </w:rPr>
        <w:t>máximo</w:t>
      </w:r>
      <w:r w:rsidRPr="00A11847">
        <w:rPr>
          <w:b/>
          <w:bCs/>
          <w:sz w:val="20"/>
          <w:szCs w:val="20"/>
          <w:highlight w:val="yellow"/>
        </w:rPr>
        <w:t xml:space="preserve"> 15°</w:t>
      </w:r>
      <w:r w:rsidRPr="00A11847">
        <w:rPr>
          <w:sz w:val="20"/>
          <w:szCs w:val="20"/>
          <w:highlight w:val="yellow"/>
        </w:rPr>
        <w:t xml:space="preserve">. E representado pela letra </w:t>
      </w:r>
      <w:r w:rsidRPr="00A11847">
        <w:rPr>
          <w:b/>
          <w:bCs/>
          <w:sz w:val="20"/>
          <w:szCs w:val="20"/>
          <w:highlight w:val="yellow"/>
        </w:rPr>
        <w:t>M.</w:t>
      </w:r>
    </w:p>
    <w:p w14:paraId="317E162E" w14:textId="3A9C2442" w:rsidR="00CD3FB8" w:rsidRPr="00A11847" w:rsidRDefault="00CD3FB8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O metacentro </w:t>
      </w:r>
      <w:r w:rsidR="00295E6B" w:rsidRPr="00A11847">
        <w:rPr>
          <w:sz w:val="20"/>
          <w:szCs w:val="20"/>
          <w:highlight w:val="yellow"/>
        </w:rPr>
        <w:t>não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é</w:t>
      </w:r>
      <w:r w:rsidRPr="00A11847">
        <w:rPr>
          <w:sz w:val="20"/>
          <w:szCs w:val="20"/>
          <w:highlight w:val="yellow"/>
        </w:rPr>
        <w:t xml:space="preserve"> um ponto fixo; permanece praticamente inalterado e </w:t>
      </w:r>
      <w:r w:rsidR="00295E6B" w:rsidRPr="00A11847">
        <w:rPr>
          <w:sz w:val="20"/>
          <w:szCs w:val="20"/>
          <w:highlight w:val="yellow"/>
        </w:rPr>
        <w:t>desprezível</w:t>
      </w:r>
      <w:r w:rsidRPr="00A11847">
        <w:rPr>
          <w:sz w:val="20"/>
          <w:szCs w:val="20"/>
          <w:highlight w:val="yellow"/>
        </w:rPr>
        <w:t xml:space="preserve"> em pequenos </w:t>
      </w:r>
      <w:r w:rsidR="00295E6B" w:rsidRPr="00A11847">
        <w:rPr>
          <w:sz w:val="20"/>
          <w:szCs w:val="20"/>
          <w:highlight w:val="yellow"/>
        </w:rPr>
        <w:t>ângulos</w:t>
      </w:r>
      <w:r w:rsidRPr="00A11847">
        <w:rPr>
          <w:sz w:val="20"/>
          <w:szCs w:val="20"/>
          <w:highlight w:val="yellow"/>
        </w:rPr>
        <w:t xml:space="preserve"> (dependendo do navio para </w:t>
      </w:r>
      <w:r w:rsidR="00295E6B" w:rsidRPr="00A11847">
        <w:rPr>
          <w:sz w:val="20"/>
          <w:szCs w:val="20"/>
          <w:highlight w:val="yellow"/>
        </w:rPr>
        <w:t>ângulos</w:t>
      </w:r>
      <w:r w:rsidRPr="00A11847">
        <w:rPr>
          <w:sz w:val="20"/>
          <w:szCs w:val="20"/>
          <w:highlight w:val="yellow"/>
        </w:rPr>
        <w:t xml:space="preserve"> menores que 10°, e nunca superiores a 15°) quando seu movimento aumenta em conformidade com o aumento do angulo de banda descrevendo uma curva que tem o nome de</w:t>
      </w:r>
      <w:r w:rsidRPr="00A11847">
        <w:rPr>
          <w:sz w:val="20"/>
          <w:szCs w:val="20"/>
        </w:rPr>
        <w:t xml:space="preserve"> </w:t>
      </w:r>
      <w:r w:rsidR="00295E6B" w:rsidRPr="00A11847">
        <w:rPr>
          <w:b/>
          <w:bCs/>
          <w:color w:val="FF0000"/>
          <w:sz w:val="20"/>
          <w:szCs w:val="20"/>
        </w:rPr>
        <w:t>evoluta</w:t>
      </w:r>
      <w:r w:rsidRPr="00A11847">
        <w:rPr>
          <w:b/>
          <w:bCs/>
          <w:color w:val="FF0000"/>
          <w:sz w:val="20"/>
          <w:szCs w:val="20"/>
        </w:rPr>
        <w:t xml:space="preserve"> </w:t>
      </w:r>
      <w:r w:rsidR="00295E6B" w:rsidRPr="00A11847">
        <w:rPr>
          <w:b/>
          <w:bCs/>
          <w:color w:val="FF0000"/>
          <w:sz w:val="20"/>
          <w:szCs w:val="20"/>
        </w:rPr>
        <w:t>metacêntrica</w:t>
      </w:r>
      <w:r w:rsidRPr="00A11847">
        <w:rPr>
          <w:b/>
          <w:bCs/>
          <w:color w:val="FF0000"/>
          <w:sz w:val="20"/>
          <w:szCs w:val="20"/>
        </w:rPr>
        <w:t>.</w:t>
      </w:r>
    </w:p>
    <w:p w14:paraId="22C9D75D" w14:textId="7927B66A" w:rsidR="00CD3FB8" w:rsidRPr="00A11847" w:rsidRDefault="00CD3FB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 figura mostra, em encarnado, a </w:t>
      </w:r>
      <w:r w:rsidR="00295E6B" w:rsidRPr="00A11847">
        <w:rPr>
          <w:sz w:val="20"/>
          <w:szCs w:val="20"/>
        </w:rPr>
        <w:t>trajetória</w:t>
      </w:r>
      <w:r w:rsidRPr="00A11847">
        <w:rPr>
          <w:sz w:val="20"/>
          <w:szCs w:val="20"/>
        </w:rPr>
        <w:t xml:space="preserve"> do metacentro.</w:t>
      </w:r>
    </w:p>
    <w:p w14:paraId="4272A5D8" w14:textId="78B8838E" w:rsidR="00EB1348" w:rsidRPr="00A11847" w:rsidRDefault="00EB1348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Raio </w:t>
      </w:r>
      <w:r w:rsidR="00295E6B" w:rsidRPr="00A11847">
        <w:rPr>
          <w:b/>
          <w:bCs/>
          <w:sz w:val="20"/>
          <w:szCs w:val="20"/>
        </w:rPr>
        <w:t>Metacêntrico</w:t>
      </w:r>
      <w:r w:rsidRPr="00A11847">
        <w:rPr>
          <w:b/>
          <w:bCs/>
          <w:sz w:val="20"/>
          <w:szCs w:val="20"/>
        </w:rPr>
        <w:t xml:space="preserve"> Transversal</w:t>
      </w:r>
    </w:p>
    <w:p w14:paraId="43512350" w14:textId="423F50CB" w:rsidR="00EB1348" w:rsidRPr="00A11847" w:rsidRDefault="00EB134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lastRenderedPageBreak/>
        <w:t xml:space="preserve">A </w:t>
      </w:r>
      <w:r w:rsidR="00295E6B" w:rsidRPr="00A11847">
        <w:rPr>
          <w:sz w:val="20"/>
          <w:szCs w:val="20"/>
        </w:rPr>
        <w:t>distância</w:t>
      </w:r>
      <w:r w:rsidRPr="00A11847">
        <w:rPr>
          <w:sz w:val="20"/>
          <w:szCs w:val="20"/>
        </w:rPr>
        <w:t xml:space="preserve"> do centro de carena (B) ao metacentro (M) chama-se raio </w:t>
      </w:r>
      <w:r w:rsidR="00295E6B" w:rsidRPr="00A11847">
        <w:rPr>
          <w:sz w:val="20"/>
          <w:szCs w:val="20"/>
        </w:rPr>
        <w:t>metacêntrico</w:t>
      </w:r>
    </w:p>
    <w:p w14:paraId="655D9806" w14:textId="4C9265A1" w:rsidR="00CD3FB8" w:rsidRPr="00A11847" w:rsidRDefault="00EB134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transversal (BM), o qual varia com o calado e com a boca do navio.</w:t>
      </w:r>
    </w:p>
    <w:p w14:paraId="0602B37D" w14:textId="567D9D12" w:rsidR="00EB1348" w:rsidRPr="00A11847" w:rsidRDefault="00295E6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Conclusões</w:t>
      </w:r>
      <w:r w:rsidR="00EB1348" w:rsidRPr="00A11847">
        <w:rPr>
          <w:b/>
          <w:bCs/>
          <w:sz w:val="20"/>
          <w:szCs w:val="20"/>
        </w:rPr>
        <w:t xml:space="preserve"> finais</w:t>
      </w:r>
    </w:p>
    <w:p w14:paraId="30AC8865" w14:textId="14BF672C" w:rsidR="00EB1348" w:rsidRPr="00A11847" w:rsidRDefault="00295E6B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À</w:t>
      </w:r>
      <w:r w:rsidR="00EB1348" w:rsidRPr="00A11847">
        <w:rPr>
          <w:sz w:val="20"/>
          <w:szCs w:val="20"/>
        </w:rPr>
        <w:t xml:space="preserve"> medida que a banda (</w:t>
      </w:r>
      <w:r w:rsidRPr="00A11847">
        <w:rPr>
          <w:sz w:val="20"/>
          <w:szCs w:val="20"/>
        </w:rPr>
        <w:t>inclinação</w:t>
      </w:r>
      <w:r w:rsidR="00EB1348" w:rsidRPr="00A11847">
        <w:rPr>
          <w:sz w:val="20"/>
          <w:szCs w:val="20"/>
        </w:rPr>
        <w:t xml:space="preserve">) aumenta, B se desloca para uma nova </w:t>
      </w:r>
      <w:r w:rsidRPr="00A11847">
        <w:rPr>
          <w:sz w:val="20"/>
          <w:szCs w:val="20"/>
        </w:rPr>
        <w:t>posição</w:t>
      </w:r>
      <w:r w:rsidR="00EB1348" w:rsidRPr="00A11847">
        <w:rPr>
          <w:sz w:val="20"/>
          <w:szCs w:val="20"/>
        </w:rPr>
        <w:t>.</w:t>
      </w:r>
    </w:p>
    <w:p w14:paraId="2992DE1A" w14:textId="042EA031" w:rsidR="00EB1348" w:rsidRPr="00A11847" w:rsidRDefault="00EB134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Quando o navio se inclina, as </w:t>
      </w:r>
      <w:r w:rsidR="00295E6B" w:rsidRPr="00A11847">
        <w:rPr>
          <w:sz w:val="20"/>
          <w:szCs w:val="20"/>
        </w:rPr>
        <w:t>posições</w:t>
      </w:r>
      <w:r w:rsidRPr="00A11847">
        <w:rPr>
          <w:sz w:val="20"/>
          <w:szCs w:val="20"/>
        </w:rPr>
        <w:t xml:space="preserve"> do centro de carena (B) que correspondem as diferentes </w:t>
      </w:r>
      <w:r w:rsidR="00295E6B" w:rsidRPr="00A11847">
        <w:rPr>
          <w:sz w:val="20"/>
          <w:szCs w:val="20"/>
        </w:rPr>
        <w:t>inclinações</w:t>
      </w:r>
      <w:r w:rsidRPr="00A11847">
        <w:rPr>
          <w:sz w:val="20"/>
          <w:szCs w:val="20"/>
        </w:rPr>
        <w:t xml:space="preserve"> (bandas) determinam uma curva.</w:t>
      </w:r>
    </w:p>
    <w:p w14:paraId="0362E47A" w14:textId="7D10F33E" w:rsidR="00EB1348" w:rsidRPr="00A11847" w:rsidRDefault="00EB1348" w:rsidP="00295E6B">
      <w:pPr>
        <w:jc w:val="both"/>
        <w:rPr>
          <w:color w:val="FF0000"/>
          <w:sz w:val="20"/>
          <w:szCs w:val="20"/>
        </w:rPr>
      </w:pPr>
      <w:r w:rsidRPr="00A11847">
        <w:rPr>
          <w:sz w:val="20"/>
          <w:szCs w:val="20"/>
        </w:rPr>
        <w:t xml:space="preserve">Se continuarmos a inclinar o navio, fazendo um giro completo (360°), a curva gerada pelo deslocamento do centro de carena de um navio de </w:t>
      </w:r>
      <w:r w:rsidR="00295E6B" w:rsidRPr="00A11847">
        <w:rPr>
          <w:sz w:val="20"/>
          <w:szCs w:val="20"/>
        </w:rPr>
        <w:t>superfície</w:t>
      </w:r>
      <w:r w:rsidRPr="00A11847">
        <w:rPr>
          <w:sz w:val="20"/>
          <w:szCs w:val="20"/>
        </w:rPr>
        <w:t xml:space="preserve"> tem a forma de um </w:t>
      </w:r>
      <w:r w:rsidRPr="00A11847">
        <w:rPr>
          <w:color w:val="FF0000"/>
          <w:sz w:val="20"/>
          <w:szCs w:val="20"/>
        </w:rPr>
        <w:t>elipsoide.</w:t>
      </w:r>
    </w:p>
    <w:p w14:paraId="35A35B31" w14:textId="1AF0B6E7" w:rsidR="00EB1348" w:rsidRPr="00A11847" w:rsidRDefault="00EB1348" w:rsidP="00295E6B">
      <w:pPr>
        <w:jc w:val="both"/>
        <w:rPr>
          <w:color w:val="FF0000"/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Na pratica, se considera </w:t>
      </w:r>
      <w:r w:rsidR="00295E6B" w:rsidRPr="00A11847">
        <w:rPr>
          <w:sz w:val="20"/>
          <w:szCs w:val="20"/>
          <w:highlight w:val="yellow"/>
        </w:rPr>
        <w:t>invariável</w:t>
      </w:r>
      <w:r w:rsidRPr="00A11847">
        <w:rPr>
          <w:sz w:val="20"/>
          <w:szCs w:val="20"/>
          <w:highlight w:val="yellow"/>
        </w:rPr>
        <w:t xml:space="preserve"> o metacentro inicial para </w:t>
      </w:r>
      <w:r w:rsidR="00295E6B" w:rsidRPr="00A11847">
        <w:rPr>
          <w:sz w:val="20"/>
          <w:szCs w:val="20"/>
          <w:highlight w:val="yellow"/>
        </w:rPr>
        <w:t>inclinações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até</w:t>
      </w:r>
      <w:r w:rsidRPr="00A11847">
        <w:rPr>
          <w:sz w:val="20"/>
          <w:szCs w:val="20"/>
          <w:highlight w:val="yellow"/>
        </w:rPr>
        <w:t xml:space="preserve"> 12</w:t>
      </w:r>
      <w:r w:rsidRPr="00A11847">
        <w:rPr>
          <w:color w:val="FF0000"/>
          <w:sz w:val="20"/>
          <w:szCs w:val="20"/>
          <w:highlight w:val="yellow"/>
        </w:rPr>
        <w:t>°, nos navios mercantes de forma usual (regra da IMO).</w:t>
      </w:r>
    </w:p>
    <w:p w14:paraId="5D9DBF16" w14:textId="2314B5E7" w:rsidR="00EB1348" w:rsidRPr="00A11847" w:rsidRDefault="00EB1348" w:rsidP="00295E6B">
      <w:pPr>
        <w:jc w:val="both"/>
        <w:rPr>
          <w:color w:val="FF0000"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Em navios mercantes, a </w:t>
      </w:r>
      <w:r w:rsidR="00295E6B" w:rsidRPr="00A11847">
        <w:rPr>
          <w:sz w:val="20"/>
          <w:szCs w:val="20"/>
          <w:highlight w:val="yellow"/>
        </w:rPr>
        <w:t>variação</w:t>
      </w:r>
      <w:r w:rsidRPr="00A11847">
        <w:rPr>
          <w:sz w:val="20"/>
          <w:szCs w:val="20"/>
          <w:highlight w:val="yellow"/>
        </w:rPr>
        <w:t xml:space="preserve"> e de 5° a 15° aproximadamente. Por esta </w:t>
      </w:r>
      <w:r w:rsidR="00295E6B" w:rsidRPr="00A11847">
        <w:rPr>
          <w:sz w:val="20"/>
          <w:szCs w:val="20"/>
          <w:highlight w:val="yellow"/>
        </w:rPr>
        <w:t>razão</w:t>
      </w:r>
      <w:r w:rsidRPr="00A11847">
        <w:rPr>
          <w:sz w:val="20"/>
          <w:szCs w:val="20"/>
          <w:highlight w:val="yellow"/>
        </w:rPr>
        <w:t xml:space="preserve"> a </w:t>
      </w:r>
      <w:r w:rsidRPr="00A11847">
        <w:rPr>
          <w:color w:val="FF0000"/>
          <w:sz w:val="20"/>
          <w:szCs w:val="20"/>
          <w:highlight w:val="yellow"/>
        </w:rPr>
        <w:t>IMO, estabeleceu para efeito de estudo e calculo o valor de 12°.</w:t>
      </w:r>
    </w:p>
    <w:p w14:paraId="52609A7C" w14:textId="4FA1ED8E" w:rsidR="00EB1348" w:rsidRDefault="00EB1348" w:rsidP="00295E6B">
      <w:pPr>
        <w:jc w:val="both"/>
        <w:rPr>
          <w:color w:val="FF0000"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A curva gerada pela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do metacentro, </w:t>
      </w:r>
      <w:r w:rsidR="00295E6B" w:rsidRPr="00A11847">
        <w:rPr>
          <w:sz w:val="20"/>
          <w:szCs w:val="20"/>
          <w:highlight w:val="yellow"/>
        </w:rPr>
        <w:t>à</w:t>
      </w:r>
      <w:r w:rsidRPr="00A11847">
        <w:rPr>
          <w:sz w:val="20"/>
          <w:szCs w:val="20"/>
          <w:highlight w:val="yellow"/>
        </w:rPr>
        <w:t xml:space="preserve"> medida que o navio se inclina e chamada de </w:t>
      </w:r>
      <w:r w:rsidR="00295E6B" w:rsidRPr="00A11847">
        <w:rPr>
          <w:color w:val="FF0000"/>
          <w:sz w:val="20"/>
          <w:szCs w:val="20"/>
          <w:highlight w:val="yellow"/>
        </w:rPr>
        <w:t>evoluta</w:t>
      </w:r>
      <w:r w:rsidRPr="00A11847">
        <w:rPr>
          <w:color w:val="FF0000"/>
          <w:sz w:val="20"/>
          <w:szCs w:val="20"/>
          <w:highlight w:val="yellow"/>
        </w:rPr>
        <w:t xml:space="preserve"> </w:t>
      </w:r>
      <w:r w:rsidR="00295E6B" w:rsidRPr="00A11847">
        <w:rPr>
          <w:color w:val="FF0000"/>
          <w:sz w:val="20"/>
          <w:szCs w:val="20"/>
          <w:highlight w:val="yellow"/>
        </w:rPr>
        <w:t>metacêntrica</w:t>
      </w:r>
      <w:r w:rsidRPr="00A11847">
        <w:rPr>
          <w:color w:val="FF0000"/>
          <w:sz w:val="20"/>
          <w:szCs w:val="20"/>
          <w:highlight w:val="yellow"/>
        </w:rPr>
        <w:t>.</w:t>
      </w:r>
    </w:p>
    <w:p w14:paraId="79EAF045" w14:textId="77777777" w:rsidR="00A11847" w:rsidRPr="00A11847" w:rsidRDefault="00A11847" w:rsidP="00295E6B">
      <w:pPr>
        <w:jc w:val="both"/>
        <w:rPr>
          <w:color w:val="FF0000"/>
          <w:sz w:val="20"/>
          <w:szCs w:val="20"/>
        </w:rPr>
      </w:pPr>
    </w:p>
    <w:p w14:paraId="138BF1CE" w14:textId="664FCD7F" w:rsidR="00EB1348" w:rsidRPr="00A11847" w:rsidRDefault="00EB1348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IDENTIFICACAO DAS COTAS DOS PONTOS NOTAVEIS DA </w:t>
      </w:r>
      <w:r w:rsidR="00295E6B" w:rsidRPr="00A11847">
        <w:rPr>
          <w:b/>
          <w:bCs/>
          <w:sz w:val="20"/>
          <w:szCs w:val="20"/>
        </w:rPr>
        <w:t>ESTABILIDADE TRANSVERSAL</w:t>
      </w:r>
    </w:p>
    <w:p w14:paraId="7AC81DA9" w14:textId="68EDB846" w:rsidR="00EB1348" w:rsidRPr="00A11847" w:rsidRDefault="00295E6B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Identificação</w:t>
      </w:r>
      <w:r w:rsidR="00EB1348" w:rsidRPr="00A11847">
        <w:rPr>
          <w:b/>
          <w:bCs/>
          <w:sz w:val="20"/>
          <w:szCs w:val="20"/>
        </w:rPr>
        <w:t xml:space="preserve"> da Cota do Centro de Gravidade </w:t>
      </w:r>
      <w:r w:rsidR="00EB1348" w:rsidRPr="00A11847">
        <w:rPr>
          <w:rFonts w:hint="eastAsia"/>
          <w:b/>
          <w:bCs/>
          <w:sz w:val="20"/>
          <w:szCs w:val="20"/>
        </w:rPr>
        <w:t>–</w:t>
      </w:r>
      <w:r w:rsidR="00EB1348" w:rsidRPr="00A11847">
        <w:rPr>
          <w:b/>
          <w:bCs/>
          <w:sz w:val="20"/>
          <w:szCs w:val="20"/>
        </w:rPr>
        <w:t xml:space="preserve"> (KG)</w:t>
      </w:r>
    </w:p>
    <w:p w14:paraId="43DE6DEA" w14:textId="509145CB" w:rsidR="00EB1348" w:rsidRPr="00A11847" w:rsidRDefault="00EB1348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 cota do centro de gravidade </w:t>
      </w:r>
      <w:r w:rsidRPr="00A11847">
        <w:rPr>
          <w:b/>
          <w:bCs/>
          <w:sz w:val="20"/>
          <w:szCs w:val="20"/>
        </w:rPr>
        <w:t xml:space="preserve">(KG) </w:t>
      </w:r>
      <w:r w:rsidRPr="00A11847">
        <w:rPr>
          <w:sz w:val="20"/>
          <w:szCs w:val="20"/>
        </w:rPr>
        <w:t xml:space="preserve">pode ser verificada numa </w:t>
      </w:r>
      <w:r w:rsidR="00295E6B" w:rsidRPr="00A11847">
        <w:rPr>
          <w:sz w:val="20"/>
          <w:szCs w:val="20"/>
        </w:rPr>
        <w:t>representação</w:t>
      </w:r>
      <w:r w:rsidRPr="00A11847">
        <w:rPr>
          <w:sz w:val="20"/>
          <w:szCs w:val="20"/>
        </w:rPr>
        <w:t xml:space="preserve"> </w:t>
      </w:r>
      <w:r w:rsidR="00295E6B" w:rsidRPr="00A11847">
        <w:rPr>
          <w:sz w:val="20"/>
          <w:szCs w:val="20"/>
        </w:rPr>
        <w:t>gráfica</w:t>
      </w:r>
      <w:r w:rsidRPr="00A11847">
        <w:rPr>
          <w:sz w:val="20"/>
          <w:szCs w:val="20"/>
        </w:rPr>
        <w:t xml:space="preserve">, num plano da </w:t>
      </w:r>
      <w:r w:rsidR="00295E6B" w:rsidRPr="00A11847">
        <w:rPr>
          <w:sz w:val="20"/>
          <w:szCs w:val="20"/>
        </w:rPr>
        <w:t>seção</w:t>
      </w:r>
      <w:r w:rsidRPr="00A11847">
        <w:rPr>
          <w:sz w:val="20"/>
          <w:szCs w:val="20"/>
        </w:rPr>
        <w:t xml:space="preserve"> transversal, onde o valor do KG e obtido </w:t>
      </w:r>
      <w:r w:rsidR="00295E6B" w:rsidRPr="00A11847">
        <w:rPr>
          <w:sz w:val="20"/>
          <w:szCs w:val="20"/>
        </w:rPr>
        <w:t>através</w:t>
      </w:r>
      <w:r w:rsidRPr="00A11847">
        <w:rPr>
          <w:sz w:val="20"/>
          <w:szCs w:val="20"/>
        </w:rPr>
        <w:t xml:space="preserve"> da </w:t>
      </w:r>
      <w:r w:rsidR="00295E6B" w:rsidRPr="00A11847">
        <w:rPr>
          <w:sz w:val="20"/>
          <w:szCs w:val="20"/>
        </w:rPr>
        <w:t>distância</w:t>
      </w:r>
      <w:r w:rsidRPr="00A11847">
        <w:rPr>
          <w:sz w:val="20"/>
          <w:szCs w:val="20"/>
        </w:rPr>
        <w:t xml:space="preserve"> do centro de gravidade do navio, </w:t>
      </w:r>
      <w:r w:rsidRPr="00A11847">
        <w:rPr>
          <w:b/>
          <w:bCs/>
          <w:sz w:val="20"/>
          <w:szCs w:val="20"/>
        </w:rPr>
        <w:t xml:space="preserve">"G", </w:t>
      </w:r>
      <w:r w:rsidR="00295E6B" w:rsidRPr="00A11847">
        <w:rPr>
          <w:sz w:val="20"/>
          <w:szCs w:val="20"/>
        </w:rPr>
        <w:t>até</w:t>
      </w:r>
      <w:r w:rsidRPr="00A11847">
        <w:rPr>
          <w:sz w:val="20"/>
          <w:szCs w:val="20"/>
        </w:rPr>
        <w:t xml:space="preserve"> o ponto K (situado no plano de base).</w:t>
      </w:r>
    </w:p>
    <w:p w14:paraId="77EDA74E" w14:textId="6566CFA6" w:rsidR="00EB1348" w:rsidRPr="00A11847" w:rsidRDefault="00295E6B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Identificação</w:t>
      </w:r>
      <w:r w:rsidR="00EB1348" w:rsidRPr="00A11847">
        <w:rPr>
          <w:b/>
          <w:bCs/>
          <w:color w:val="FF0000"/>
          <w:sz w:val="20"/>
          <w:szCs w:val="20"/>
        </w:rPr>
        <w:t xml:space="preserve"> da Cota do Centro de Carena </w:t>
      </w:r>
      <w:r w:rsidR="00EB1348" w:rsidRPr="00A11847">
        <w:rPr>
          <w:rFonts w:hint="eastAsia"/>
          <w:b/>
          <w:bCs/>
          <w:color w:val="FF0000"/>
          <w:sz w:val="20"/>
          <w:szCs w:val="20"/>
        </w:rPr>
        <w:t>–</w:t>
      </w:r>
      <w:r w:rsidR="00EB1348" w:rsidRPr="00A11847">
        <w:rPr>
          <w:b/>
          <w:bCs/>
          <w:color w:val="FF0000"/>
          <w:sz w:val="20"/>
          <w:szCs w:val="20"/>
        </w:rPr>
        <w:t xml:space="preserve"> (KB)</w:t>
      </w:r>
    </w:p>
    <w:p w14:paraId="0EE88CC8" w14:textId="3DEB438C" w:rsidR="00EB1348" w:rsidRPr="00A11847" w:rsidRDefault="00EB1348" w:rsidP="00295E6B">
      <w:pPr>
        <w:jc w:val="both"/>
        <w:rPr>
          <w:b/>
          <w:bCs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A cota do centro de carena </w:t>
      </w:r>
      <w:r w:rsidRPr="00A11847">
        <w:rPr>
          <w:b/>
          <w:bCs/>
          <w:sz w:val="20"/>
          <w:szCs w:val="20"/>
          <w:highlight w:val="yellow"/>
        </w:rPr>
        <w:t xml:space="preserve">(KB) </w:t>
      </w:r>
      <w:r w:rsidRPr="00A11847">
        <w:rPr>
          <w:sz w:val="20"/>
          <w:szCs w:val="20"/>
          <w:highlight w:val="yellow"/>
        </w:rPr>
        <w:t xml:space="preserve">pode ser identificada num </w:t>
      </w:r>
      <w:r w:rsidR="00295E6B" w:rsidRPr="00A11847">
        <w:rPr>
          <w:sz w:val="20"/>
          <w:szCs w:val="20"/>
          <w:highlight w:val="yellow"/>
        </w:rPr>
        <w:t>gráfico</w:t>
      </w:r>
      <w:r w:rsidRPr="00A11847">
        <w:rPr>
          <w:sz w:val="20"/>
          <w:szCs w:val="20"/>
          <w:highlight w:val="yellow"/>
        </w:rPr>
        <w:t xml:space="preserve">, no plano da </w:t>
      </w:r>
      <w:r w:rsidR="00295E6B" w:rsidRPr="00A11847">
        <w:rPr>
          <w:sz w:val="20"/>
          <w:szCs w:val="20"/>
          <w:highlight w:val="yellow"/>
        </w:rPr>
        <w:t>seção</w:t>
      </w:r>
      <w:r w:rsidRPr="00A11847">
        <w:rPr>
          <w:sz w:val="20"/>
          <w:szCs w:val="20"/>
          <w:highlight w:val="yellow"/>
        </w:rPr>
        <w:t xml:space="preserve"> transversal, sendo o valor dessa cota determinado </w:t>
      </w:r>
      <w:r w:rsidR="00295E6B" w:rsidRPr="00A11847">
        <w:rPr>
          <w:sz w:val="20"/>
          <w:szCs w:val="20"/>
          <w:highlight w:val="yellow"/>
        </w:rPr>
        <w:t>através</w:t>
      </w:r>
      <w:r w:rsidRPr="00A11847">
        <w:rPr>
          <w:sz w:val="20"/>
          <w:szCs w:val="20"/>
          <w:highlight w:val="yellow"/>
        </w:rPr>
        <w:t xml:space="preserve"> da </w:t>
      </w:r>
      <w:r w:rsidR="00295E6B" w:rsidRPr="00A11847">
        <w:rPr>
          <w:sz w:val="20"/>
          <w:szCs w:val="20"/>
          <w:highlight w:val="yellow"/>
        </w:rPr>
        <w:t>distância</w:t>
      </w:r>
      <w:r w:rsidRPr="00A11847">
        <w:rPr>
          <w:sz w:val="20"/>
          <w:szCs w:val="20"/>
          <w:highlight w:val="yellow"/>
        </w:rPr>
        <w:t xml:space="preserve"> do centro de carena, </w:t>
      </w:r>
      <w:r w:rsidRPr="00A11847">
        <w:rPr>
          <w:b/>
          <w:bCs/>
          <w:sz w:val="20"/>
          <w:szCs w:val="20"/>
          <w:highlight w:val="yellow"/>
        </w:rPr>
        <w:t>"B"</w:t>
      </w:r>
      <w:r w:rsidRPr="00A11847">
        <w:rPr>
          <w:sz w:val="20"/>
          <w:szCs w:val="20"/>
          <w:highlight w:val="yellow"/>
        </w:rPr>
        <w:t xml:space="preserve">, </w:t>
      </w:r>
      <w:r w:rsidR="00295E6B" w:rsidRPr="00A11847">
        <w:rPr>
          <w:sz w:val="20"/>
          <w:szCs w:val="20"/>
          <w:highlight w:val="yellow"/>
        </w:rPr>
        <w:t>até</w:t>
      </w:r>
      <w:r w:rsidRPr="00A11847">
        <w:rPr>
          <w:sz w:val="20"/>
          <w:szCs w:val="20"/>
          <w:highlight w:val="yellow"/>
        </w:rPr>
        <w:t xml:space="preserve"> o ponto K (situado no plano de base)</w:t>
      </w:r>
      <w:r w:rsidRPr="00A11847">
        <w:rPr>
          <w:b/>
          <w:bCs/>
          <w:sz w:val="20"/>
          <w:szCs w:val="20"/>
          <w:highlight w:val="yellow"/>
        </w:rPr>
        <w:t>.</w:t>
      </w:r>
      <w:r w:rsidRPr="00A11847">
        <w:rPr>
          <w:b/>
          <w:bCs/>
          <w:sz w:val="20"/>
          <w:szCs w:val="20"/>
        </w:rPr>
        <w:t xml:space="preserve"> </w:t>
      </w:r>
      <w:r w:rsidRPr="00A11847">
        <w:rPr>
          <w:b/>
          <w:bCs/>
          <w:sz w:val="20"/>
          <w:szCs w:val="20"/>
          <w:highlight w:val="yellow"/>
        </w:rPr>
        <w:t>Encontramos esse dado na tabela de dados hidrostáticos.</w:t>
      </w:r>
    </w:p>
    <w:p w14:paraId="5F337190" w14:textId="4585D5CE" w:rsidR="00EB1348" w:rsidRPr="00A11847" w:rsidRDefault="00295E6B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Identificação</w:t>
      </w:r>
      <w:r w:rsidR="00EB1348" w:rsidRPr="00A11847">
        <w:rPr>
          <w:b/>
          <w:bCs/>
          <w:color w:val="FF0000"/>
          <w:sz w:val="20"/>
          <w:szCs w:val="20"/>
        </w:rPr>
        <w:t xml:space="preserve"> da Cota do Metacentro </w:t>
      </w:r>
      <w:r w:rsidR="00EB1348" w:rsidRPr="00A11847">
        <w:rPr>
          <w:rFonts w:hint="eastAsia"/>
          <w:b/>
          <w:bCs/>
          <w:color w:val="FF0000"/>
          <w:sz w:val="20"/>
          <w:szCs w:val="20"/>
        </w:rPr>
        <w:t>–</w:t>
      </w:r>
      <w:r w:rsidR="00EB1348" w:rsidRPr="00A11847">
        <w:rPr>
          <w:b/>
          <w:bCs/>
          <w:color w:val="FF0000"/>
          <w:sz w:val="20"/>
          <w:szCs w:val="20"/>
        </w:rPr>
        <w:t xml:space="preserve"> (KM)</w:t>
      </w:r>
    </w:p>
    <w:p w14:paraId="57C52276" w14:textId="46D611B5" w:rsidR="00EB1348" w:rsidRPr="00A11847" w:rsidRDefault="00EB1348" w:rsidP="00295E6B">
      <w:pPr>
        <w:jc w:val="both"/>
        <w:rPr>
          <w:b/>
          <w:bCs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No plano da </w:t>
      </w:r>
      <w:r w:rsidR="00295E6B" w:rsidRPr="00A11847">
        <w:rPr>
          <w:sz w:val="20"/>
          <w:szCs w:val="20"/>
          <w:highlight w:val="yellow"/>
        </w:rPr>
        <w:t>seção</w:t>
      </w:r>
      <w:r w:rsidRPr="00A11847">
        <w:rPr>
          <w:sz w:val="20"/>
          <w:szCs w:val="20"/>
          <w:highlight w:val="yellow"/>
        </w:rPr>
        <w:t xml:space="preserve"> transversal, pode ser identificada a cota do metacentro (</w:t>
      </w:r>
      <w:r w:rsidRPr="00A11847">
        <w:rPr>
          <w:b/>
          <w:bCs/>
          <w:sz w:val="20"/>
          <w:szCs w:val="20"/>
          <w:highlight w:val="yellow"/>
        </w:rPr>
        <w:t>KM</w:t>
      </w:r>
      <w:r w:rsidRPr="00A11847">
        <w:rPr>
          <w:sz w:val="20"/>
          <w:szCs w:val="20"/>
          <w:highlight w:val="yellow"/>
        </w:rPr>
        <w:t>), sendo o seu valor contado a partir do ponto K (situado no plano de base).</w:t>
      </w:r>
      <w:r w:rsidRPr="00A11847">
        <w:rPr>
          <w:sz w:val="20"/>
          <w:szCs w:val="20"/>
        </w:rPr>
        <w:t xml:space="preserve"> </w:t>
      </w:r>
      <w:r w:rsidRPr="00A11847">
        <w:rPr>
          <w:b/>
          <w:bCs/>
          <w:sz w:val="20"/>
          <w:szCs w:val="20"/>
          <w:highlight w:val="yellow"/>
        </w:rPr>
        <w:t>Encontramos esse dado na tabela de dados hidrostáticos.</w:t>
      </w:r>
    </w:p>
    <w:p w14:paraId="24A6C4E3" w14:textId="77777777" w:rsidR="00A11847" w:rsidRDefault="00A11847" w:rsidP="00295E6B">
      <w:pPr>
        <w:jc w:val="both"/>
        <w:rPr>
          <w:b/>
          <w:bCs/>
          <w:sz w:val="20"/>
          <w:szCs w:val="20"/>
        </w:rPr>
      </w:pPr>
    </w:p>
    <w:p w14:paraId="09CCAFB6" w14:textId="45107D61" w:rsidR="00B27AC2" w:rsidRPr="00A11847" w:rsidRDefault="00B27AC2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TABELA DE DADOS HIDROSTATICOS UTILIZADA NOS CALCULOS DE ESTABILIDADE</w:t>
      </w:r>
    </w:p>
    <w:p w14:paraId="484F3BE7" w14:textId="5965C4CE" w:rsidR="00B27AC2" w:rsidRPr="00A11847" w:rsidRDefault="00B27AC2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E uma tabela que permite determinar uma </w:t>
      </w:r>
      <w:r w:rsidR="00295E6B" w:rsidRPr="00A11847">
        <w:rPr>
          <w:sz w:val="20"/>
          <w:szCs w:val="20"/>
        </w:rPr>
        <w:t>série</w:t>
      </w:r>
      <w:r w:rsidRPr="00A11847">
        <w:rPr>
          <w:sz w:val="20"/>
          <w:szCs w:val="20"/>
        </w:rPr>
        <w:t xml:space="preserve"> de valores </w:t>
      </w:r>
      <w:r w:rsidR="00295E6B" w:rsidRPr="00A11847">
        <w:rPr>
          <w:sz w:val="20"/>
          <w:szCs w:val="20"/>
        </w:rPr>
        <w:t>hidrostáticos</w:t>
      </w:r>
      <w:r w:rsidRPr="00A11847">
        <w:rPr>
          <w:sz w:val="20"/>
          <w:szCs w:val="20"/>
        </w:rPr>
        <w:t xml:space="preserve"> em </w:t>
      </w:r>
      <w:r w:rsidR="00295E6B" w:rsidRPr="00A11847">
        <w:rPr>
          <w:sz w:val="20"/>
          <w:szCs w:val="20"/>
        </w:rPr>
        <w:t>função</w:t>
      </w:r>
      <w:r w:rsidRPr="00A11847">
        <w:rPr>
          <w:sz w:val="20"/>
          <w:szCs w:val="20"/>
        </w:rPr>
        <w:t xml:space="preserve"> do calado </w:t>
      </w:r>
      <w:r w:rsidR="00295E6B" w:rsidRPr="00A11847">
        <w:rPr>
          <w:sz w:val="20"/>
          <w:szCs w:val="20"/>
        </w:rPr>
        <w:t>médio</w:t>
      </w:r>
      <w:r w:rsidRPr="00A11847">
        <w:rPr>
          <w:sz w:val="20"/>
          <w:szCs w:val="20"/>
        </w:rPr>
        <w:t xml:space="preserve"> ou do deslocamento conhecido.</w:t>
      </w:r>
    </w:p>
    <w:p w14:paraId="1F7EBC8A" w14:textId="7AA4725D" w:rsidR="00EB1348" w:rsidRPr="00A11847" w:rsidRDefault="00B27AC2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 sua </w:t>
      </w:r>
      <w:r w:rsidR="00295E6B" w:rsidRPr="00A11847">
        <w:rPr>
          <w:sz w:val="20"/>
          <w:szCs w:val="20"/>
        </w:rPr>
        <w:t>utilização</w:t>
      </w:r>
      <w:r w:rsidRPr="00A11847">
        <w:rPr>
          <w:sz w:val="20"/>
          <w:szCs w:val="20"/>
        </w:rPr>
        <w:t xml:space="preserve"> e extremamente </w:t>
      </w:r>
      <w:r w:rsidR="00295E6B" w:rsidRPr="00A11847">
        <w:rPr>
          <w:sz w:val="20"/>
          <w:szCs w:val="20"/>
        </w:rPr>
        <w:t>fácil</w:t>
      </w:r>
      <w:r w:rsidRPr="00A11847">
        <w:rPr>
          <w:sz w:val="20"/>
          <w:szCs w:val="20"/>
        </w:rPr>
        <w:t xml:space="preserve">, pois, basta entrar com o calado </w:t>
      </w:r>
      <w:r w:rsidR="00295E6B" w:rsidRPr="00A11847">
        <w:rPr>
          <w:sz w:val="20"/>
          <w:szCs w:val="20"/>
        </w:rPr>
        <w:t>médio</w:t>
      </w:r>
      <w:r w:rsidRPr="00A11847">
        <w:rPr>
          <w:sz w:val="20"/>
          <w:szCs w:val="20"/>
        </w:rPr>
        <w:t xml:space="preserve"> na primeira coluna da esquerda e identificar na linha correspondente ao calado </w:t>
      </w:r>
      <w:r w:rsidR="00295E6B" w:rsidRPr="00A11847">
        <w:rPr>
          <w:sz w:val="20"/>
          <w:szCs w:val="20"/>
        </w:rPr>
        <w:t>médio</w:t>
      </w:r>
      <w:r w:rsidRPr="00A11847">
        <w:rPr>
          <w:sz w:val="20"/>
          <w:szCs w:val="20"/>
        </w:rPr>
        <w:t>, os valores desejados.</w:t>
      </w:r>
    </w:p>
    <w:p w14:paraId="499B1088" w14:textId="33CF0063" w:rsidR="00B27AC2" w:rsidRPr="00A11847" w:rsidRDefault="00B27AC2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 xml:space="preserve">Calculo da cota do centro de gravidade </w:t>
      </w:r>
      <w:r w:rsidR="00295E6B" w:rsidRPr="00A11847">
        <w:rPr>
          <w:b/>
          <w:bCs/>
          <w:color w:val="FF0000"/>
          <w:sz w:val="20"/>
          <w:szCs w:val="20"/>
        </w:rPr>
        <w:t>(KG)</w:t>
      </w:r>
    </w:p>
    <w:p w14:paraId="40762B08" w14:textId="560C3C64" w:rsidR="00B27AC2" w:rsidRPr="00A11847" w:rsidRDefault="00B27AC2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O seu valor somente pode ser obtido analiticamente e utilizando o teorema de "Varignon" cujo enunciado e o seguinte: </w:t>
      </w:r>
      <w:r w:rsidRPr="00A11847">
        <w:rPr>
          <w:b/>
          <w:bCs/>
          <w:sz w:val="20"/>
          <w:szCs w:val="20"/>
          <w:highlight w:val="yellow"/>
        </w:rPr>
        <w:t xml:space="preserve">o momento do deslocamento total e igual ao </w:t>
      </w:r>
      <w:r w:rsidR="00295E6B" w:rsidRPr="00A11847">
        <w:rPr>
          <w:b/>
          <w:bCs/>
          <w:sz w:val="20"/>
          <w:szCs w:val="20"/>
          <w:highlight w:val="yellow"/>
        </w:rPr>
        <w:t>somatório</w:t>
      </w:r>
      <w:r w:rsidRPr="00A11847">
        <w:rPr>
          <w:b/>
          <w:bCs/>
          <w:sz w:val="20"/>
          <w:szCs w:val="20"/>
          <w:highlight w:val="yellow"/>
        </w:rPr>
        <w:t xml:space="preserve"> dos momentos dos pesos componentes.</w:t>
      </w:r>
    </w:p>
    <w:p w14:paraId="4FD2988D" w14:textId="5BF1225C" w:rsidR="00B27AC2" w:rsidRPr="00A11847" w:rsidRDefault="00B27AC2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  <w:highlight w:val="yellow"/>
        </w:rPr>
        <w:t>KG</w:t>
      </w:r>
      <w:r w:rsidRPr="00A11847">
        <w:rPr>
          <w:rFonts w:hint="eastAsia"/>
          <w:b/>
          <w:bCs/>
          <w:sz w:val="20"/>
          <w:szCs w:val="20"/>
          <w:highlight w:val="yellow"/>
        </w:rPr>
        <w:t>’</w:t>
      </w:r>
      <w:r w:rsidRPr="00A11847">
        <w:rPr>
          <w:b/>
          <w:bCs/>
          <w:sz w:val="20"/>
          <w:szCs w:val="20"/>
          <w:highlight w:val="yellow"/>
        </w:rPr>
        <w:t xml:space="preserve"> = </w:t>
      </w:r>
      <w:r w:rsidRPr="00A11847">
        <w:rPr>
          <w:rFonts w:hint="eastAsia"/>
          <w:b/>
          <w:bCs/>
          <w:sz w:val="20"/>
          <w:szCs w:val="20"/>
          <w:highlight w:val="yellow"/>
        </w:rPr>
        <w:t>Σ</w:t>
      </w:r>
      <w:r w:rsidRPr="00A11847">
        <w:rPr>
          <w:b/>
          <w:bCs/>
          <w:sz w:val="20"/>
          <w:szCs w:val="20"/>
          <w:highlight w:val="yellow"/>
        </w:rPr>
        <w:t>MV/</w:t>
      </w:r>
      <w:r w:rsidRPr="00A11847">
        <w:rPr>
          <w:rFonts w:hint="eastAsia"/>
          <w:b/>
          <w:bCs/>
          <w:sz w:val="20"/>
          <w:szCs w:val="20"/>
          <w:highlight w:val="yellow"/>
        </w:rPr>
        <w:t>Σ</w:t>
      </w:r>
      <w:r w:rsidRPr="00A11847">
        <w:rPr>
          <w:b/>
          <w:bCs/>
          <w:sz w:val="20"/>
          <w:szCs w:val="20"/>
          <w:highlight w:val="yellow"/>
        </w:rPr>
        <w:t>P</w:t>
      </w:r>
    </w:p>
    <w:p w14:paraId="0BF943DA" w14:textId="741CE34C" w:rsidR="00B27AC2" w:rsidRPr="00A11847" w:rsidRDefault="00B27AC2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Calculo do Raio </w:t>
      </w:r>
      <w:r w:rsidR="00295E6B" w:rsidRPr="00A11847">
        <w:rPr>
          <w:b/>
          <w:bCs/>
          <w:sz w:val="20"/>
          <w:szCs w:val="20"/>
        </w:rPr>
        <w:t>Metacêntrico</w:t>
      </w:r>
      <w:r w:rsidRPr="00A11847">
        <w:rPr>
          <w:b/>
          <w:bCs/>
          <w:sz w:val="20"/>
          <w:szCs w:val="20"/>
        </w:rPr>
        <w:t xml:space="preserve"> Transversal</w:t>
      </w:r>
    </w:p>
    <w:p w14:paraId="7AA5F277" w14:textId="1C6C06CB" w:rsidR="00B27AC2" w:rsidRPr="00A11847" w:rsidRDefault="00B27AC2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 </w:t>
      </w:r>
      <w:r w:rsidR="00295E6B" w:rsidRPr="00A11847">
        <w:rPr>
          <w:sz w:val="20"/>
          <w:szCs w:val="20"/>
        </w:rPr>
        <w:t>distância</w:t>
      </w:r>
      <w:r w:rsidRPr="00A11847">
        <w:rPr>
          <w:sz w:val="20"/>
          <w:szCs w:val="20"/>
        </w:rPr>
        <w:t xml:space="preserve"> do centro de carena (B) ao metacentro (M) chama-se raio metacêntrico transversal (BM), o qual varia com o calado e com a boca do navio. Para calcular o seu valor, basta fazer a </w:t>
      </w:r>
      <w:r w:rsidR="00295E6B" w:rsidRPr="00A11847">
        <w:rPr>
          <w:sz w:val="20"/>
          <w:szCs w:val="20"/>
        </w:rPr>
        <w:t>diferença</w:t>
      </w:r>
      <w:r w:rsidRPr="00A11847">
        <w:rPr>
          <w:sz w:val="20"/>
          <w:szCs w:val="20"/>
        </w:rPr>
        <w:t xml:space="preserve"> entre a cota do metacentro (KM) e a cota do centro de carena (KB)</w:t>
      </w:r>
    </w:p>
    <w:p w14:paraId="4D342A35" w14:textId="4B53A701" w:rsidR="00B27AC2" w:rsidRPr="00A11847" w:rsidRDefault="00B27AC2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BM = KM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KB</w:t>
      </w:r>
    </w:p>
    <w:p w14:paraId="7E9D27F1" w14:textId="7DD6CB8F" w:rsidR="00B27AC2" w:rsidRPr="00A11847" w:rsidRDefault="00B27AC2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lastRenderedPageBreak/>
        <w:t xml:space="preserve">Altura </w:t>
      </w:r>
      <w:r w:rsidR="00295E6B" w:rsidRPr="00A11847">
        <w:rPr>
          <w:b/>
          <w:bCs/>
          <w:color w:val="FF0000"/>
          <w:sz w:val="20"/>
          <w:szCs w:val="20"/>
        </w:rPr>
        <w:t>Metacêntrica</w:t>
      </w:r>
      <w:r w:rsidRPr="00A11847">
        <w:rPr>
          <w:b/>
          <w:bCs/>
          <w:color w:val="FF0000"/>
          <w:sz w:val="20"/>
          <w:szCs w:val="20"/>
        </w:rPr>
        <w:t xml:space="preserve"> Transversal </w:t>
      </w:r>
      <w:r w:rsidR="00295E6B" w:rsidRPr="00A11847">
        <w:rPr>
          <w:b/>
          <w:bCs/>
          <w:color w:val="FF0000"/>
          <w:sz w:val="20"/>
          <w:szCs w:val="20"/>
        </w:rPr>
        <w:t>(GM)</w:t>
      </w:r>
    </w:p>
    <w:p w14:paraId="4FFC4020" w14:textId="66FD5343" w:rsidR="00B27AC2" w:rsidRPr="00A11847" w:rsidRDefault="00B27AC2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a </w:t>
      </w:r>
      <w:r w:rsidR="00295E6B" w:rsidRPr="00A11847">
        <w:rPr>
          <w:sz w:val="20"/>
          <w:szCs w:val="20"/>
          <w:highlight w:val="yellow"/>
        </w:rPr>
        <w:t>diferença</w:t>
      </w:r>
      <w:r w:rsidRPr="00A11847">
        <w:rPr>
          <w:sz w:val="20"/>
          <w:szCs w:val="20"/>
          <w:highlight w:val="yellow"/>
        </w:rPr>
        <w:t xml:space="preserve"> entre a cota do metacentro transversal (KM) e a cota do centro de gravidade (KG) da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>.</w:t>
      </w:r>
    </w:p>
    <w:p w14:paraId="06838B85" w14:textId="1B34D907" w:rsidR="00B27AC2" w:rsidRPr="00A11847" w:rsidRDefault="00B27AC2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  <w:highlight w:val="yellow"/>
        </w:rPr>
        <w:t xml:space="preserve">GM = KM </w:t>
      </w:r>
      <w:r w:rsidRPr="00A11847">
        <w:rPr>
          <w:rFonts w:hint="eastAsia"/>
          <w:b/>
          <w:bCs/>
          <w:sz w:val="20"/>
          <w:szCs w:val="20"/>
          <w:highlight w:val="yellow"/>
        </w:rPr>
        <w:t>–</w:t>
      </w:r>
      <w:r w:rsidRPr="00A11847">
        <w:rPr>
          <w:b/>
          <w:bCs/>
          <w:sz w:val="20"/>
          <w:szCs w:val="20"/>
          <w:highlight w:val="yellow"/>
        </w:rPr>
        <w:t xml:space="preserve"> KG</w:t>
      </w:r>
    </w:p>
    <w:p w14:paraId="0F0D79D4" w14:textId="6E01D424" w:rsidR="00B27AC2" w:rsidRPr="00A11847" w:rsidRDefault="00B27AC2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Ela estabelece a verdadeira </w:t>
      </w:r>
      <w:r w:rsidR="00295E6B" w:rsidRPr="00A11847">
        <w:rPr>
          <w:sz w:val="20"/>
          <w:szCs w:val="20"/>
          <w:highlight w:val="yellow"/>
        </w:rPr>
        <w:t>condição</w:t>
      </w:r>
      <w:r w:rsidRPr="00A11847">
        <w:rPr>
          <w:sz w:val="20"/>
          <w:szCs w:val="20"/>
          <w:highlight w:val="yellow"/>
        </w:rPr>
        <w:t xml:space="preserve"> de estabilidade (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) transversal do navio, por isto, e, por alguns, chamada de </w:t>
      </w:r>
      <w:r w:rsidRPr="00A11847">
        <w:rPr>
          <w:b/>
          <w:bCs/>
          <w:color w:val="FF0000"/>
          <w:sz w:val="20"/>
          <w:szCs w:val="20"/>
          <w:highlight w:val="yellow"/>
        </w:rPr>
        <w:t>medida da estabilidade (GM).</w:t>
      </w:r>
    </w:p>
    <w:p w14:paraId="2A8789AA" w14:textId="2B700ACD" w:rsidR="002026E4" w:rsidRPr="00A11847" w:rsidRDefault="002026E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A altura </w:t>
      </w:r>
      <w:r w:rsidR="00295E6B" w:rsidRPr="00A11847">
        <w:rPr>
          <w:sz w:val="20"/>
          <w:szCs w:val="20"/>
          <w:highlight w:val="yellow"/>
        </w:rPr>
        <w:t>metacêntrica</w:t>
      </w:r>
      <w:r w:rsidRPr="00A11847">
        <w:rPr>
          <w:sz w:val="20"/>
          <w:szCs w:val="20"/>
          <w:highlight w:val="yellow"/>
        </w:rPr>
        <w:t xml:space="preserve"> transversal - GM e uma medida da estabilidade </w:t>
      </w:r>
      <w:r w:rsidR="00295E6B" w:rsidRPr="00A11847">
        <w:rPr>
          <w:sz w:val="20"/>
          <w:szCs w:val="20"/>
          <w:highlight w:val="yellow"/>
        </w:rPr>
        <w:t>estática</w:t>
      </w:r>
      <w:r w:rsidRPr="00A11847">
        <w:rPr>
          <w:sz w:val="20"/>
          <w:szCs w:val="20"/>
          <w:highlight w:val="yellow"/>
        </w:rPr>
        <w:t xml:space="preserve"> inicial de um corpo flutuante (navio, plataforma, rebocador).</w:t>
      </w:r>
    </w:p>
    <w:p w14:paraId="2CB917ED" w14:textId="372CB2AE" w:rsidR="002026E4" w:rsidRPr="00A11847" w:rsidRDefault="002026E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a </w:t>
      </w:r>
      <w:r w:rsidR="00295E6B" w:rsidRPr="00A11847">
        <w:rPr>
          <w:sz w:val="20"/>
          <w:szCs w:val="20"/>
          <w:highlight w:val="yellow"/>
        </w:rPr>
        <w:t>distância</w:t>
      </w:r>
      <w:r w:rsidRPr="00A11847">
        <w:rPr>
          <w:sz w:val="20"/>
          <w:szCs w:val="20"/>
          <w:highlight w:val="yellow"/>
        </w:rPr>
        <w:t xml:space="preserve"> entre o centro de gravidade de um navio e seu metacentro.</w:t>
      </w:r>
    </w:p>
    <w:p w14:paraId="10FF18FD" w14:textId="5C225F14" w:rsidR="002026E4" w:rsidRPr="00A11847" w:rsidRDefault="002026E4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Ela estabelece a verdadeira </w:t>
      </w:r>
      <w:r w:rsidR="00295E6B" w:rsidRPr="00A11847">
        <w:rPr>
          <w:sz w:val="20"/>
          <w:szCs w:val="20"/>
          <w:highlight w:val="yellow"/>
        </w:rPr>
        <w:t>condição</w:t>
      </w:r>
      <w:r w:rsidRPr="00A11847">
        <w:rPr>
          <w:sz w:val="20"/>
          <w:szCs w:val="20"/>
          <w:highlight w:val="yellow"/>
        </w:rPr>
        <w:t xml:space="preserve"> de estabilidade transversal do navio, por isto, e chamada de </w:t>
      </w:r>
      <w:r w:rsidRPr="00A11847">
        <w:rPr>
          <w:b/>
          <w:bCs/>
          <w:sz w:val="20"/>
          <w:szCs w:val="20"/>
          <w:highlight w:val="yellow"/>
        </w:rPr>
        <w:t>medida da Estabilidade.</w:t>
      </w:r>
    </w:p>
    <w:p w14:paraId="5C2D8C7F" w14:textId="28141650" w:rsidR="00B27AC2" w:rsidRPr="00A11847" w:rsidRDefault="002026E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Um dado muito importante a ser considerado e que o valor da </w:t>
      </w:r>
      <w:r w:rsidRPr="00A11847">
        <w:rPr>
          <w:b/>
          <w:bCs/>
          <w:sz w:val="20"/>
          <w:szCs w:val="20"/>
          <w:highlight w:val="yellow"/>
        </w:rPr>
        <w:t xml:space="preserve">altura </w:t>
      </w:r>
      <w:r w:rsidR="00295E6B" w:rsidRPr="00A11847">
        <w:rPr>
          <w:b/>
          <w:bCs/>
          <w:sz w:val="20"/>
          <w:szCs w:val="20"/>
          <w:highlight w:val="yellow"/>
        </w:rPr>
        <w:t>metacêntrica</w:t>
      </w:r>
      <w:r w:rsidRPr="00A11847">
        <w:rPr>
          <w:b/>
          <w:bCs/>
          <w:sz w:val="20"/>
          <w:szCs w:val="20"/>
          <w:highlight w:val="yellow"/>
        </w:rPr>
        <w:t xml:space="preserve"> transversal </w:t>
      </w:r>
      <w:r w:rsidRPr="00A11847">
        <w:rPr>
          <w:sz w:val="20"/>
          <w:szCs w:val="20"/>
          <w:highlight w:val="yellow"/>
        </w:rPr>
        <w:t xml:space="preserve">estabelece a </w:t>
      </w:r>
      <w:r w:rsidR="00295E6B" w:rsidRPr="00A11847">
        <w:rPr>
          <w:b/>
          <w:bCs/>
          <w:sz w:val="20"/>
          <w:szCs w:val="20"/>
          <w:highlight w:val="yellow"/>
        </w:rPr>
        <w:t>condição</w:t>
      </w:r>
      <w:r w:rsidRPr="00A11847">
        <w:rPr>
          <w:b/>
          <w:bCs/>
          <w:sz w:val="20"/>
          <w:szCs w:val="20"/>
          <w:highlight w:val="yellow"/>
        </w:rPr>
        <w:t xml:space="preserve"> de </w:t>
      </w:r>
      <w:r w:rsidR="00295E6B" w:rsidRPr="00A11847">
        <w:rPr>
          <w:b/>
          <w:bCs/>
          <w:sz w:val="20"/>
          <w:szCs w:val="20"/>
          <w:highlight w:val="yellow"/>
        </w:rPr>
        <w:t>equilíbrio</w:t>
      </w:r>
      <w:r w:rsidRPr="00A11847">
        <w:rPr>
          <w:b/>
          <w:bCs/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>do navio.</w:t>
      </w:r>
    </w:p>
    <w:p w14:paraId="0DF9D714" w14:textId="77777777" w:rsidR="00A11847" w:rsidRDefault="00A11847" w:rsidP="00295E6B">
      <w:pPr>
        <w:jc w:val="both"/>
        <w:rPr>
          <w:b/>
          <w:bCs/>
          <w:color w:val="FF0000"/>
          <w:sz w:val="20"/>
          <w:szCs w:val="20"/>
        </w:rPr>
      </w:pPr>
    </w:p>
    <w:p w14:paraId="33F7548D" w14:textId="2CDBF95B" w:rsidR="002026E4" w:rsidRPr="00A11847" w:rsidRDefault="002026E4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BRACOS DE ESTABILIDADE</w:t>
      </w:r>
    </w:p>
    <w:p w14:paraId="4F202F79" w14:textId="26916F73" w:rsidR="002026E4" w:rsidRPr="00A11847" w:rsidRDefault="002026E4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>Braco de Estabilidade (GZ).</w:t>
      </w:r>
    </w:p>
    <w:p w14:paraId="056E16BF" w14:textId="6CE3BD56" w:rsidR="002026E4" w:rsidRPr="00A11847" w:rsidRDefault="002026E4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Braco de Estabilidade </w:t>
      </w:r>
      <w:r w:rsidR="00F70D26" w:rsidRPr="00A11847">
        <w:rPr>
          <w:sz w:val="20"/>
          <w:szCs w:val="20"/>
          <w:highlight w:val="yellow"/>
        </w:rPr>
        <w:t xml:space="preserve">é </w:t>
      </w:r>
      <w:r w:rsidRPr="00A11847">
        <w:rPr>
          <w:sz w:val="20"/>
          <w:szCs w:val="20"/>
          <w:highlight w:val="yellow"/>
        </w:rPr>
        <w:t xml:space="preserve">o nome geral de GZ, quer ele seja positivo ou negativo, qualquer que seja o seu valor e quer ele seja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do </w:t>
      </w:r>
      <w:r w:rsidR="00295E6B" w:rsidRPr="00A11847">
        <w:rPr>
          <w:sz w:val="20"/>
          <w:szCs w:val="20"/>
          <w:highlight w:val="yellow"/>
        </w:rPr>
        <w:t>binário</w:t>
      </w:r>
      <w:r w:rsidRPr="00A11847">
        <w:rPr>
          <w:sz w:val="20"/>
          <w:szCs w:val="20"/>
          <w:highlight w:val="yellow"/>
        </w:rPr>
        <w:t xml:space="preserve"> que levara o navio 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inicial de </w:t>
      </w:r>
      <w:r w:rsidR="00295E6B" w:rsidRPr="00A11847">
        <w:rPr>
          <w:sz w:val="20"/>
          <w:szCs w:val="20"/>
          <w:highlight w:val="yellow"/>
        </w:rPr>
        <w:t>adriçado</w:t>
      </w:r>
      <w:r w:rsidRPr="00A11847">
        <w:rPr>
          <w:sz w:val="20"/>
          <w:szCs w:val="20"/>
          <w:highlight w:val="yellow"/>
        </w:rPr>
        <w:t xml:space="preserve">, a uma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com banda permanente ou a emborcar.</w:t>
      </w:r>
    </w:p>
    <w:p w14:paraId="054C9108" w14:textId="6C3729B3" w:rsidR="002026E4" w:rsidRPr="00A11847" w:rsidRDefault="00295E6B" w:rsidP="00295E6B">
      <w:pPr>
        <w:jc w:val="both"/>
        <w:rPr>
          <w:color w:val="FF0000"/>
          <w:sz w:val="20"/>
          <w:szCs w:val="20"/>
          <w:highlight w:val="yellow"/>
        </w:rPr>
      </w:pPr>
      <w:r w:rsidRPr="00A11847">
        <w:rPr>
          <w:color w:val="FF0000"/>
          <w:sz w:val="20"/>
          <w:szCs w:val="20"/>
          <w:highlight w:val="yellow"/>
        </w:rPr>
        <w:t>Então</w:t>
      </w:r>
      <w:r w:rsidR="002026E4" w:rsidRPr="00A11847">
        <w:rPr>
          <w:color w:val="FF0000"/>
          <w:sz w:val="20"/>
          <w:szCs w:val="20"/>
          <w:highlight w:val="yellow"/>
        </w:rPr>
        <w:t>:</w:t>
      </w:r>
    </w:p>
    <w:p w14:paraId="5D829344" w14:textId="4A4CA4EE" w:rsidR="002026E4" w:rsidRPr="00A11847" w:rsidRDefault="002026E4" w:rsidP="00295E6B">
      <w:pPr>
        <w:jc w:val="both"/>
        <w:rPr>
          <w:color w:val="FF0000"/>
          <w:sz w:val="20"/>
          <w:szCs w:val="20"/>
          <w:highlight w:val="yellow"/>
        </w:rPr>
      </w:pPr>
      <w:r w:rsidRPr="00A11847">
        <w:rPr>
          <w:b/>
          <w:bCs/>
          <w:color w:val="FF0000"/>
          <w:sz w:val="20"/>
          <w:szCs w:val="20"/>
          <w:highlight w:val="yellow"/>
        </w:rPr>
        <w:t xml:space="preserve">Braco de </w:t>
      </w:r>
      <w:r w:rsidR="00B54C5C" w:rsidRPr="00A11847">
        <w:rPr>
          <w:b/>
          <w:bCs/>
          <w:color w:val="FF0000"/>
          <w:sz w:val="20"/>
          <w:szCs w:val="20"/>
          <w:highlight w:val="yellow"/>
        </w:rPr>
        <w:t>adriçamento</w:t>
      </w:r>
      <w:r w:rsidRPr="00A11847">
        <w:rPr>
          <w:b/>
          <w:bCs/>
          <w:color w:val="FF0000"/>
          <w:sz w:val="20"/>
          <w:szCs w:val="20"/>
          <w:highlight w:val="yellow"/>
        </w:rPr>
        <w:t xml:space="preserve">, endireitamento ou de restabelecimento </w:t>
      </w:r>
      <w:r w:rsidRPr="00A11847">
        <w:rPr>
          <w:sz w:val="20"/>
          <w:szCs w:val="20"/>
          <w:highlight w:val="yellow"/>
        </w:rPr>
        <w:t xml:space="preserve">e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estabilidade positivo</w:t>
      </w:r>
      <w:r w:rsidRPr="00A11847">
        <w:rPr>
          <w:color w:val="FF0000"/>
          <w:sz w:val="20"/>
          <w:szCs w:val="20"/>
          <w:highlight w:val="yellow"/>
        </w:rPr>
        <w:t>.</w:t>
      </w:r>
    </w:p>
    <w:p w14:paraId="5DB80B47" w14:textId="34A8E58B" w:rsidR="002026E4" w:rsidRPr="00A11847" w:rsidRDefault="002026E4" w:rsidP="00295E6B">
      <w:pPr>
        <w:jc w:val="both"/>
        <w:rPr>
          <w:color w:val="FF0000"/>
          <w:sz w:val="20"/>
          <w:szCs w:val="20"/>
          <w:highlight w:val="yellow"/>
        </w:rPr>
      </w:pPr>
      <w:r w:rsidRPr="00A11847">
        <w:rPr>
          <w:b/>
          <w:bCs/>
          <w:color w:val="FF0000"/>
          <w:sz w:val="20"/>
          <w:szCs w:val="20"/>
          <w:highlight w:val="yellow"/>
        </w:rPr>
        <w:t xml:space="preserve">Braco de emborcamento </w:t>
      </w:r>
      <w:r w:rsidRPr="00A11847">
        <w:rPr>
          <w:sz w:val="20"/>
          <w:szCs w:val="20"/>
          <w:highlight w:val="yellow"/>
        </w:rPr>
        <w:t xml:space="preserve">e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estabilidade negativo que surge </w:t>
      </w:r>
      <w:r w:rsidR="00295E6B" w:rsidRPr="00A11847">
        <w:rPr>
          <w:sz w:val="20"/>
          <w:szCs w:val="20"/>
          <w:highlight w:val="yellow"/>
        </w:rPr>
        <w:t>após</w:t>
      </w:r>
      <w:r w:rsidRPr="00A11847">
        <w:rPr>
          <w:sz w:val="20"/>
          <w:szCs w:val="20"/>
          <w:highlight w:val="yellow"/>
        </w:rPr>
        <w:t xml:space="preserve"> o limite de estabilidade, tendendo a emborcar o navio.</w:t>
      </w:r>
    </w:p>
    <w:p w14:paraId="5A835EDD" w14:textId="68733744" w:rsidR="002026E4" w:rsidRPr="00A11847" w:rsidRDefault="002026E4" w:rsidP="00295E6B">
      <w:pPr>
        <w:jc w:val="both"/>
        <w:rPr>
          <w:sz w:val="20"/>
          <w:szCs w:val="20"/>
          <w:highlight w:val="yellow"/>
        </w:rPr>
      </w:pPr>
      <w:r w:rsidRPr="00A11847">
        <w:rPr>
          <w:b/>
          <w:bCs/>
          <w:color w:val="FF0000"/>
          <w:sz w:val="20"/>
          <w:szCs w:val="20"/>
          <w:highlight w:val="yellow"/>
        </w:rPr>
        <w:t xml:space="preserve">Braco de banda </w:t>
      </w:r>
      <w:r w:rsidRPr="00A11847">
        <w:rPr>
          <w:sz w:val="20"/>
          <w:szCs w:val="20"/>
          <w:highlight w:val="yellow"/>
        </w:rPr>
        <w:t xml:space="preserve">e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estabilidade negativo que tende a adernar o navio sem emborca-lo, levando-o a uma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de banda permanente.</w:t>
      </w:r>
    </w:p>
    <w:p w14:paraId="5F1FDF32" w14:textId="04E7BB78" w:rsidR="00F70D26" w:rsidRPr="00A11847" w:rsidRDefault="00F70D26" w:rsidP="00295E6B">
      <w:pPr>
        <w:jc w:val="both"/>
        <w:rPr>
          <w:color w:val="FF0000"/>
          <w:sz w:val="20"/>
          <w:szCs w:val="20"/>
          <w:highlight w:val="yellow"/>
        </w:rPr>
      </w:pPr>
      <w:r w:rsidRPr="00A11847">
        <w:rPr>
          <w:color w:val="FF0000"/>
          <w:sz w:val="20"/>
          <w:szCs w:val="20"/>
          <w:highlight w:val="yellow"/>
        </w:rPr>
        <w:t xml:space="preserve">OBS.: Quanto </w:t>
      </w:r>
      <w:r w:rsidRPr="00A11847">
        <w:rPr>
          <w:b/>
          <w:bCs/>
          <w:color w:val="FF0000"/>
          <w:sz w:val="20"/>
          <w:szCs w:val="20"/>
          <w:highlight w:val="yellow"/>
        </w:rPr>
        <w:t>MENOR O BRAÇO</w:t>
      </w:r>
      <w:r w:rsidRPr="00A11847">
        <w:rPr>
          <w:color w:val="FF0000"/>
          <w:sz w:val="20"/>
          <w:szCs w:val="20"/>
          <w:highlight w:val="yellow"/>
        </w:rPr>
        <w:t xml:space="preserve"> de estabilidade </w:t>
      </w:r>
      <w:r w:rsidRPr="00A11847">
        <w:rPr>
          <w:b/>
          <w:bCs/>
          <w:color w:val="FF0000"/>
          <w:sz w:val="20"/>
          <w:szCs w:val="20"/>
          <w:highlight w:val="yellow"/>
        </w:rPr>
        <w:t>MAIS INSTÁVEL</w:t>
      </w:r>
      <w:r w:rsidRPr="00A11847">
        <w:rPr>
          <w:color w:val="FF0000"/>
          <w:sz w:val="20"/>
          <w:szCs w:val="20"/>
          <w:highlight w:val="yellow"/>
        </w:rPr>
        <w:t xml:space="preserve"> é o navio.</w:t>
      </w:r>
    </w:p>
    <w:p w14:paraId="62DF261E" w14:textId="7C86D238" w:rsidR="00F70D26" w:rsidRPr="00A11847" w:rsidRDefault="00F70D26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GZ = GM . sen </w:t>
      </w:r>
      <w:r w:rsidRPr="00A11847">
        <w:rPr>
          <w:rFonts w:hint="eastAsia"/>
          <w:b/>
          <w:bCs/>
          <w:sz w:val="20"/>
          <w:szCs w:val="20"/>
          <w:highlight w:val="yellow"/>
        </w:rPr>
        <w:t>θ</w:t>
      </w:r>
    </w:p>
    <w:p w14:paraId="18CC339B" w14:textId="77777777" w:rsidR="00A11847" w:rsidRDefault="00A11847" w:rsidP="00295E6B">
      <w:pPr>
        <w:jc w:val="both"/>
        <w:rPr>
          <w:b/>
          <w:bCs/>
          <w:color w:val="FF0000"/>
          <w:sz w:val="20"/>
          <w:szCs w:val="20"/>
        </w:rPr>
      </w:pPr>
    </w:p>
    <w:p w14:paraId="7C339A7B" w14:textId="44BCC486" w:rsidR="00F70D26" w:rsidRPr="00A11847" w:rsidRDefault="00F70D26" w:rsidP="00295E6B">
      <w:pPr>
        <w:jc w:val="both"/>
        <w:rPr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t>MOMENTO DE ESTABILIDADE</w:t>
      </w:r>
    </w:p>
    <w:p w14:paraId="0C57465A" w14:textId="5EB35787" w:rsidR="00F70D26" w:rsidRPr="00A11847" w:rsidRDefault="00F70D26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E o momento criado quando, ao afastar-se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de sua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, as </w:t>
      </w:r>
      <w:r w:rsidR="00295E6B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de empuxo e deslocamento deixam de ser diretamente opostas e passam a formar um binário (</w:t>
      </w:r>
      <w:r w:rsidR="00295E6B" w:rsidRPr="00A11847">
        <w:rPr>
          <w:sz w:val="20"/>
          <w:szCs w:val="20"/>
          <w:highlight w:val="yellow"/>
        </w:rPr>
        <w:t>binário</w:t>
      </w:r>
      <w:r w:rsidRPr="00A11847">
        <w:rPr>
          <w:sz w:val="20"/>
          <w:szCs w:val="20"/>
          <w:highlight w:val="yellow"/>
        </w:rPr>
        <w:t xml:space="preserve"> de estabilidade), cujo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e 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estabilidade. O momento de estabilidade (ME) tem por medida o produto do deslocamento (</w:t>
      </w:r>
      <w:r w:rsidRPr="00A11847">
        <w:rPr>
          <w:rFonts w:hint="eastAsia"/>
          <w:sz w:val="20"/>
          <w:szCs w:val="20"/>
          <w:highlight w:val="yellow"/>
        </w:rPr>
        <w:t>Δ</w:t>
      </w:r>
      <w:r w:rsidRPr="00A11847">
        <w:rPr>
          <w:sz w:val="20"/>
          <w:szCs w:val="20"/>
          <w:highlight w:val="yellow"/>
        </w:rPr>
        <w:t xml:space="preserve">) pelo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estabilidade (GZ).</w:t>
      </w:r>
    </w:p>
    <w:p w14:paraId="2B54D333" w14:textId="0B32A30C" w:rsidR="00F70D26" w:rsidRPr="00A11847" w:rsidRDefault="00F70D26" w:rsidP="00295E6B">
      <w:pPr>
        <w:jc w:val="both"/>
        <w:rPr>
          <w:b/>
          <w:bCs/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ME = </w:t>
      </w:r>
      <w:r w:rsidRPr="00A11847">
        <w:rPr>
          <w:rFonts w:hint="eastAsia"/>
          <w:b/>
          <w:bCs/>
          <w:sz w:val="20"/>
          <w:szCs w:val="20"/>
          <w:highlight w:val="yellow"/>
        </w:rPr>
        <w:t>Δ</w:t>
      </w:r>
      <w:r w:rsidRPr="00A11847">
        <w:rPr>
          <w:b/>
          <w:bCs/>
          <w:sz w:val="20"/>
          <w:szCs w:val="20"/>
          <w:highlight w:val="yellow"/>
        </w:rPr>
        <w:t xml:space="preserve"> . GZ</w:t>
      </w:r>
    </w:p>
    <w:p w14:paraId="337867DD" w14:textId="0C576A34" w:rsidR="00F70D26" w:rsidRPr="00A11847" w:rsidRDefault="00F70D26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Conforme a </w:t>
      </w:r>
      <w:r w:rsidR="00295E6B" w:rsidRPr="00A11847">
        <w:rPr>
          <w:sz w:val="20"/>
          <w:szCs w:val="20"/>
          <w:highlight w:val="yellow"/>
        </w:rPr>
        <w:t>denominação</w:t>
      </w:r>
      <w:r w:rsidRPr="00A11847">
        <w:rPr>
          <w:sz w:val="20"/>
          <w:szCs w:val="20"/>
          <w:highlight w:val="yellow"/>
        </w:rPr>
        <w:t xml:space="preserve"> especial do Braco de Estabilidade (GZ) temos a considerar:</w:t>
      </w:r>
    </w:p>
    <w:p w14:paraId="7208F573" w14:textId="789C3C1B" w:rsidR="00F70D26" w:rsidRPr="00A11847" w:rsidRDefault="00F70D26" w:rsidP="00295E6B">
      <w:pPr>
        <w:jc w:val="both"/>
        <w:rPr>
          <w:sz w:val="20"/>
          <w:szCs w:val="20"/>
          <w:highlight w:val="yellow"/>
        </w:rPr>
      </w:pPr>
      <w:r w:rsidRPr="00A11847">
        <w:rPr>
          <w:b/>
          <w:bCs/>
          <w:color w:val="FF0000"/>
          <w:sz w:val="20"/>
          <w:szCs w:val="20"/>
        </w:rPr>
        <w:t xml:space="preserve">Momento de </w:t>
      </w:r>
      <w:r w:rsidR="00B54C5C" w:rsidRPr="00A11847">
        <w:rPr>
          <w:b/>
          <w:bCs/>
          <w:color w:val="FF0000"/>
          <w:sz w:val="20"/>
          <w:szCs w:val="20"/>
        </w:rPr>
        <w:t>adriçamento</w:t>
      </w:r>
      <w:r w:rsidRPr="00A11847">
        <w:rPr>
          <w:b/>
          <w:bCs/>
          <w:color w:val="FF0000"/>
          <w:sz w:val="20"/>
          <w:szCs w:val="20"/>
        </w:rPr>
        <w:t xml:space="preserve"> </w:t>
      </w:r>
      <w:r w:rsidRPr="00A11847">
        <w:rPr>
          <w:rFonts w:hint="eastAsia"/>
          <w:color w:val="FF0000"/>
          <w:sz w:val="20"/>
          <w:szCs w:val="20"/>
          <w:highlight w:val="yellow"/>
        </w:rPr>
        <w:t>–</w:t>
      </w:r>
      <w:r w:rsidRPr="00A11847">
        <w:rPr>
          <w:sz w:val="20"/>
          <w:szCs w:val="20"/>
          <w:highlight w:val="yellow"/>
        </w:rPr>
        <w:t xml:space="preserve">e o momento de estabilidade que tende a trazer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adriçada</w:t>
      </w:r>
      <w:r w:rsidRPr="00A11847">
        <w:rPr>
          <w:sz w:val="20"/>
          <w:szCs w:val="20"/>
          <w:highlight w:val="yellow"/>
        </w:rPr>
        <w:t xml:space="preserve">. Neste caso, GZ e positivo, logo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adriçamento</w:t>
      </w:r>
      <w:r w:rsidRPr="00A11847">
        <w:rPr>
          <w:sz w:val="20"/>
          <w:szCs w:val="20"/>
          <w:highlight w:val="yellow"/>
        </w:rPr>
        <w:t>.</w:t>
      </w:r>
    </w:p>
    <w:p w14:paraId="36D0D002" w14:textId="0E773763" w:rsidR="00F70D26" w:rsidRPr="00A11847" w:rsidRDefault="00F70D26" w:rsidP="00295E6B">
      <w:pPr>
        <w:jc w:val="both"/>
        <w:rPr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Momento de emborcamento </w:t>
      </w:r>
      <w:r w:rsidRPr="00A11847">
        <w:rPr>
          <w:rFonts w:hint="eastAsia"/>
          <w:sz w:val="20"/>
          <w:szCs w:val="20"/>
          <w:highlight w:val="yellow"/>
        </w:rPr>
        <w:t>–</w:t>
      </w:r>
      <w:r w:rsidRPr="00A11847">
        <w:rPr>
          <w:sz w:val="20"/>
          <w:szCs w:val="20"/>
          <w:highlight w:val="yellow"/>
        </w:rPr>
        <w:t xml:space="preserve">e o momento de estabilidade que tende a adernar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até</w:t>
      </w:r>
      <w:r w:rsidRPr="00A11847">
        <w:rPr>
          <w:sz w:val="20"/>
          <w:szCs w:val="20"/>
          <w:highlight w:val="yellow"/>
        </w:rPr>
        <w:t xml:space="preserve"> o emborcamento. No caso em </w:t>
      </w:r>
      <w:r w:rsidR="00295E6B" w:rsidRPr="00A11847">
        <w:rPr>
          <w:sz w:val="20"/>
          <w:szCs w:val="20"/>
          <w:highlight w:val="yellow"/>
        </w:rPr>
        <w:t>questão</w:t>
      </w:r>
      <w:r w:rsidRPr="00A11847">
        <w:rPr>
          <w:sz w:val="20"/>
          <w:szCs w:val="20"/>
          <w:highlight w:val="yellow"/>
        </w:rPr>
        <w:t xml:space="preserve">, GZ e negativo, logo 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de emborcamento.</w:t>
      </w:r>
    </w:p>
    <w:p w14:paraId="0BDB8093" w14:textId="3D42C00C" w:rsidR="00F70D26" w:rsidRPr="00A11847" w:rsidRDefault="00F70D26" w:rsidP="00295E6B">
      <w:pPr>
        <w:jc w:val="both"/>
        <w:rPr>
          <w:sz w:val="20"/>
          <w:szCs w:val="20"/>
          <w:highlight w:val="yellow"/>
        </w:rPr>
      </w:pPr>
      <w:r w:rsidRPr="00A11847">
        <w:rPr>
          <w:b/>
          <w:bCs/>
          <w:sz w:val="20"/>
          <w:szCs w:val="20"/>
          <w:highlight w:val="yellow"/>
        </w:rPr>
        <w:t xml:space="preserve">Momento de banda </w:t>
      </w:r>
      <w:r w:rsidRPr="00A11847">
        <w:rPr>
          <w:rFonts w:hint="eastAsia"/>
          <w:sz w:val="20"/>
          <w:szCs w:val="20"/>
          <w:highlight w:val="yellow"/>
        </w:rPr>
        <w:t>–</w:t>
      </w:r>
      <w:r w:rsidRPr="00A11847">
        <w:rPr>
          <w:sz w:val="20"/>
          <w:szCs w:val="20"/>
          <w:highlight w:val="yellow"/>
        </w:rPr>
        <w:t xml:space="preserve">e o momento que tende a levar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a sua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de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 adernada, ou seja, banda permanente. Neste caso, GZ e braco de banda (</w:t>
      </w:r>
      <w:r w:rsidR="00295E6B" w:rsidRPr="00A11847">
        <w:rPr>
          <w:sz w:val="20"/>
          <w:szCs w:val="20"/>
          <w:highlight w:val="yellow"/>
        </w:rPr>
        <w:t>braço</w:t>
      </w:r>
      <w:r w:rsidRPr="00A11847">
        <w:rPr>
          <w:sz w:val="20"/>
          <w:szCs w:val="20"/>
          <w:highlight w:val="yellow"/>
        </w:rPr>
        <w:t xml:space="preserve"> negativo).</w:t>
      </w:r>
    </w:p>
    <w:p w14:paraId="69EE3B1E" w14:textId="15B89849" w:rsidR="00F70D26" w:rsidRPr="00A11847" w:rsidRDefault="00F70D26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ME = </w:t>
      </w:r>
      <w:r w:rsidR="00295E6B" w:rsidRPr="00A11847">
        <w:rPr>
          <w:rFonts w:hint="eastAsia"/>
          <w:b/>
          <w:bCs/>
          <w:sz w:val="20"/>
          <w:szCs w:val="20"/>
        </w:rPr>
        <w:t>Δ</w:t>
      </w:r>
      <w:r w:rsidR="00295E6B" w:rsidRPr="00A11847">
        <w:rPr>
          <w:b/>
          <w:bCs/>
          <w:sz w:val="20"/>
          <w:szCs w:val="20"/>
        </w:rPr>
        <w:t>.</w:t>
      </w:r>
      <w:r w:rsidRPr="00A11847">
        <w:rPr>
          <w:b/>
          <w:bCs/>
          <w:sz w:val="20"/>
          <w:szCs w:val="20"/>
        </w:rPr>
        <w:t xml:space="preserve"> GM . sen </w:t>
      </w:r>
      <w:r w:rsidRPr="00A11847">
        <w:rPr>
          <w:rFonts w:hint="eastAsia"/>
          <w:b/>
          <w:bCs/>
          <w:sz w:val="20"/>
          <w:szCs w:val="20"/>
        </w:rPr>
        <w:t>θ</w:t>
      </w:r>
    </w:p>
    <w:p w14:paraId="14892760" w14:textId="77777777" w:rsidR="00A11847" w:rsidRDefault="00A11847" w:rsidP="00295E6B">
      <w:pPr>
        <w:jc w:val="both"/>
        <w:rPr>
          <w:b/>
          <w:bCs/>
          <w:color w:val="FF0000"/>
          <w:sz w:val="20"/>
          <w:szCs w:val="20"/>
        </w:rPr>
      </w:pPr>
    </w:p>
    <w:p w14:paraId="395F7D41" w14:textId="02D1258D" w:rsidR="00380B09" w:rsidRPr="00A11847" w:rsidRDefault="00380B09" w:rsidP="00295E6B">
      <w:pPr>
        <w:jc w:val="both"/>
        <w:rPr>
          <w:b/>
          <w:bCs/>
          <w:color w:val="FF0000"/>
          <w:sz w:val="20"/>
          <w:szCs w:val="20"/>
        </w:rPr>
      </w:pPr>
      <w:r w:rsidRPr="00A11847">
        <w:rPr>
          <w:b/>
          <w:bCs/>
          <w:color w:val="FF0000"/>
          <w:sz w:val="20"/>
          <w:szCs w:val="20"/>
        </w:rPr>
        <w:lastRenderedPageBreak/>
        <w:t>CONDI</w:t>
      </w:r>
      <w:r w:rsidR="00AE516F">
        <w:rPr>
          <w:b/>
          <w:bCs/>
          <w:color w:val="FF0000"/>
          <w:sz w:val="20"/>
          <w:szCs w:val="20"/>
        </w:rPr>
        <w:t>ÇÕ</w:t>
      </w:r>
      <w:r w:rsidRPr="00A11847">
        <w:rPr>
          <w:b/>
          <w:bCs/>
          <w:color w:val="FF0000"/>
          <w:sz w:val="20"/>
          <w:szCs w:val="20"/>
        </w:rPr>
        <w:t>ES DE EQUILIBRIO DO NAVIO</w:t>
      </w:r>
    </w:p>
    <w:p w14:paraId="7CF1A341" w14:textId="2AB36F97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Estável</w:t>
      </w:r>
    </w:p>
    <w:p w14:paraId="5D11017A" w14:textId="094456A3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 Indiferente ou Neutro</w:t>
      </w:r>
    </w:p>
    <w:p w14:paraId="7823C3E9" w14:textId="5255DB6F" w:rsidR="00F70D26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Equilíbrio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Instável</w:t>
      </w:r>
    </w:p>
    <w:p w14:paraId="4626B649" w14:textId="43CA610D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Um navio e dito estar com </w:t>
      </w:r>
      <w:r w:rsidR="00295E6B" w:rsidRPr="00A11847">
        <w:rPr>
          <w:b/>
          <w:bCs/>
          <w:color w:val="FF0000"/>
          <w:sz w:val="20"/>
          <w:szCs w:val="20"/>
          <w:highlight w:val="yellow"/>
        </w:rPr>
        <w:t>equilíbrio</w:t>
      </w:r>
      <w:r w:rsidRPr="00A11847">
        <w:rPr>
          <w:b/>
          <w:bCs/>
          <w:color w:val="FF0000"/>
          <w:sz w:val="20"/>
          <w:szCs w:val="20"/>
          <w:highlight w:val="yellow"/>
        </w:rPr>
        <w:t xml:space="preserve"> </w:t>
      </w:r>
      <w:r w:rsidR="00295E6B" w:rsidRPr="00A11847">
        <w:rPr>
          <w:b/>
          <w:bCs/>
          <w:color w:val="FF0000"/>
          <w:sz w:val="20"/>
          <w:szCs w:val="20"/>
          <w:highlight w:val="yellow"/>
        </w:rPr>
        <w:t>estável</w:t>
      </w:r>
      <w:r w:rsidRPr="00A11847">
        <w:rPr>
          <w:b/>
          <w:bCs/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 xml:space="preserve">se, quando inclinado, ele tende a retornar </w:t>
      </w:r>
      <w:r w:rsidR="00295E6B" w:rsidRPr="00A11847">
        <w:rPr>
          <w:sz w:val="20"/>
          <w:szCs w:val="20"/>
          <w:highlight w:val="yellow"/>
        </w:rPr>
        <w:t>à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inicial. Para que isto ocorra, o centro de gravidade </w:t>
      </w:r>
      <w:r w:rsidR="00295E6B" w:rsidRPr="00A11847">
        <w:rPr>
          <w:sz w:val="20"/>
          <w:szCs w:val="20"/>
          <w:highlight w:val="yellow"/>
        </w:rPr>
        <w:t>deverá</w:t>
      </w:r>
      <w:r w:rsidRPr="00A11847">
        <w:rPr>
          <w:sz w:val="20"/>
          <w:szCs w:val="20"/>
          <w:highlight w:val="yellow"/>
        </w:rPr>
        <w:t xml:space="preserve"> estar abaixo do metacentro, isto e, a </w:t>
      </w:r>
      <w:r w:rsidR="00295E6B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</w:t>
      </w:r>
      <w:r w:rsidR="00295E6B" w:rsidRPr="00A11847">
        <w:rPr>
          <w:sz w:val="20"/>
          <w:szCs w:val="20"/>
          <w:highlight w:val="yellow"/>
        </w:rPr>
        <w:t>deverá</w:t>
      </w:r>
      <w:r w:rsidRPr="00A11847">
        <w:rPr>
          <w:sz w:val="20"/>
          <w:szCs w:val="20"/>
          <w:highlight w:val="yellow"/>
        </w:rPr>
        <w:t xml:space="preserve"> ter altura </w:t>
      </w:r>
      <w:r w:rsidR="00295E6B" w:rsidRPr="00A11847">
        <w:rPr>
          <w:sz w:val="20"/>
          <w:szCs w:val="20"/>
          <w:highlight w:val="yellow"/>
        </w:rPr>
        <w:t>metacêntrica</w:t>
      </w:r>
      <w:r w:rsidRPr="00A11847">
        <w:rPr>
          <w:sz w:val="20"/>
          <w:szCs w:val="20"/>
          <w:highlight w:val="yellow"/>
        </w:rPr>
        <w:t xml:space="preserve"> inicial positiva.</w:t>
      </w:r>
    </w:p>
    <w:p w14:paraId="3774F698" w14:textId="268F70FE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O momento de endireitamento age no sentido de restaurar a </w:t>
      </w:r>
      <w:r w:rsidR="00295E6B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original do navio.</w:t>
      </w:r>
    </w:p>
    <w:p w14:paraId="1D250069" w14:textId="650798D5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O navio tem boa estabilidade e </w:t>
      </w:r>
      <w:r w:rsidR="00B54C5C" w:rsidRPr="00A11847">
        <w:rPr>
          <w:sz w:val="20"/>
          <w:szCs w:val="20"/>
          <w:highlight w:val="yellow"/>
        </w:rPr>
        <w:t>é</w:t>
      </w:r>
      <w:r w:rsidRPr="00A11847">
        <w:rPr>
          <w:sz w:val="20"/>
          <w:szCs w:val="20"/>
          <w:highlight w:val="yellow"/>
        </w:rPr>
        <w:t xml:space="preserve"> seguro para a </w:t>
      </w:r>
      <w:r w:rsidR="00B54C5C" w:rsidRPr="00A11847">
        <w:rPr>
          <w:sz w:val="20"/>
          <w:szCs w:val="20"/>
          <w:highlight w:val="yellow"/>
        </w:rPr>
        <w:t>navegação</w:t>
      </w:r>
      <w:r w:rsidRPr="00A11847">
        <w:rPr>
          <w:sz w:val="20"/>
          <w:szCs w:val="20"/>
          <w:highlight w:val="yellow"/>
        </w:rPr>
        <w:t>.</w:t>
      </w:r>
    </w:p>
    <w:p w14:paraId="2F8D71CB" w14:textId="2B8D0EC4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Quanto maior a </w:t>
      </w:r>
      <w:r w:rsidR="00B54C5C" w:rsidRPr="00A11847">
        <w:rPr>
          <w:sz w:val="20"/>
          <w:szCs w:val="20"/>
          <w:highlight w:val="yellow"/>
        </w:rPr>
        <w:t>distância</w:t>
      </w:r>
      <w:r w:rsidRPr="00A11847">
        <w:rPr>
          <w:sz w:val="20"/>
          <w:szCs w:val="20"/>
          <w:highlight w:val="yellow"/>
        </w:rPr>
        <w:t xml:space="preserve"> de G a M (altura </w:t>
      </w:r>
      <w:r w:rsidR="00B54C5C" w:rsidRPr="00A11847">
        <w:rPr>
          <w:sz w:val="20"/>
          <w:szCs w:val="20"/>
          <w:highlight w:val="yellow"/>
        </w:rPr>
        <w:t>metacêntrica</w:t>
      </w:r>
      <w:r w:rsidRPr="00A11847">
        <w:rPr>
          <w:sz w:val="20"/>
          <w:szCs w:val="20"/>
          <w:highlight w:val="yellow"/>
        </w:rPr>
        <w:t>), maior a estabilidade inicial do navio.</w:t>
      </w:r>
    </w:p>
    <w:p w14:paraId="386A0F24" w14:textId="5656C95C" w:rsidR="00380B09" w:rsidRPr="00A11847" w:rsidRDefault="00380B09" w:rsidP="00295E6B">
      <w:pPr>
        <w:jc w:val="both"/>
        <w:rPr>
          <w:sz w:val="20"/>
          <w:szCs w:val="20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 Se a GM for muito grande, o navio pode apresentar movimentos (</w:t>
      </w:r>
      <w:r w:rsidR="00B54C5C" w:rsidRPr="00A11847">
        <w:rPr>
          <w:sz w:val="20"/>
          <w:szCs w:val="20"/>
          <w:highlight w:val="yellow"/>
        </w:rPr>
        <w:t>balanços</w:t>
      </w:r>
      <w:r w:rsidRPr="00A11847">
        <w:rPr>
          <w:sz w:val="20"/>
          <w:szCs w:val="20"/>
          <w:highlight w:val="yellow"/>
        </w:rPr>
        <w:t xml:space="preserve">) bruscos </w:t>
      </w:r>
      <w:r w:rsidRPr="00A11847">
        <w:rPr>
          <w:b/>
          <w:bCs/>
          <w:sz w:val="20"/>
          <w:szCs w:val="20"/>
          <w:highlight w:val="yellow"/>
        </w:rPr>
        <w:t>(excesso de estabilidade)</w:t>
      </w:r>
      <w:r w:rsidRPr="00A11847">
        <w:rPr>
          <w:sz w:val="20"/>
          <w:szCs w:val="20"/>
          <w:highlight w:val="yellow"/>
        </w:rPr>
        <w:t xml:space="preserve">, tornando a </w:t>
      </w:r>
      <w:r w:rsidR="00B54C5C" w:rsidRPr="00A11847">
        <w:rPr>
          <w:sz w:val="20"/>
          <w:szCs w:val="20"/>
          <w:highlight w:val="yellow"/>
        </w:rPr>
        <w:t>navegação</w:t>
      </w:r>
      <w:r w:rsidRPr="00A11847">
        <w:rPr>
          <w:sz w:val="20"/>
          <w:szCs w:val="20"/>
          <w:highlight w:val="yellow"/>
        </w:rPr>
        <w:t xml:space="preserve"> </w:t>
      </w:r>
      <w:r w:rsidR="00B54C5C" w:rsidRPr="00A11847">
        <w:rPr>
          <w:sz w:val="20"/>
          <w:szCs w:val="20"/>
          <w:highlight w:val="yellow"/>
        </w:rPr>
        <w:t>desconfortável</w:t>
      </w:r>
      <w:r w:rsidRPr="00A11847">
        <w:rPr>
          <w:sz w:val="20"/>
          <w:szCs w:val="20"/>
          <w:highlight w:val="yellow"/>
        </w:rPr>
        <w:t>.</w:t>
      </w:r>
    </w:p>
    <w:p w14:paraId="09E21988" w14:textId="7DF514E5" w:rsidR="00380B09" w:rsidRPr="00A11847" w:rsidRDefault="00380B09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  <w:highlight w:val="yellow"/>
        </w:rPr>
        <w:t xml:space="preserve">Quando G coincide com M, como mostrado na figura, o navio e dito estar com </w:t>
      </w:r>
      <w:r w:rsidR="00B54C5C" w:rsidRPr="00A11847">
        <w:rPr>
          <w:b/>
          <w:bCs/>
          <w:color w:val="FF0000"/>
          <w:sz w:val="20"/>
          <w:szCs w:val="20"/>
          <w:highlight w:val="yellow"/>
        </w:rPr>
        <w:t>equilíbrio</w:t>
      </w:r>
      <w:r w:rsidRPr="00A11847">
        <w:rPr>
          <w:b/>
          <w:bCs/>
          <w:color w:val="FF0000"/>
          <w:sz w:val="20"/>
          <w:szCs w:val="20"/>
          <w:highlight w:val="yellow"/>
        </w:rPr>
        <w:t xml:space="preserve"> neutro </w:t>
      </w:r>
      <w:r w:rsidRPr="00A11847">
        <w:rPr>
          <w:color w:val="FF0000"/>
          <w:sz w:val="20"/>
          <w:szCs w:val="20"/>
          <w:highlight w:val="yellow"/>
        </w:rPr>
        <w:t xml:space="preserve">ou </w:t>
      </w:r>
      <w:r w:rsidRPr="00A11847">
        <w:rPr>
          <w:b/>
          <w:bCs/>
          <w:color w:val="FF0000"/>
          <w:sz w:val="20"/>
          <w:szCs w:val="20"/>
          <w:highlight w:val="yellow"/>
        </w:rPr>
        <w:t>indiferente</w:t>
      </w:r>
      <w:r w:rsidRPr="00A11847">
        <w:rPr>
          <w:sz w:val="20"/>
          <w:szCs w:val="20"/>
          <w:highlight w:val="yellow"/>
        </w:rPr>
        <w:t xml:space="preserve">, e, quando inclinado de um pequeno angulo tendera a permanecer em repouso nessa nova </w:t>
      </w:r>
      <w:r w:rsidR="00B54C5C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, inclinado, </w:t>
      </w:r>
      <w:r w:rsidR="00B54C5C" w:rsidRPr="00A11847">
        <w:rPr>
          <w:sz w:val="20"/>
          <w:szCs w:val="20"/>
          <w:highlight w:val="yellow"/>
        </w:rPr>
        <w:t>até</w:t>
      </w:r>
      <w:r w:rsidRPr="00A11847">
        <w:rPr>
          <w:sz w:val="20"/>
          <w:szCs w:val="20"/>
          <w:highlight w:val="yellow"/>
        </w:rPr>
        <w:t xml:space="preserve"> que um outro momento externo seja aplicado. As </w:t>
      </w:r>
      <w:r w:rsidR="00B54C5C" w:rsidRPr="00A11847">
        <w:rPr>
          <w:sz w:val="20"/>
          <w:szCs w:val="20"/>
          <w:highlight w:val="yellow"/>
        </w:rPr>
        <w:t>forças</w:t>
      </w:r>
      <w:r w:rsidRPr="00A11847">
        <w:rPr>
          <w:sz w:val="20"/>
          <w:szCs w:val="20"/>
          <w:highlight w:val="yellow"/>
        </w:rPr>
        <w:t xml:space="preserve"> de empuxo e gravidade atuam na mesma vertical, anulando-se e isto ocorrera com qualquer banda, na estabilidade inicial. Assim, </w:t>
      </w:r>
      <w:r w:rsidR="00B54C5C" w:rsidRPr="00A11847">
        <w:rPr>
          <w:sz w:val="20"/>
          <w:szCs w:val="20"/>
          <w:highlight w:val="yellow"/>
        </w:rPr>
        <w:t>não</w:t>
      </w:r>
      <w:r w:rsidRPr="00A11847">
        <w:rPr>
          <w:sz w:val="20"/>
          <w:szCs w:val="20"/>
          <w:highlight w:val="yellow"/>
        </w:rPr>
        <w:t xml:space="preserve"> ha momento para trazer de volta o navio a </w:t>
      </w:r>
      <w:r w:rsidR="00B54C5C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inicial nem para aderna-lo mais ainda.</w:t>
      </w:r>
    </w:p>
    <w:p w14:paraId="4437F6A7" w14:textId="4F3CACD6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O navio </w:t>
      </w:r>
      <w:r w:rsidR="00B54C5C" w:rsidRPr="00A11847">
        <w:rPr>
          <w:sz w:val="20"/>
          <w:szCs w:val="20"/>
          <w:highlight w:val="yellow"/>
        </w:rPr>
        <w:t>não</w:t>
      </w:r>
      <w:r w:rsidRPr="00A11847">
        <w:rPr>
          <w:sz w:val="20"/>
          <w:szCs w:val="20"/>
          <w:highlight w:val="yellow"/>
        </w:rPr>
        <w:t xml:space="preserve"> tem tendencia de retornar </w:t>
      </w:r>
      <w:r w:rsidR="00B54C5C" w:rsidRPr="00A11847">
        <w:rPr>
          <w:sz w:val="20"/>
          <w:szCs w:val="20"/>
          <w:highlight w:val="yellow"/>
        </w:rPr>
        <w:t>à</w:t>
      </w:r>
      <w:r w:rsidRPr="00A11847">
        <w:rPr>
          <w:sz w:val="20"/>
          <w:szCs w:val="20"/>
          <w:highlight w:val="yellow"/>
        </w:rPr>
        <w:t xml:space="preserve"> </w:t>
      </w:r>
      <w:r w:rsidR="00B54C5C" w:rsidRPr="00A11847">
        <w:rPr>
          <w:sz w:val="20"/>
          <w:szCs w:val="20"/>
          <w:highlight w:val="yellow"/>
        </w:rPr>
        <w:t>posição</w:t>
      </w:r>
      <w:r w:rsidRPr="00A11847">
        <w:rPr>
          <w:sz w:val="20"/>
          <w:szCs w:val="20"/>
          <w:highlight w:val="yellow"/>
        </w:rPr>
        <w:t xml:space="preserve"> original nem de continuar inclinando.</w:t>
      </w:r>
    </w:p>
    <w:p w14:paraId="31FE3D62" w14:textId="2A8CC3ED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Muito </w:t>
      </w:r>
      <w:r w:rsidR="00B54C5C" w:rsidRPr="00A11847">
        <w:rPr>
          <w:sz w:val="20"/>
          <w:szCs w:val="20"/>
          <w:highlight w:val="yellow"/>
        </w:rPr>
        <w:t>sensível</w:t>
      </w:r>
      <w:r w:rsidRPr="00A11847">
        <w:rPr>
          <w:sz w:val="20"/>
          <w:szCs w:val="20"/>
          <w:highlight w:val="yellow"/>
        </w:rPr>
        <w:t xml:space="preserve"> a </w:t>
      </w:r>
      <w:r w:rsidR="00B54C5C" w:rsidRPr="00A11847">
        <w:rPr>
          <w:sz w:val="20"/>
          <w:szCs w:val="20"/>
          <w:highlight w:val="yellow"/>
        </w:rPr>
        <w:t>perturbações</w:t>
      </w:r>
      <w:r w:rsidRPr="00A11847">
        <w:rPr>
          <w:sz w:val="20"/>
          <w:szCs w:val="20"/>
          <w:highlight w:val="yellow"/>
        </w:rPr>
        <w:t xml:space="preserve"> externas, tornando a </w:t>
      </w:r>
      <w:r w:rsidR="00B54C5C" w:rsidRPr="00A11847">
        <w:rPr>
          <w:sz w:val="20"/>
          <w:szCs w:val="20"/>
          <w:highlight w:val="yellow"/>
        </w:rPr>
        <w:t>navegação</w:t>
      </w:r>
      <w:r w:rsidRPr="00A11847">
        <w:rPr>
          <w:sz w:val="20"/>
          <w:szCs w:val="20"/>
          <w:highlight w:val="yellow"/>
        </w:rPr>
        <w:t xml:space="preserve"> </w:t>
      </w:r>
      <w:r w:rsidR="00B54C5C" w:rsidRPr="00A11847">
        <w:rPr>
          <w:sz w:val="20"/>
          <w:szCs w:val="20"/>
          <w:highlight w:val="yellow"/>
        </w:rPr>
        <w:t>instável</w:t>
      </w:r>
      <w:r w:rsidRPr="00A11847">
        <w:rPr>
          <w:sz w:val="20"/>
          <w:szCs w:val="20"/>
          <w:highlight w:val="yellow"/>
        </w:rPr>
        <w:t xml:space="preserve"> e perigosa.</w:t>
      </w:r>
    </w:p>
    <w:p w14:paraId="76E9A234" w14:textId="2E407EA6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Ocorre quando a altura </w:t>
      </w:r>
      <w:r w:rsidR="00B54C5C" w:rsidRPr="00A11847">
        <w:rPr>
          <w:sz w:val="20"/>
          <w:szCs w:val="20"/>
          <w:highlight w:val="yellow"/>
        </w:rPr>
        <w:t>metacêntrica</w:t>
      </w:r>
      <w:r w:rsidRPr="00A11847">
        <w:rPr>
          <w:sz w:val="20"/>
          <w:szCs w:val="20"/>
          <w:highlight w:val="yellow"/>
        </w:rPr>
        <w:t xml:space="preserve"> (GM) e zero, ou seja, o metacentro e o centro de gravidade </w:t>
      </w:r>
      <w:r w:rsidR="00B54C5C" w:rsidRPr="00A11847">
        <w:rPr>
          <w:sz w:val="20"/>
          <w:szCs w:val="20"/>
          <w:highlight w:val="yellow"/>
        </w:rPr>
        <w:t>estão</w:t>
      </w:r>
      <w:r w:rsidRPr="00A11847">
        <w:rPr>
          <w:sz w:val="20"/>
          <w:szCs w:val="20"/>
          <w:highlight w:val="yellow"/>
        </w:rPr>
        <w:t xml:space="preserve"> no mesmo ponto.</w:t>
      </w:r>
    </w:p>
    <w:p w14:paraId="007F3A32" w14:textId="11FE04AA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Quando uma </w:t>
      </w:r>
      <w:r w:rsidR="00B54C5C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que </w:t>
      </w:r>
      <w:r w:rsidR="00B54C5C" w:rsidRPr="00A11847">
        <w:rPr>
          <w:sz w:val="20"/>
          <w:szCs w:val="20"/>
          <w:highlight w:val="yellow"/>
        </w:rPr>
        <w:t>está</w:t>
      </w:r>
      <w:r w:rsidRPr="00A11847">
        <w:rPr>
          <w:sz w:val="20"/>
          <w:szCs w:val="20"/>
          <w:highlight w:val="yellow"/>
        </w:rPr>
        <w:t xml:space="preserve"> inclinada de um pequeno angulo, tende a inclinar-se mais ainda, ela e dita estar com </w:t>
      </w:r>
      <w:r w:rsidR="00B54C5C" w:rsidRPr="00A11847">
        <w:rPr>
          <w:b/>
          <w:bCs/>
          <w:color w:val="FF0000"/>
          <w:sz w:val="20"/>
          <w:szCs w:val="20"/>
          <w:highlight w:val="yellow"/>
        </w:rPr>
        <w:t>equilíbrio</w:t>
      </w:r>
      <w:r w:rsidRPr="00A11847">
        <w:rPr>
          <w:b/>
          <w:bCs/>
          <w:color w:val="FF0000"/>
          <w:sz w:val="20"/>
          <w:szCs w:val="20"/>
          <w:highlight w:val="yellow"/>
        </w:rPr>
        <w:t xml:space="preserve"> </w:t>
      </w:r>
      <w:r w:rsidR="00B54C5C" w:rsidRPr="00A11847">
        <w:rPr>
          <w:b/>
          <w:bCs/>
          <w:color w:val="FF0000"/>
          <w:sz w:val="20"/>
          <w:szCs w:val="20"/>
          <w:highlight w:val="yellow"/>
        </w:rPr>
        <w:t>instável</w:t>
      </w:r>
      <w:r w:rsidRPr="00A11847">
        <w:rPr>
          <w:color w:val="FF0000"/>
          <w:sz w:val="20"/>
          <w:szCs w:val="20"/>
          <w:highlight w:val="yellow"/>
        </w:rPr>
        <w:t>.</w:t>
      </w:r>
    </w:p>
    <w:p w14:paraId="10F039F4" w14:textId="4152EA53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sz w:val="20"/>
          <w:szCs w:val="20"/>
          <w:highlight w:val="yellow"/>
        </w:rPr>
        <w:t xml:space="preserve">Para que isto ocorra, a </w:t>
      </w:r>
      <w:r w:rsidR="00B54C5C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 xml:space="preserve"> </w:t>
      </w:r>
      <w:r w:rsidR="00B54C5C" w:rsidRPr="00A11847">
        <w:rPr>
          <w:sz w:val="20"/>
          <w:szCs w:val="20"/>
          <w:highlight w:val="yellow"/>
        </w:rPr>
        <w:t>deverá</w:t>
      </w:r>
      <w:r w:rsidRPr="00A11847">
        <w:rPr>
          <w:sz w:val="20"/>
          <w:szCs w:val="20"/>
          <w:highlight w:val="yellow"/>
        </w:rPr>
        <w:t xml:space="preserve"> ter uma GM negativa.</w:t>
      </w:r>
    </w:p>
    <w:p w14:paraId="6766B45E" w14:textId="4CA6A5D8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O momento de </w:t>
      </w:r>
      <w:r w:rsidR="00B54C5C" w:rsidRPr="00A11847">
        <w:rPr>
          <w:sz w:val="20"/>
          <w:szCs w:val="20"/>
          <w:highlight w:val="yellow"/>
        </w:rPr>
        <w:t>inclinação</w:t>
      </w:r>
      <w:r w:rsidRPr="00A11847">
        <w:rPr>
          <w:sz w:val="20"/>
          <w:szCs w:val="20"/>
          <w:highlight w:val="yellow"/>
        </w:rPr>
        <w:t xml:space="preserve"> faz com que o navio continue tombando (inclinando).</w:t>
      </w:r>
    </w:p>
    <w:p w14:paraId="6A22691D" w14:textId="2AC7B457" w:rsidR="00380B09" w:rsidRPr="00A11847" w:rsidRDefault="00380B09" w:rsidP="00295E6B">
      <w:pPr>
        <w:jc w:val="both"/>
        <w:rPr>
          <w:sz w:val="20"/>
          <w:szCs w:val="20"/>
          <w:highlight w:val="yellow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 </w:t>
      </w:r>
      <w:r w:rsidR="00B54C5C" w:rsidRPr="00A11847">
        <w:rPr>
          <w:sz w:val="20"/>
          <w:szCs w:val="20"/>
          <w:highlight w:val="yellow"/>
        </w:rPr>
        <w:t>Situação</w:t>
      </w:r>
      <w:r w:rsidRPr="00A11847">
        <w:rPr>
          <w:sz w:val="20"/>
          <w:szCs w:val="20"/>
          <w:highlight w:val="yellow"/>
        </w:rPr>
        <w:t xml:space="preserve"> extremamente perigosa para a </w:t>
      </w:r>
      <w:r w:rsidR="00B54C5C" w:rsidRPr="00A11847">
        <w:rPr>
          <w:sz w:val="20"/>
          <w:szCs w:val="20"/>
          <w:highlight w:val="yellow"/>
        </w:rPr>
        <w:t>segurança</w:t>
      </w:r>
      <w:r w:rsidRPr="00A11847">
        <w:rPr>
          <w:sz w:val="20"/>
          <w:szCs w:val="20"/>
          <w:highlight w:val="yellow"/>
        </w:rPr>
        <w:t xml:space="preserve"> do navio.</w:t>
      </w:r>
    </w:p>
    <w:p w14:paraId="161BC9A4" w14:textId="64D724AA" w:rsidR="00A11847" w:rsidRPr="00A11847" w:rsidRDefault="00380B09" w:rsidP="00295E6B">
      <w:pPr>
        <w:jc w:val="both"/>
        <w:rPr>
          <w:sz w:val="20"/>
          <w:szCs w:val="20"/>
        </w:rPr>
      </w:pPr>
      <w:r w:rsidRPr="00A11847">
        <w:rPr>
          <w:rFonts w:ascii="Segoe UI Symbol" w:hAnsi="Segoe UI Symbol" w:cs="Segoe UI Symbol"/>
          <w:sz w:val="20"/>
          <w:szCs w:val="20"/>
          <w:highlight w:val="yellow"/>
        </w:rPr>
        <w:t>➢</w:t>
      </w:r>
      <w:r w:rsidRPr="00A11847">
        <w:rPr>
          <w:sz w:val="20"/>
          <w:szCs w:val="20"/>
          <w:highlight w:val="yellow"/>
        </w:rPr>
        <w:t xml:space="preserve">Normalmente ocorre quando o centro de gravidade (G) </w:t>
      </w:r>
      <w:r w:rsidR="00B54C5C" w:rsidRPr="00A11847">
        <w:rPr>
          <w:sz w:val="20"/>
          <w:szCs w:val="20"/>
          <w:highlight w:val="yellow"/>
        </w:rPr>
        <w:t>está</w:t>
      </w:r>
      <w:r w:rsidRPr="00A11847">
        <w:rPr>
          <w:sz w:val="20"/>
          <w:szCs w:val="20"/>
          <w:highlight w:val="yellow"/>
        </w:rPr>
        <w:t xml:space="preserve"> muito alto, devido a um</w:t>
      </w:r>
      <w:r w:rsidR="00A11847" w:rsidRPr="00A11847">
        <w:rPr>
          <w:sz w:val="20"/>
          <w:szCs w:val="20"/>
          <w:highlight w:val="yellow"/>
        </w:rPr>
        <w:t xml:space="preserve"> </w:t>
      </w:r>
      <w:r w:rsidRPr="00A11847">
        <w:rPr>
          <w:sz w:val="20"/>
          <w:szCs w:val="20"/>
          <w:highlight w:val="yellow"/>
        </w:rPr>
        <w:t xml:space="preserve">carregamento inadequado ou </w:t>
      </w:r>
      <w:r w:rsidR="00B54C5C" w:rsidRPr="00A11847">
        <w:rPr>
          <w:sz w:val="20"/>
          <w:szCs w:val="20"/>
          <w:highlight w:val="yellow"/>
        </w:rPr>
        <w:t>modificações</w:t>
      </w:r>
      <w:r w:rsidRPr="00A11847">
        <w:rPr>
          <w:sz w:val="20"/>
          <w:szCs w:val="20"/>
          <w:highlight w:val="yellow"/>
        </w:rPr>
        <w:t xml:space="preserve"> estruturais na </w:t>
      </w:r>
      <w:r w:rsidR="00B54C5C" w:rsidRPr="00A11847">
        <w:rPr>
          <w:sz w:val="20"/>
          <w:szCs w:val="20"/>
          <w:highlight w:val="yellow"/>
        </w:rPr>
        <w:t>embarcação</w:t>
      </w:r>
      <w:r w:rsidRPr="00A11847">
        <w:rPr>
          <w:sz w:val="20"/>
          <w:szCs w:val="20"/>
          <w:highlight w:val="yellow"/>
        </w:rPr>
        <w:t>.</w:t>
      </w:r>
    </w:p>
    <w:p w14:paraId="57F1B464" w14:textId="77777777" w:rsidR="00A11847" w:rsidRPr="00A11847" w:rsidRDefault="00A11847" w:rsidP="00295E6B">
      <w:pPr>
        <w:jc w:val="both"/>
        <w:rPr>
          <w:b/>
          <w:bCs/>
          <w:sz w:val="20"/>
          <w:szCs w:val="20"/>
        </w:rPr>
      </w:pPr>
    </w:p>
    <w:p w14:paraId="0284F441" w14:textId="431356B2" w:rsidR="00D00865" w:rsidRPr="00A11847" w:rsidRDefault="00D0086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EXERCICIO 1</w:t>
      </w:r>
    </w:p>
    <w:p w14:paraId="21D9D3C5" w14:textId="3DF0E1AF" w:rsidR="00D00865" w:rsidRPr="00A11847" w:rsidRDefault="00D00865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O navio graneleiro </w:t>
      </w:r>
      <w:r w:rsidRPr="00A11847">
        <w:rPr>
          <w:rFonts w:hint="eastAsia"/>
          <w:sz w:val="20"/>
          <w:szCs w:val="20"/>
        </w:rPr>
        <w:t>“</w:t>
      </w:r>
      <w:r w:rsidRPr="00A11847">
        <w:rPr>
          <w:sz w:val="20"/>
          <w:szCs w:val="20"/>
        </w:rPr>
        <w:t>NORSUL CARAVELAS</w:t>
      </w:r>
      <w:r w:rsidRPr="00A11847">
        <w:rPr>
          <w:rFonts w:hint="eastAsia"/>
          <w:sz w:val="20"/>
          <w:szCs w:val="20"/>
        </w:rPr>
        <w:t>”</w:t>
      </w:r>
      <w:r w:rsidRPr="00A11847">
        <w:rPr>
          <w:sz w:val="20"/>
          <w:szCs w:val="20"/>
        </w:rPr>
        <w:t xml:space="preserve">, tipo PANAMAX, atracado no Terminal de Vitoria-ES, antes de realizar uma </w:t>
      </w:r>
      <w:r w:rsidR="00B54C5C" w:rsidRPr="00A11847">
        <w:rPr>
          <w:sz w:val="20"/>
          <w:szCs w:val="20"/>
        </w:rPr>
        <w:t>operação</w:t>
      </w:r>
      <w:r w:rsidRPr="00A11847">
        <w:rPr>
          <w:sz w:val="20"/>
          <w:szCs w:val="20"/>
        </w:rPr>
        <w:t xml:space="preserve"> de carga e descarga, encontra-se com o deslocamento de 22.000 toneladas e uma </w:t>
      </w:r>
      <w:r w:rsidR="00B54C5C" w:rsidRPr="00A11847">
        <w:rPr>
          <w:sz w:val="20"/>
          <w:szCs w:val="20"/>
        </w:rPr>
        <w:t>posição</w:t>
      </w:r>
      <w:r w:rsidRPr="00A11847">
        <w:rPr>
          <w:sz w:val="20"/>
          <w:szCs w:val="20"/>
        </w:rPr>
        <w:t xml:space="preserve"> vertical do centro de gravidade (KG) de 8,50 metros. Sabe-se que o navio </w:t>
      </w:r>
      <w:r w:rsidR="00B54C5C" w:rsidRPr="00A11847">
        <w:rPr>
          <w:sz w:val="20"/>
          <w:szCs w:val="20"/>
        </w:rPr>
        <w:t>está</w:t>
      </w:r>
      <w:r w:rsidRPr="00A11847">
        <w:rPr>
          <w:sz w:val="20"/>
          <w:szCs w:val="20"/>
        </w:rPr>
        <w:t xml:space="preserve"> atracado em um Terminal de </w:t>
      </w:r>
      <w:r w:rsidR="00B54C5C" w:rsidRPr="00A11847">
        <w:rPr>
          <w:sz w:val="20"/>
          <w:szCs w:val="20"/>
        </w:rPr>
        <w:t>água</w:t>
      </w:r>
      <w:r w:rsidRPr="00A11847">
        <w:rPr>
          <w:sz w:val="20"/>
          <w:szCs w:val="20"/>
        </w:rPr>
        <w:t xml:space="preserve"> salgada (</w:t>
      </w:r>
      <w:r w:rsidRPr="00A11847">
        <w:rPr>
          <w:rFonts w:hint="eastAsia"/>
          <w:sz w:val="20"/>
          <w:szCs w:val="20"/>
        </w:rPr>
        <w:t>δ</w:t>
      </w:r>
      <w:r w:rsidRPr="00A11847">
        <w:rPr>
          <w:sz w:val="20"/>
          <w:szCs w:val="20"/>
        </w:rPr>
        <w:t xml:space="preserve"> = 1,025 t/m3). O momento de inercia transversal do navio nesta </w:t>
      </w:r>
      <w:r w:rsidR="00B54C5C" w:rsidRPr="00A11847">
        <w:rPr>
          <w:sz w:val="20"/>
          <w:szCs w:val="20"/>
        </w:rPr>
        <w:t>condição</w:t>
      </w:r>
      <w:r w:rsidRPr="00A11847">
        <w:rPr>
          <w:sz w:val="20"/>
          <w:szCs w:val="20"/>
        </w:rPr>
        <w:t xml:space="preserve"> e 540.000 m</w:t>
      </w:r>
      <w:r w:rsidRPr="00A11847">
        <w:rPr>
          <w:rFonts w:hint="eastAsia"/>
          <w:sz w:val="20"/>
          <w:szCs w:val="20"/>
        </w:rPr>
        <w:t>⁴</w:t>
      </w:r>
      <w:r w:rsidRPr="00A11847">
        <w:rPr>
          <w:sz w:val="20"/>
          <w:szCs w:val="20"/>
        </w:rPr>
        <w:t xml:space="preserve"> e o valor da cota do centro de carena (KB) e de 7,50 metros. Na </w:t>
      </w:r>
      <w:r w:rsidR="00B54C5C" w:rsidRPr="00A11847">
        <w:rPr>
          <w:sz w:val="20"/>
          <w:szCs w:val="20"/>
        </w:rPr>
        <w:t>operação</w:t>
      </w:r>
      <w:r w:rsidRPr="00A11847">
        <w:rPr>
          <w:sz w:val="20"/>
          <w:szCs w:val="20"/>
        </w:rPr>
        <w:t xml:space="preserve">, o navio carrega uma quantidade de trigo nos seus 5 </w:t>
      </w:r>
      <w:r w:rsidR="00B54C5C" w:rsidRPr="00A11847">
        <w:rPr>
          <w:sz w:val="20"/>
          <w:szCs w:val="20"/>
        </w:rPr>
        <w:t>porões</w:t>
      </w:r>
      <w:r w:rsidRPr="00A11847">
        <w:rPr>
          <w:sz w:val="20"/>
          <w:szCs w:val="20"/>
        </w:rPr>
        <w:t xml:space="preserve"> que pode ser sintetizada como indicado abaixo:</w:t>
      </w:r>
    </w:p>
    <w:p w14:paraId="3C9DF64C" w14:textId="1EBB0079" w:rsidR="00D00865" w:rsidRPr="00A11847" w:rsidRDefault="00B54C5C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Porão</w:t>
      </w:r>
      <w:r w:rsidR="00D00865" w:rsidRPr="00A11847">
        <w:rPr>
          <w:sz w:val="20"/>
          <w:szCs w:val="20"/>
        </w:rPr>
        <w:t xml:space="preserve"> 1, 6000 toneladas em uma </w:t>
      </w:r>
      <w:r w:rsidRPr="00A11847">
        <w:rPr>
          <w:sz w:val="20"/>
          <w:szCs w:val="20"/>
        </w:rPr>
        <w:t>posição</w:t>
      </w:r>
      <w:r w:rsidR="00D00865" w:rsidRPr="00A11847">
        <w:rPr>
          <w:sz w:val="20"/>
          <w:szCs w:val="20"/>
        </w:rPr>
        <w:t xml:space="preserve"> vertical igual a 8,50 metros</w:t>
      </w:r>
    </w:p>
    <w:p w14:paraId="12FE9143" w14:textId="04A6B72E" w:rsidR="00D00865" w:rsidRPr="00A11847" w:rsidRDefault="00B54C5C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Porão</w:t>
      </w:r>
      <w:r w:rsidR="00D00865" w:rsidRPr="00A11847">
        <w:rPr>
          <w:sz w:val="20"/>
          <w:szCs w:val="20"/>
        </w:rPr>
        <w:t xml:space="preserve"> 2, 14000 toneladas em uma </w:t>
      </w:r>
      <w:r w:rsidRPr="00A11847">
        <w:rPr>
          <w:sz w:val="20"/>
          <w:szCs w:val="20"/>
        </w:rPr>
        <w:t>posição</w:t>
      </w:r>
      <w:r w:rsidR="00D00865" w:rsidRPr="00A11847">
        <w:rPr>
          <w:sz w:val="20"/>
          <w:szCs w:val="20"/>
        </w:rPr>
        <w:t xml:space="preserve"> vertical igual a 9,50 metros</w:t>
      </w:r>
    </w:p>
    <w:p w14:paraId="4B176E0A" w14:textId="082272FD" w:rsidR="00D00865" w:rsidRPr="00A11847" w:rsidRDefault="00B54C5C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Porão</w:t>
      </w:r>
      <w:r w:rsidR="00D00865" w:rsidRPr="00A11847">
        <w:rPr>
          <w:sz w:val="20"/>
          <w:szCs w:val="20"/>
        </w:rPr>
        <w:t xml:space="preserve"> 3, 18000 toneladas em uma </w:t>
      </w:r>
      <w:r w:rsidRPr="00A11847">
        <w:rPr>
          <w:sz w:val="20"/>
          <w:szCs w:val="20"/>
        </w:rPr>
        <w:t>posição</w:t>
      </w:r>
      <w:r w:rsidR="00D00865" w:rsidRPr="00A11847">
        <w:rPr>
          <w:sz w:val="20"/>
          <w:szCs w:val="20"/>
        </w:rPr>
        <w:t xml:space="preserve"> vertical igual a 10,30 metros</w:t>
      </w:r>
    </w:p>
    <w:p w14:paraId="5CE54009" w14:textId="788477B8" w:rsidR="00D00865" w:rsidRPr="00A11847" w:rsidRDefault="00B54C5C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Porão</w:t>
      </w:r>
      <w:r w:rsidR="00D00865" w:rsidRPr="00A11847">
        <w:rPr>
          <w:sz w:val="20"/>
          <w:szCs w:val="20"/>
        </w:rPr>
        <w:t xml:space="preserve"> 4, 14000 toneladas em uma </w:t>
      </w:r>
      <w:r w:rsidRPr="00A11847">
        <w:rPr>
          <w:sz w:val="20"/>
          <w:szCs w:val="20"/>
        </w:rPr>
        <w:t>posição</w:t>
      </w:r>
      <w:r w:rsidR="00D00865" w:rsidRPr="00A11847">
        <w:rPr>
          <w:sz w:val="20"/>
          <w:szCs w:val="20"/>
        </w:rPr>
        <w:t xml:space="preserve"> vertical igual a 9,50 metros e</w:t>
      </w:r>
    </w:p>
    <w:p w14:paraId="61D68145" w14:textId="520A0BB9" w:rsidR="00D00865" w:rsidRPr="00A11847" w:rsidRDefault="00B54C5C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>Porão</w:t>
      </w:r>
      <w:r w:rsidR="00D00865" w:rsidRPr="00A11847">
        <w:rPr>
          <w:sz w:val="20"/>
          <w:szCs w:val="20"/>
        </w:rPr>
        <w:t xml:space="preserve"> 5, 6000 toneladas em uma </w:t>
      </w:r>
      <w:r w:rsidRPr="00A11847">
        <w:rPr>
          <w:sz w:val="20"/>
          <w:szCs w:val="20"/>
        </w:rPr>
        <w:t>posição</w:t>
      </w:r>
      <w:r w:rsidR="00D00865" w:rsidRPr="00A11847">
        <w:rPr>
          <w:sz w:val="20"/>
          <w:szCs w:val="20"/>
        </w:rPr>
        <w:t xml:space="preserve"> vertical igual a 8,50 metros.</w:t>
      </w:r>
    </w:p>
    <w:p w14:paraId="5210C731" w14:textId="0B543D5B" w:rsidR="00D00865" w:rsidRPr="00A11847" w:rsidRDefault="00D00865" w:rsidP="00295E6B">
      <w:pPr>
        <w:jc w:val="both"/>
        <w:rPr>
          <w:b/>
          <w:bCs/>
          <w:sz w:val="20"/>
          <w:szCs w:val="20"/>
        </w:rPr>
      </w:pPr>
      <w:r w:rsidRPr="00A11847">
        <w:rPr>
          <w:sz w:val="20"/>
          <w:szCs w:val="20"/>
        </w:rPr>
        <w:lastRenderedPageBreak/>
        <w:t xml:space="preserve">Durante a estadia, o navio consumiu 120 toneladas de </w:t>
      </w:r>
      <w:r w:rsidR="00B54C5C" w:rsidRPr="00A11847">
        <w:rPr>
          <w:sz w:val="20"/>
          <w:szCs w:val="20"/>
        </w:rPr>
        <w:t>combustível</w:t>
      </w:r>
      <w:r w:rsidRPr="00A11847">
        <w:rPr>
          <w:sz w:val="20"/>
          <w:szCs w:val="20"/>
        </w:rPr>
        <w:t xml:space="preserve"> antes de partir em viagem (cujo Kg do tanque e 4,0 metros). </w:t>
      </w:r>
      <w:r w:rsidRPr="00A11847">
        <w:rPr>
          <w:b/>
          <w:bCs/>
          <w:sz w:val="20"/>
          <w:szCs w:val="20"/>
        </w:rPr>
        <w:t>Pergunta-se:</w:t>
      </w:r>
    </w:p>
    <w:p w14:paraId="68B6919E" w14:textId="02CE3952" w:rsidR="00D00865" w:rsidRPr="00A11847" w:rsidRDefault="00D00865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a) qual </w:t>
      </w:r>
      <w:r w:rsidR="00B54C5C" w:rsidRPr="00A11847">
        <w:rPr>
          <w:sz w:val="20"/>
          <w:szCs w:val="20"/>
        </w:rPr>
        <w:t>é</w:t>
      </w:r>
      <w:r w:rsidRPr="00A11847">
        <w:rPr>
          <w:sz w:val="20"/>
          <w:szCs w:val="20"/>
        </w:rPr>
        <w:t xml:space="preserve"> o valor da cota do centro de gravidade (KG) no momento da </w:t>
      </w:r>
      <w:r w:rsidR="00B54C5C" w:rsidRPr="00A11847">
        <w:rPr>
          <w:sz w:val="20"/>
          <w:szCs w:val="20"/>
        </w:rPr>
        <w:t>saída</w:t>
      </w:r>
      <w:r w:rsidRPr="00A11847">
        <w:rPr>
          <w:sz w:val="20"/>
          <w:szCs w:val="20"/>
        </w:rPr>
        <w:t xml:space="preserve"> de Vitoria?</w:t>
      </w:r>
    </w:p>
    <w:p w14:paraId="3EFD4D0A" w14:textId="616A9718" w:rsidR="00D00865" w:rsidRPr="00A11847" w:rsidRDefault="00D00865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b) qual </w:t>
      </w:r>
      <w:r w:rsidR="00B54C5C" w:rsidRPr="00A11847">
        <w:rPr>
          <w:sz w:val="20"/>
          <w:szCs w:val="20"/>
        </w:rPr>
        <w:t>é</w:t>
      </w:r>
      <w:r w:rsidRPr="00A11847">
        <w:rPr>
          <w:sz w:val="20"/>
          <w:szCs w:val="20"/>
        </w:rPr>
        <w:t xml:space="preserve"> o valor do raio </w:t>
      </w:r>
      <w:r w:rsidR="00B54C5C" w:rsidRPr="00A11847">
        <w:rPr>
          <w:sz w:val="20"/>
          <w:szCs w:val="20"/>
        </w:rPr>
        <w:t>metacêntrico</w:t>
      </w:r>
      <w:r w:rsidRPr="00A11847">
        <w:rPr>
          <w:sz w:val="20"/>
          <w:szCs w:val="20"/>
        </w:rPr>
        <w:t xml:space="preserve"> transversal (BM) no momento da </w:t>
      </w:r>
      <w:r w:rsidR="00B54C5C" w:rsidRPr="00A11847">
        <w:rPr>
          <w:sz w:val="20"/>
          <w:szCs w:val="20"/>
        </w:rPr>
        <w:t>saída</w:t>
      </w:r>
      <w:r w:rsidRPr="00A11847">
        <w:rPr>
          <w:sz w:val="20"/>
          <w:szCs w:val="20"/>
        </w:rPr>
        <w:t xml:space="preserve"> de Vitoria?</w:t>
      </w:r>
    </w:p>
    <w:p w14:paraId="16814F07" w14:textId="38B8A8D0" w:rsidR="00D00865" w:rsidRPr="00A11847" w:rsidRDefault="00D00865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c) qual </w:t>
      </w:r>
      <w:r w:rsidR="00B54C5C" w:rsidRPr="00A11847">
        <w:rPr>
          <w:sz w:val="20"/>
          <w:szCs w:val="20"/>
        </w:rPr>
        <w:t>é</w:t>
      </w:r>
      <w:r w:rsidRPr="00A11847">
        <w:rPr>
          <w:sz w:val="20"/>
          <w:szCs w:val="20"/>
        </w:rPr>
        <w:t xml:space="preserve"> o valor da cota do metacentro transversal (KM) no momento da </w:t>
      </w:r>
      <w:r w:rsidR="00B54C5C" w:rsidRPr="00A11847">
        <w:rPr>
          <w:sz w:val="20"/>
          <w:szCs w:val="20"/>
        </w:rPr>
        <w:t>saída</w:t>
      </w:r>
      <w:r w:rsidRPr="00A11847">
        <w:rPr>
          <w:sz w:val="20"/>
          <w:szCs w:val="20"/>
        </w:rPr>
        <w:t xml:space="preserve"> de Vitoria?</w:t>
      </w:r>
    </w:p>
    <w:p w14:paraId="7F68B611" w14:textId="1C9FB2D5" w:rsidR="00D00865" w:rsidRPr="00A11847" w:rsidRDefault="00D00865" w:rsidP="00295E6B">
      <w:pPr>
        <w:jc w:val="both"/>
        <w:rPr>
          <w:sz w:val="20"/>
          <w:szCs w:val="20"/>
        </w:rPr>
      </w:pPr>
      <w:r w:rsidRPr="00A11847">
        <w:rPr>
          <w:sz w:val="20"/>
          <w:szCs w:val="20"/>
        </w:rPr>
        <w:t xml:space="preserve">d) qual </w:t>
      </w:r>
      <w:r w:rsidR="00B54C5C" w:rsidRPr="00A11847">
        <w:rPr>
          <w:sz w:val="20"/>
          <w:szCs w:val="20"/>
        </w:rPr>
        <w:t>é</w:t>
      </w:r>
      <w:r w:rsidRPr="00A11847">
        <w:rPr>
          <w:sz w:val="20"/>
          <w:szCs w:val="20"/>
        </w:rPr>
        <w:t xml:space="preserve"> o valor da altura </w:t>
      </w:r>
      <w:r w:rsidR="00B54C5C" w:rsidRPr="00A11847">
        <w:rPr>
          <w:sz w:val="20"/>
          <w:szCs w:val="20"/>
        </w:rPr>
        <w:t>metacêntrica</w:t>
      </w:r>
      <w:r w:rsidRPr="00A11847">
        <w:rPr>
          <w:sz w:val="20"/>
          <w:szCs w:val="20"/>
        </w:rPr>
        <w:t xml:space="preserve"> transversal (GM) no momento da </w:t>
      </w:r>
      <w:r w:rsidR="00B54C5C" w:rsidRPr="00A11847">
        <w:rPr>
          <w:sz w:val="20"/>
          <w:szCs w:val="20"/>
        </w:rPr>
        <w:t>saída</w:t>
      </w:r>
      <w:r w:rsidRPr="00A11847">
        <w:rPr>
          <w:sz w:val="20"/>
          <w:szCs w:val="20"/>
        </w:rPr>
        <w:t xml:space="preserve"> de Vitoria?</w:t>
      </w:r>
    </w:p>
    <w:p w14:paraId="208571B7" w14:textId="65690997" w:rsidR="00D00865" w:rsidRPr="00A11847" w:rsidRDefault="00D0086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a) qual </w:t>
      </w:r>
      <w:r w:rsidR="00B54C5C" w:rsidRPr="00A11847">
        <w:rPr>
          <w:b/>
          <w:bCs/>
          <w:sz w:val="20"/>
          <w:szCs w:val="20"/>
        </w:rPr>
        <w:t>é</w:t>
      </w:r>
      <w:r w:rsidRPr="00A11847">
        <w:rPr>
          <w:b/>
          <w:bCs/>
          <w:sz w:val="20"/>
          <w:szCs w:val="20"/>
        </w:rPr>
        <w:t xml:space="preserve"> o valor da cota do centro de gravidade (KG) no momento da </w:t>
      </w:r>
      <w:r w:rsidR="00B54C5C" w:rsidRPr="00A11847">
        <w:rPr>
          <w:b/>
          <w:bCs/>
          <w:sz w:val="20"/>
          <w:szCs w:val="20"/>
        </w:rPr>
        <w:t>saída</w:t>
      </w:r>
      <w:r w:rsidRPr="00A11847">
        <w:rPr>
          <w:b/>
          <w:bCs/>
          <w:sz w:val="20"/>
          <w:szCs w:val="20"/>
        </w:rPr>
        <w:t xml:space="preserve"> de Vitoria?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00865" w:rsidRPr="00A11847" w14:paraId="4F489D77" w14:textId="77777777" w:rsidTr="00D00865">
        <w:tc>
          <w:tcPr>
            <w:tcW w:w="2831" w:type="dxa"/>
          </w:tcPr>
          <w:p w14:paraId="054AA733" w14:textId="032DA27D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t>Δ</w:t>
            </w:r>
            <w:r w:rsidRPr="00A11847">
              <w:rPr>
                <w:b/>
                <w:bCs/>
                <w:sz w:val="20"/>
                <w:szCs w:val="20"/>
              </w:rPr>
              <w:t xml:space="preserve"> ou Peso (t) </w:t>
            </w:r>
          </w:p>
        </w:tc>
        <w:tc>
          <w:tcPr>
            <w:tcW w:w="2831" w:type="dxa"/>
          </w:tcPr>
          <w:p w14:paraId="1BFD1237" w14:textId="6195CD9B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G ou Kg (m)</w:t>
            </w:r>
          </w:p>
        </w:tc>
        <w:tc>
          <w:tcPr>
            <w:tcW w:w="2832" w:type="dxa"/>
          </w:tcPr>
          <w:p w14:paraId="56B094C8" w14:textId="08BF4358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Momento Vertical (t.m)</w:t>
            </w:r>
          </w:p>
        </w:tc>
      </w:tr>
      <w:tr w:rsidR="00D00865" w:rsidRPr="00A11847" w14:paraId="6EF282B2" w14:textId="77777777" w:rsidTr="00D00865">
        <w:tc>
          <w:tcPr>
            <w:tcW w:w="2831" w:type="dxa"/>
          </w:tcPr>
          <w:p w14:paraId="2FCDABC8" w14:textId="74D6BAD4" w:rsidR="00D00865" w:rsidRPr="00A11847" w:rsidRDefault="00D00865" w:rsidP="00295E6B">
            <w:pPr>
              <w:jc w:val="both"/>
              <w:rPr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22000</w:t>
            </w:r>
          </w:p>
        </w:tc>
        <w:tc>
          <w:tcPr>
            <w:tcW w:w="2831" w:type="dxa"/>
          </w:tcPr>
          <w:p w14:paraId="0043F16D" w14:textId="35DD78D4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2832" w:type="dxa"/>
          </w:tcPr>
          <w:p w14:paraId="499186F0" w14:textId="134279CA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18700</w:t>
            </w:r>
          </w:p>
        </w:tc>
      </w:tr>
      <w:tr w:rsidR="00D00865" w:rsidRPr="00A11847" w14:paraId="55E95E62" w14:textId="77777777" w:rsidTr="00D00865">
        <w:tc>
          <w:tcPr>
            <w:tcW w:w="2831" w:type="dxa"/>
          </w:tcPr>
          <w:p w14:paraId="1A9F6B0A" w14:textId="6A36EED5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+6000</w:t>
            </w:r>
          </w:p>
        </w:tc>
        <w:tc>
          <w:tcPr>
            <w:tcW w:w="2831" w:type="dxa"/>
          </w:tcPr>
          <w:p w14:paraId="70DA13E7" w14:textId="0D4FCA8F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2832" w:type="dxa"/>
          </w:tcPr>
          <w:p w14:paraId="793A8ABD" w14:textId="751D16A0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+51000</w:t>
            </w:r>
          </w:p>
        </w:tc>
      </w:tr>
      <w:tr w:rsidR="00D00865" w:rsidRPr="00A11847" w14:paraId="352B8B90" w14:textId="77777777" w:rsidTr="00D00865">
        <w:tc>
          <w:tcPr>
            <w:tcW w:w="2831" w:type="dxa"/>
          </w:tcPr>
          <w:p w14:paraId="5E5E10DD" w14:textId="656DB4EB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+14000</w:t>
            </w:r>
          </w:p>
        </w:tc>
        <w:tc>
          <w:tcPr>
            <w:tcW w:w="2831" w:type="dxa"/>
          </w:tcPr>
          <w:p w14:paraId="59B9E951" w14:textId="2F18C0E5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2832" w:type="dxa"/>
          </w:tcPr>
          <w:p w14:paraId="4C38AC01" w14:textId="7FFBEE30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+133000</w:t>
            </w:r>
          </w:p>
        </w:tc>
      </w:tr>
      <w:tr w:rsidR="00D00865" w:rsidRPr="00A11847" w14:paraId="4A6E5ECB" w14:textId="77777777" w:rsidTr="00D00865">
        <w:tc>
          <w:tcPr>
            <w:tcW w:w="2831" w:type="dxa"/>
          </w:tcPr>
          <w:p w14:paraId="3E579787" w14:textId="3CC28C83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+18000</w:t>
            </w:r>
          </w:p>
        </w:tc>
        <w:tc>
          <w:tcPr>
            <w:tcW w:w="2831" w:type="dxa"/>
          </w:tcPr>
          <w:p w14:paraId="415CDE6D" w14:textId="7B068A17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2832" w:type="dxa"/>
          </w:tcPr>
          <w:p w14:paraId="22CDC0E9" w14:textId="478CC5B5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+185400</w:t>
            </w:r>
          </w:p>
        </w:tc>
      </w:tr>
      <w:tr w:rsidR="00D00865" w:rsidRPr="00A11847" w14:paraId="439D5319" w14:textId="77777777" w:rsidTr="00D00865">
        <w:tc>
          <w:tcPr>
            <w:tcW w:w="2831" w:type="dxa"/>
          </w:tcPr>
          <w:p w14:paraId="229FE4BE" w14:textId="0E956212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+14000</w:t>
            </w:r>
          </w:p>
        </w:tc>
        <w:tc>
          <w:tcPr>
            <w:tcW w:w="2831" w:type="dxa"/>
          </w:tcPr>
          <w:p w14:paraId="6B17078A" w14:textId="5E5223A6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2832" w:type="dxa"/>
          </w:tcPr>
          <w:p w14:paraId="6D893403" w14:textId="50F891D6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+133000</w:t>
            </w:r>
          </w:p>
        </w:tc>
      </w:tr>
      <w:tr w:rsidR="00D00865" w:rsidRPr="00A11847" w14:paraId="4A18125A" w14:textId="77777777" w:rsidTr="00D00865">
        <w:tc>
          <w:tcPr>
            <w:tcW w:w="2831" w:type="dxa"/>
          </w:tcPr>
          <w:p w14:paraId="4987A779" w14:textId="13E01646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+6000</w:t>
            </w:r>
          </w:p>
        </w:tc>
        <w:tc>
          <w:tcPr>
            <w:tcW w:w="2831" w:type="dxa"/>
          </w:tcPr>
          <w:p w14:paraId="74309DBA" w14:textId="12813B5F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2832" w:type="dxa"/>
          </w:tcPr>
          <w:p w14:paraId="081FE16F" w14:textId="1E14DAB0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+51000</w:t>
            </w:r>
          </w:p>
        </w:tc>
      </w:tr>
      <w:tr w:rsidR="00D00865" w:rsidRPr="00A11847" w14:paraId="10868A14" w14:textId="77777777" w:rsidTr="00D00865">
        <w:tc>
          <w:tcPr>
            <w:tcW w:w="2831" w:type="dxa"/>
          </w:tcPr>
          <w:p w14:paraId="21232C91" w14:textId="31A6E1F3" w:rsidR="00D00865" w:rsidRPr="00A11847" w:rsidRDefault="00D0086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-120</w:t>
            </w:r>
          </w:p>
        </w:tc>
        <w:tc>
          <w:tcPr>
            <w:tcW w:w="2831" w:type="dxa"/>
          </w:tcPr>
          <w:p w14:paraId="5D716FEB" w14:textId="1A9D15AD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2832" w:type="dxa"/>
          </w:tcPr>
          <w:p w14:paraId="63DF81E1" w14:textId="17E33E4E" w:rsidR="00D00865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-480</w:t>
            </w:r>
          </w:p>
        </w:tc>
      </w:tr>
      <w:tr w:rsidR="00D76048" w:rsidRPr="00A11847" w14:paraId="4FA411A9" w14:textId="77777777" w:rsidTr="00D00865">
        <w:tc>
          <w:tcPr>
            <w:tcW w:w="2831" w:type="dxa"/>
          </w:tcPr>
          <w:p w14:paraId="7C978166" w14:textId="2D6427B3" w:rsidR="00D76048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t>Δ</w:t>
            </w:r>
            <w:r w:rsidRPr="00A11847">
              <w:rPr>
                <w:b/>
                <w:bCs/>
                <w:sz w:val="20"/>
                <w:szCs w:val="20"/>
              </w:rPr>
              <w:t>=79880</w:t>
            </w:r>
          </w:p>
        </w:tc>
        <w:tc>
          <w:tcPr>
            <w:tcW w:w="2831" w:type="dxa"/>
          </w:tcPr>
          <w:p w14:paraId="5B4C1399" w14:textId="77777777" w:rsidR="00D76048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2" w:type="dxa"/>
          </w:tcPr>
          <w:p w14:paraId="1098C401" w14:textId="19C6E4C0" w:rsidR="00D76048" w:rsidRPr="00A11847" w:rsidRDefault="00D76048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t>Σ</w:t>
            </w:r>
            <w:r w:rsidRPr="00A11847">
              <w:rPr>
                <w:b/>
                <w:bCs/>
                <w:sz w:val="20"/>
                <w:szCs w:val="20"/>
              </w:rPr>
              <w:t>739920</w:t>
            </w:r>
          </w:p>
        </w:tc>
      </w:tr>
    </w:tbl>
    <w:p w14:paraId="27B3E126" w14:textId="5A25CC89" w:rsidR="00D00865" w:rsidRPr="00A11847" w:rsidRDefault="00D76048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 xml:space="preserve">KG = </w:t>
      </w:r>
      <w:r w:rsidRPr="00A11847">
        <w:rPr>
          <w:rFonts w:hint="eastAsia"/>
          <w:b/>
          <w:bCs/>
          <w:sz w:val="20"/>
          <w:szCs w:val="20"/>
        </w:rPr>
        <w:t>Σ</w:t>
      </w:r>
      <w:r w:rsidRPr="00A11847">
        <w:rPr>
          <w:b/>
          <w:bCs/>
          <w:sz w:val="20"/>
          <w:szCs w:val="20"/>
          <w:lang w:val="en-US"/>
        </w:rPr>
        <w:t xml:space="preserve">Mv  / </w:t>
      </w:r>
      <w:r w:rsidRPr="00A11847">
        <w:rPr>
          <w:rFonts w:hint="eastAsia"/>
          <w:b/>
          <w:bCs/>
          <w:sz w:val="20"/>
          <w:szCs w:val="20"/>
        </w:rPr>
        <w:t>Σ</w:t>
      </w:r>
      <w:r w:rsidRPr="00A11847">
        <w:rPr>
          <w:b/>
          <w:bCs/>
          <w:sz w:val="20"/>
          <w:szCs w:val="20"/>
          <w:lang w:val="en-US"/>
        </w:rPr>
        <w:t>P                 KG = 739920 / 79880            KG = 9,26 m</w:t>
      </w:r>
    </w:p>
    <w:p w14:paraId="16356F29" w14:textId="57BB2CDF" w:rsidR="00D76048" w:rsidRPr="00A11847" w:rsidRDefault="00D76048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b) qual </w:t>
      </w:r>
      <w:r w:rsidR="00B54C5C" w:rsidRPr="00A11847">
        <w:rPr>
          <w:b/>
          <w:bCs/>
          <w:sz w:val="20"/>
          <w:szCs w:val="20"/>
        </w:rPr>
        <w:t>é</w:t>
      </w:r>
      <w:r w:rsidRPr="00A11847">
        <w:rPr>
          <w:b/>
          <w:bCs/>
          <w:sz w:val="20"/>
          <w:szCs w:val="20"/>
        </w:rPr>
        <w:t xml:space="preserve"> o valor do raio </w:t>
      </w:r>
      <w:r w:rsidR="00B54C5C" w:rsidRPr="00A11847">
        <w:rPr>
          <w:b/>
          <w:bCs/>
          <w:sz w:val="20"/>
          <w:szCs w:val="20"/>
        </w:rPr>
        <w:t>metacêntrico</w:t>
      </w:r>
      <w:r w:rsidRPr="00A11847">
        <w:rPr>
          <w:b/>
          <w:bCs/>
          <w:sz w:val="20"/>
          <w:szCs w:val="20"/>
        </w:rPr>
        <w:t xml:space="preserve"> transversal (BM) no momento da </w:t>
      </w:r>
      <w:r w:rsidR="00B54C5C" w:rsidRPr="00A11847">
        <w:rPr>
          <w:b/>
          <w:bCs/>
          <w:sz w:val="20"/>
          <w:szCs w:val="20"/>
        </w:rPr>
        <w:t>saída</w:t>
      </w:r>
      <w:r w:rsidRPr="00A11847">
        <w:rPr>
          <w:b/>
          <w:bCs/>
          <w:sz w:val="20"/>
          <w:szCs w:val="20"/>
        </w:rPr>
        <w:t xml:space="preserve"> de Vitoria?</w:t>
      </w:r>
    </w:p>
    <w:p w14:paraId="1AF6478C" w14:textId="46BC02BC" w:rsidR="00D76048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1º) </w:t>
      </w:r>
      <w:r w:rsidR="00D76048" w:rsidRPr="00A11847">
        <w:rPr>
          <w:rFonts w:hint="eastAsia"/>
          <w:b/>
          <w:bCs/>
          <w:sz w:val="20"/>
          <w:szCs w:val="20"/>
        </w:rPr>
        <w:t>Δ</w:t>
      </w:r>
      <w:r w:rsidR="00D76048" w:rsidRPr="00A11847">
        <w:rPr>
          <w:b/>
          <w:bCs/>
          <w:sz w:val="20"/>
          <w:szCs w:val="20"/>
        </w:rPr>
        <w:t xml:space="preserve"> = </w:t>
      </w:r>
      <w:r w:rsidR="00D76048" w:rsidRPr="00A11847">
        <w:rPr>
          <w:rFonts w:ascii="Cambria Math" w:hAnsi="Cambria Math" w:cs="Cambria Math"/>
          <w:b/>
          <w:bCs/>
          <w:sz w:val="20"/>
          <w:szCs w:val="20"/>
        </w:rPr>
        <w:t>∇</w:t>
      </w:r>
      <w:r w:rsidR="00D76048" w:rsidRPr="00A11847">
        <w:rPr>
          <w:b/>
          <w:bCs/>
          <w:sz w:val="20"/>
          <w:szCs w:val="20"/>
        </w:rPr>
        <w:t>.</w:t>
      </w:r>
      <w:r w:rsidR="00D76048" w:rsidRPr="00A11847">
        <w:rPr>
          <w:rFonts w:hint="eastAsia"/>
          <w:b/>
          <w:bCs/>
          <w:sz w:val="20"/>
          <w:szCs w:val="20"/>
        </w:rPr>
        <w:t>δ</w:t>
      </w:r>
      <w:r w:rsidR="00D76048" w:rsidRPr="00A11847">
        <w:rPr>
          <w:b/>
          <w:bCs/>
          <w:sz w:val="20"/>
          <w:szCs w:val="20"/>
        </w:rPr>
        <w:t xml:space="preserve">      79880 = </w:t>
      </w:r>
      <w:r w:rsidR="00D76048" w:rsidRPr="00A11847">
        <w:rPr>
          <w:rFonts w:ascii="Cambria Math" w:hAnsi="Cambria Math" w:cs="Cambria Math"/>
          <w:b/>
          <w:bCs/>
          <w:sz w:val="20"/>
          <w:szCs w:val="20"/>
        </w:rPr>
        <w:t>∇</w:t>
      </w:r>
      <w:r w:rsidR="00D76048" w:rsidRPr="00A11847">
        <w:rPr>
          <w:b/>
          <w:bCs/>
          <w:sz w:val="20"/>
          <w:szCs w:val="20"/>
        </w:rPr>
        <w:t xml:space="preserve">.1,025          </w:t>
      </w:r>
      <w:r w:rsidR="00D76048" w:rsidRPr="00A11847">
        <w:rPr>
          <w:rFonts w:ascii="Cambria Math" w:hAnsi="Cambria Math" w:cs="Cambria Math"/>
          <w:b/>
          <w:bCs/>
          <w:sz w:val="20"/>
          <w:szCs w:val="20"/>
        </w:rPr>
        <w:t>∇</w:t>
      </w:r>
      <w:r w:rsidR="00D76048" w:rsidRPr="00A11847">
        <w:rPr>
          <w:b/>
          <w:bCs/>
          <w:sz w:val="20"/>
          <w:szCs w:val="20"/>
        </w:rPr>
        <w:t xml:space="preserve"> = 79880/1,025         </w:t>
      </w:r>
      <w:r w:rsidR="00D76048" w:rsidRPr="00A11847">
        <w:rPr>
          <w:rFonts w:ascii="Cambria Math" w:hAnsi="Cambria Math" w:cs="Cambria Math"/>
          <w:b/>
          <w:bCs/>
          <w:sz w:val="20"/>
          <w:szCs w:val="20"/>
        </w:rPr>
        <w:t>∇</w:t>
      </w:r>
      <w:r w:rsidR="00D76048" w:rsidRPr="00A11847">
        <w:rPr>
          <w:b/>
          <w:bCs/>
          <w:sz w:val="20"/>
          <w:szCs w:val="20"/>
        </w:rPr>
        <w:t xml:space="preserve"> = 77931,70 m3</w:t>
      </w:r>
    </w:p>
    <w:p w14:paraId="4A45EE42" w14:textId="4EE1F55A" w:rsidR="00D76048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2º) BM = IT / </w:t>
      </w:r>
      <w:r w:rsidRPr="00A11847">
        <w:rPr>
          <w:rFonts w:ascii="Cambria Math" w:hAnsi="Cambria Math" w:cs="Cambria Math"/>
          <w:b/>
          <w:bCs/>
          <w:sz w:val="20"/>
          <w:szCs w:val="20"/>
        </w:rPr>
        <w:t>∇</w:t>
      </w:r>
      <w:r w:rsidRPr="00A11847">
        <w:rPr>
          <w:b/>
          <w:bCs/>
          <w:sz w:val="20"/>
          <w:szCs w:val="20"/>
        </w:rPr>
        <w:t xml:space="preserve">         BM = 540000  / 77931,70                BM = 6,93 metros.</w:t>
      </w:r>
    </w:p>
    <w:p w14:paraId="35BDA8C4" w14:textId="616B4F10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c) qual </w:t>
      </w:r>
      <w:r w:rsidR="00B54C5C" w:rsidRPr="00A11847">
        <w:rPr>
          <w:b/>
          <w:bCs/>
          <w:sz w:val="20"/>
          <w:szCs w:val="20"/>
        </w:rPr>
        <w:t>é</w:t>
      </w:r>
      <w:r w:rsidRPr="00A11847">
        <w:rPr>
          <w:b/>
          <w:bCs/>
          <w:sz w:val="20"/>
          <w:szCs w:val="20"/>
        </w:rPr>
        <w:t xml:space="preserve"> o valor da cota do metacentro transversal (KM) no momento da </w:t>
      </w:r>
      <w:r w:rsidR="00B54C5C" w:rsidRPr="00A11847">
        <w:rPr>
          <w:b/>
          <w:bCs/>
          <w:sz w:val="20"/>
          <w:szCs w:val="20"/>
        </w:rPr>
        <w:t>saída</w:t>
      </w:r>
      <w:r w:rsidRPr="00A11847">
        <w:rPr>
          <w:b/>
          <w:bCs/>
          <w:sz w:val="20"/>
          <w:szCs w:val="20"/>
        </w:rPr>
        <w:t xml:space="preserve"> de Vitoria?</w:t>
      </w:r>
    </w:p>
    <w:p w14:paraId="4800428A" w14:textId="5EED90AD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KB = 7,50 metros (dado no </w:t>
      </w:r>
      <w:r w:rsidR="00B54C5C" w:rsidRPr="00A11847">
        <w:rPr>
          <w:b/>
          <w:bCs/>
          <w:sz w:val="20"/>
          <w:szCs w:val="20"/>
        </w:rPr>
        <w:t>exercício</w:t>
      </w:r>
      <w:r w:rsidRPr="00A11847">
        <w:rPr>
          <w:b/>
          <w:bCs/>
          <w:sz w:val="20"/>
          <w:szCs w:val="20"/>
        </w:rPr>
        <w:t>)</w:t>
      </w:r>
    </w:p>
    <w:p w14:paraId="6B75B546" w14:textId="05F1FDFD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KM = KB + BM       KM = 7,50 + 6,93          KM = 14,43 metros.</w:t>
      </w:r>
    </w:p>
    <w:p w14:paraId="5347C150" w14:textId="47C98664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d) qual </w:t>
      </w:r>
      <w:r w:rsidR="00B54C5C" w:rsidRPr="00A11847">
        <w:rPr>
          <w:b/>
          <w:bCs/>
          <w:sz w:val="20"/>
          <w:szCs w:val="20"/>
        </w:rPr>
        <w:t>é</w:t>
      </w:r>
      <w:r w:rsidRPr="00A11847">
        <w:rPr>
          <w:b/>
          <w:bCs/>
          <w:sz w:val="20"/>
          <w:szCs w:val="20"/>
        </w:rPr>
        <w:t xml:space="preserve"> o valor da altura </w:t>
      </w:r>
      <w:r w:rsidR="00B54C5C" w:rsidRPr="00A11847">
        <w:rPr>
          <w:b/>
          <w:bCs/>
          <w:sz w:val="20"/>
          <w:szCs w:val="20"/>
        </w:rPr>
        <w:t>metacêntrica</w:t>
      </w:r>
      <w:r w:rsidRPr="00A11847">
        <w:rPr>
          <w:b/>
          <w:bCs/>
          <w:sz w:val="20"/>
          <w:szCs w:val="20"/>
        </w:rPr>
        <w:t xml:space="preserve"> transversal (GM) no momento da </w:t>
      </w:r>
      <w:r w:rsidR="00B54C5C" w:rsidRPr="00A11847">
        <w:rPr>
          <w:b/>
          <w:bCs/>
          <w:sz w:val="20"/>
          <w:szCs w:val="20"/>
        </w:rPr>
        <w:t>saída</w:t>
      </w:r>
      <w:r w:rsidRPr="00A11847">
        <w:rPr>
          <w:b/>
          <w:bCs/>
          <w:sz w:val="20"/>
          <w:szCs w:val="20"/>
        </w:rPr>
        <w:t xml:space="preserve"> de Vitoria?</w:t>
      </w:r>
    </w:p>
    <w:p w14:paraId="15281A8E" w14:textId="7A3085D1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GM = KM - KG      GM = 14,43 - 9,26        GM = 5,17 metros</w:t>
      </w:r>
    </w:p>
    <w:p w14:paraId="0908F88A" w14:textId="77777777" w:rsidR="00E619CA" w:rsidRPr="00A11847" w:rsidRDefault="00E619CA" w:rsidP="00295E6B">
      <w:pPr>
        <w:jc w:val="both"/>
        <w:rPr>
          <w:b/>
          <w:bCs/>
          <w:sz w:val="20"/>
          <w:szCs w:val="20"/>
        </w:rPr>
      </w:pPr>
    </w:p>
    <w:p w14:paraId="00578F59" w14:textId="77777777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EXERCÍCIO 2</w:t>
      </w:r>
    </w:p>
    <w:p w14:paraId="39E2707A" w14:textId="5CF96D45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O navio porta-</w:t>
      </w:r>
      <w:r w:rsidR="00B54C5C" w:rsidRPr="00A11847">
        <w:rPr>
          <w:b/>
          <w:bCs/>
          <w:sz w:val="20"/>
          <w:szCs w:val="20"/>
        </w:rPr>
        <w:t>contêineres</w:t>
      </w:r>
      <w:r w:rsidRPr="00A11847">
        <w:rPr>
          <w:b/>
          <w:bCs/>
          <w:sz w:val="20"/>
          <w:szCs w:val="20"/>
        </w:rPr>
        <w:t xml:space="preserve"> LOG IN PANTANAL, o imediato verificou os seguintes dados ao final de uma </w:t>
      </w:r>
      <w:r w:rsidR="00B54C5C" w:rsidRPr="00A11847">
        <w:rPr>
          <w:b/>
          <w:bCs/>
          <w:sz w:val="20"/>
          <w:szCs w:val="20"/>
        </w:rPr>
        <w:t>operação</w:t>
      </w:r>
      <w:r w:rsidRPr="00A11847">
        <w:rPr>
          <w:b/>
          <w:bCs/>
          <w:sz w:val="20"/>
          <w:szCs w:val="20"/>
        </w:rPr>
        <w:t xml:space="preserve"> de carga/descarga:</w:t>
      </w:r>
    </w:p>
    <w:p w14:paraId="282147C2" w14:textId="265D6D2C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Deslocamento = 43840 toneladas com um KG = 9,74 metros. O navio tem </w:t>
      </w:r>
      <w:r w:rsidR="00B54C5C" w:rsidRPr="00A11847">
        <w:rPr>
          <w:b/>
          <w:bCs/>
          <w:sz w:val="20"/>
          <w:szCs w:val="20"/>
        </w:rPr>
        <w:t>disponível</w:t>
      </w:r>
      <w:r w:rsidRPr="00A11847">
        <w:rPr>
          <w:b/>
          <w:bCs/>
          <w:sz w:val="20"/>
          <w:szCs w:val="20"/>
        </w:rPr>
        <w:t xml:space="preserve"> um tanque de lastro para </w:t>
      </w:r>
      <w:r w:rsidR="00B54C5C" w:rsidRPr="00A11847">
        <w:rPr>
          <w:b/>
          <w:bCs/>
          <w:sz w:val="20"/>
          <w:szCs w:val="20"/>
        </w:rPr>
        <w:t>água</w:t>
      </w:r>
      <w:r w:rsidRPr="00A11847">
        <w:rPr>
          <w:b/>
          <w:bCs/>
          <w:sz w:val="20"/>
          <w:szCs w:val="20"/>
        </w:rPr>
        <w:t xml:space="preserve"> salgada (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</w:rPr>
        <w:t xml:space="preserve"> = 1,025 t/m3) cujo Kg e 0,45 metros. Sabe-se que o navio possui uma cota do centro de carena igual a 4,62 metros e um raio </w:t>
      </w:r>
      <w:r w:rsidR="00B54C5C" w:rsidRPr="00A11847">
        <w:rPr>
          <w:b/>
          <w:bCs/>
          <w:sz w:val="20"/>
          <w:szCs w:val="20"/>
        </w:rPr>
        <w:t>metacêntrico</w:t>
      </w:r>
      <w:r w:rsidRPr="00A11847">
        <w:rPr>
          <w:b/>
          <w:bCs/>
          <w:sz w:val="20"/>
          <w:szCs w:val="20"/>
        </w:rPr>
        <w:t xml:space="preserve"> de 5,12 metros. O navio, nesta </w:t>
      </w:r>
      <w:r w:rsidR="00B54C5C" w:rsidRPr="00A11847">
        <w:rPr>
          <w:b/>
          <w:bCs/>
          <w:sz w:val="20"/>
          <w:szCs w:val="20"/>
        </w:rPr>
        <w:t>ocasião</w:t>
      </w:r>
      <w:r w:rsidRPr="00A11847">
        <w:rPr>
          <w:b/>
          <w:bCs/>
          <w:sz w:val="20"/>
          <w:szCs w:val="20"/>
        </w:rPr>
        <w:t xml:space="preserve">, </w:t>
      </w:r>
      <w:r w:rsidR="00B54C5C" w:rsidRPr="00A11847">
        <w:rPr>
          <w:b/>
          <w:bCs/>
          <w:sz w:val="20"/>
          <w:szCs w:val="20"/>
        </w:rPr>
        <w:t>deverá</w:t>
      </w:r>
      <w:r w:rsidRPr="00A11847">
        <w:rPr>
          <w:b/>
          <w:bCs/>
          <w:sz w:val="20"/>
          <w:szCs w:val="20"/>
        </w:rPr>
        <w:t xml:space="preserve"> ficar com uma altura metacêntrica (GM) de 0,40 metros. Com </w:t>
      </w:r>
      <w:r w:rsidR="00B54C5C" w:rsidRPr="00A11847">
        <w:rPr>
          <w:b/>
          <w:bCs/>
          <w:sz w:val="20"/>
          <w:szCs w:val="20"/>
        </w:rPr>
        <w:t>relação</w:t>
      </w:r>
      <w:r w:rsidRPr="00A11847">
        <w:rPr>
          <w:b/>
          <w:bCs/>
          <w:sz w:val="20"/>
          <w:szCs w:val="20"/>
        </w:rPr>
        <w:t xml:space="preserve"> aos dados apresentados:</w:t>
      </w:r>
    </w:p>
    <w:p w14:paraId="04BA30F1" w14:textId="7608741C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a) analise a </w:t>
      </w:r>
      <w:r w:rsidR="00B54C5C" w:rsidRPr="00A11847">
        <w:rPr>
          <w:b/>
          <w:bCs/>
          <w:sz w:val="20"/>
          <w:szCs w:val="20"/>
        </w:rPr>
        <w:t>condição</w:t>
      </w:r>
      <w:r w:rsidRPr="00A11847">
        <w:rPr>
          <w:b/>
          <w:bCs/>
          <w:sz w:val="20"/>
          <w:szCs w:val="20"/>
        </w:rPr>
        <w:t xml:space="preserve"> de estabilidade </w:t>
      </w:r>
      <w:r w:rsidR="00B54C5C" w:rsidRPr="00A11847">
        <w:rPr>
          <w:b/>
          <w:bCs/>
          <w:sz w:val="20"/>
          <w:szCs w:val="20"/>
        </w:rPr>
        <w:t>estática</w:t>
      </w:r>
      <w:r w:rsidRPr="00A11847">
        <w:rPr>
          <w:b/>
          <w:bCs/>
          <w:sz w:val="20"/>
          <w:szCs w:val="20"/>
        </w:rPr>
        <w:t xml:space="preserve"> do navio informando se o navio </w:t>
      </w:r>
      <w:r w:rsidR="00B54C5C" w:rsidRPr="00A11847">
        <w:rPr>
          <w:b/>
          <w:bCs/>
          <w:sz w:val="20"/>
          <w:szCs w:val="20"/>
        </w:rPr>
        <w:t>está</w:t>
      </w:r>
      <w:r w:rsidRPr="00A11847">
        <w:rPr>
          <w:b/>
          <w:bCs/>
          <w:sz w:val="20"/>
          <w:szCs w:val="20"/>
        </w:rPr>
        <w:t xml:space="preserve"> em equilíbrio </w:t>
      </w:r>
      <w:r w:rsidR="00B54C5C" w:rsidRPr="00A11847">
        <w:rPr>
          <w:b/>
          <w:bCs/>
          <w:sz w:val="20"/>
          <w:szCs w:val="20"/>
        </w:rPr>
        <w:t>estável</w:t>
      </w:r>
      <w:r w:rsidRPr="00A11847">
        <w:rPr>
          <w:b/>
          <w:bCs/>
          <w:sz w:val="20"/>
          <w:szCs w:val="20"/>
        </w:rPr>
        <w:t xml:space="preserve">, </w:t>
      </w:r>
      <w:r w:rsidR="00B54C5C" w:rsidRPr="00A11847">
        <w:rPr>
          <w:b/>
          <w:bCs/>
          <w:sz w:val="20"/>
          <w:szCs w:val="20"/>
        </w:rPr>
        <w:t>instável</w:t>
      </w:r>
      <w:r w:rsidRPr="00A11847">
        <w:rPr>
          <w:b/>
          <w:bCs/>
          <w:sz w:val="20"/>
          <w:szCs w:val="20"/>
        </w:rPr>
        <w:t xml:space="preserve"> ou indiferente (neutro); e </w:t>
      </w:r>
    </w:p>
    <w:p w14:paraId="0B499BA4" w14:textId="77777777" w:rsidR="00E619CA" w:rsidRPr="00A11847" w:rsidRDefault="00E619CA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KG = 9,74m, KB = 4,62 m, BM = 5,12 m</w:t>
      </w:r>
    </w:p>
    <w:p w14:paraId="21E4A006" w14:textId="77777777" w:rsidR="00E619CA" w:rsidRPr="00A11847" w:rsidRDefault="00E619CA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KM = KB + BM</w:t>
      </w:r>
    </w:p>
    <w:p w14:paraId="5ADBB78E" w14:textId="77777777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KM = 4,62 + 5,12 = 9,74 m</w:t>
      </w:r>
    </w:p>
    <w:p w14:paraId="6F63E00F" w14:textId="73585AB1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Assim a GM = KM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KG = 9,74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9,74 = 0, portanto o navio </w:t>
      </w:r>
      <w:r w:rsidR="00B54C5C" w:rsidRPr="00A11847">
        <w:rPr>
          <w:b/>
          <w:bCs/>
          <w:sz w:val="20"/>
          <w:szCs w:val="20"/>
        </w:rPr>
        <w:t>está</w:t>
      </w:r>
      <w:r w:rsidRPr="00A11847">
        <w:rPr>
          <w:b/>
          <w:bCs/>
          <w:sz w:val="20"/>
          <w:szCs w:val="20"/>
        </w:rPr>
        <w:t xml:space="preserve"> em equilíbrio indiferente.</w:t>
      </w:r>
    </w:p>
    <w:p w14:paraId="3A04FF94" w14:textId="45C92EDA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b) calcule a quantidade de lastro que </w:t>
      </w:r>
      <w:r w:rsidR="00B54C5C" w:rsidRPr="00A11847">
        <w:rPr>
          <w:b/>
          <w:bCs/>
          <w:sz w:val="20"/>
          <w:szCs w:val="20"/>
        </w:rPr>
        <w:t>deverá</w:t>
      </w:r>
      <w:r w:rsidRPr="00A11847">
        <w:rPr>
          <w:b/>
          <w:bCs/>
          <w:sz w:val="20"/>
          <w:szCs w:val="20"/>
        </w:rPr>
        <w:t xml:space="preserve"> ser utilizada para que o navio fique com a GM requerida</w:t>
      </w:r>
    </w:p>
    <w:p w14:paraId="6CCDAF79" w14:textId="77777777" w:rsidR="00E619CA" w:rsidRPr="00A11847" w:rsidRDefault="00E619CA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(0,40 metros):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619CA" w:rsidRPr="00A11847" w14:paraId="013EE231" w14:textId="77777777" w:rsidTr="00E619CA">
        <w:tc>
          <w:tcPr>
            <w:tcW w:w="2831" w:type="dxa"/>
          </w:tcPr>
          <w:p w14:paraId="0753B9AE" w14:textId="74F98B9A" w:rsidR="00E619CA" w:rsidRPr="00A11847" w:rsidRDefault="00E619CA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lastRenderedPageBreak/>
              <w:t>Δ</w:t>
            </w:r>
            <w:r w:rsidRPr="00A11847">
              <w:rPr>
                <w:b/>
                <w:bCs/>
                <w:sz w:val="20"/>
                <w:szCs w:val="20"/>
              </w:rPr>
              <w:t xml:space="preserve"> ou Peso (t) </w:t>
            </w:r>
          </w:p>
        </w:tc>
        <w:tc>
          <w:tcPr>
            <w:tcW w:w="2831" w:type="dxa"/>
          </w:tcPr>
          <w:p w14:paraId="32070115" w14:textId="6CD74C47" w:rsidR="00E619CA" w:rsidRPr="00A11847" w:rsidRDefault="00E619CA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KG ou Kg (m)</w:t>
            </w:r>
          </w:p>
        </w:tc>
        <w:tc>
          <w:tcPr>
            <w:tcW w:w="2832" w:type="dxa"/>
          </w:tcPr>
          <w:p w14:paraId="51C1574C" w14:textId="246D7EEB" w:rsidR="00E619CA" w:rsidRPr="00A11847" w:rsidRDefault="00E619CA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Momento Vertical (t.m)</w:t>
            </w:r>
          </w:p>
        </w:tc>
      </w:tr>
      <w:tr w:rsidR="00E619CA" w:rsidRPr="00A11847" w14:paraId="5CFE73D7" w14:textId="77777777" w:rsidTr="00E619CA">
        <w:tc>
          <w:tcPr>
            <w:tcW w:w="2831" w:type="dxa"/>
          </w:tcPr>
          <w:p w14:paraId="647834A3" w14:textId="4E2F9E8B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 xml:space="preserve">43840 </w:t>
            </w:r>
          </w:p>
        </w:tc>
        <w:tc>
          <w:tcPr>
            <w:tcW w:w="2831" w:type="dxa"/>
          </w:tcPr>
          <w:p w14:paraId="72882BF4" w14:textId="53E1CDB8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9,74</w:t>
            </w:r>
          </w:p>
        </w:tc>
        <w:tc>
          <w:tcPr>
            <w:tcW w:w="2832" w:type="dxa"/>
          </w:tcPr>
          <w:p w14:paraId="6D0B13AB" w14:textId="13E22246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427001,6</w:t>
            </w:r>
          </w:p>
        </w:tc>
      </w:tr>
      <w:tr w:rsidR="00E619CA" w:rsidRPr="00A11847" w14:paraId="1864C2BA" w14:textId="77777777" w:rsidTr="00E619CA">
        <w:tc>
          <w:tcPr>
            <w:tcW w:w="2831" w:type="dxa"/>
          </w:tcPr>
          <w:p w14:paraId="28AEEE87" w14:textId="1EDD41A9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 xml:space="preserve">+ P  </w:t>
            </w:r>
          </w:p>
        </w:tc>
        <w:tc>
          <w:tcPr>
            <w:tcW w:w="2831" w:type="dxa"/>
          </w:tcPr>
          <w:p w14:paraId="5A016857" w14:textId="41B7F4A8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0,45</w:t>
            </w:r>
          </w:p>
        </w:tc>
        <w:tc>
          <w:tcPr>
            <w:tcW w:w="2832" w:type="dxa"/>
          </w:tcPr>
          <w:p w14:paraId="030CAD66" w14:textId="292CA658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b/>
                <w:bCs/>
                <w:sz w:val="20"/>
                <w:szCs w:val="20"/>
              </w:rPr>
              <w:t>0,45.P</w:t>
            </w:r>
          </w:p>
        </w:tc>
      </w:tr>
      <w:tr w:rsidR="00E619CA" w:rsidRPr="00A11847" w14:paraId="10510D6B" w14:textId="77777777" w:rsidTr="00E619CA">
        <w:tc>
          <w:tcPr>
            <w:tcW w:w="2831" w:type="dxa"/>
          </w:tcPr>
          <w:p w14:paraId="6C8F148A" w14:textId="3AEACBBB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t>Δ</w:t>
            </w:r>
            <w:r w:rsidRPr="00A11847">
              <w:rPr>
                <w:b/>
                <w:bCs/>
                <w:sz w:val="20"/>
                <w:szCs w:val="20"/>
              </w:rPr>
              <w:t xml:space="preserve"> = 43840 + P </w:t>
            </w:r>
          </w:p>
        </w:tc>
        <w:tc>
          <w:tcPr>
            <w:tcW w:w="2831" w:type="dxa"/>
          </w:tcPr>
          <w:p w14:paraId="4813E11A" w14:textId="77777777" w:rsidR="00E619CA" w:rsidRPr="00A11847" w:rsidRDefault="00E619CA" w:rsidP="00295E6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2" w:type="dxa"/>
          </w:tcPr>
          <w:p w14:paraId="3DAF7CBC" w14:textId="5C969747" w:rsidR="00E619CA" w:rsidRPr="00A11847" w:rsidRDefault="00767555" w:rsidP="00295E6B">
            <w:pPr>
              <w:jc w:val="both"/>
              <w:rPr>
                <w:b/>
                <w:bCs/>
                <w:sz w:val="20"/>
                <w:szCs w:val="20"/>
              </w:rPr>
            </w:pPr>
            <w:r w:rsidRPr="00A11847">
              <w:rPr>
                <w:rFonts w:hint="eastAsia"/>
                <w:b/>
                <w:bCs/>
                <w:sz w:val="20"/>
                <w:szCs w:val="20"/>
              </w:rPr>
              <w:t>Σ</w:t>
            </w:r>
            <w:r w:rsidRPr="00A11847">
              <w:rPr>
                <w:b/>
                <w:bCs/>
                <w:sz w:val="20"/>
                <w:szCs w:val="20"/>
              </w:rPr>
              <w:t xml:space="preserve"> = 427001,6 + 0,45.P</w:t>
            </w:r>
          </w:p>
        </w:tc>
      </w:tr>
    </w:tbl>
    <w:p w14:paraId="308016B9" w14:textId="77777777" w:rsidR="00E619CA" w:rsidRPr="00A11847" w:rsidRDefault="00E619CA" w:rsidP="00295E6B">
      <w:pPr>
        <w:jc w:val="both"/>
        <w:rPr>
          <w:b/>
          <w:bCs/>
          <w:sz w:val="20"/>
          <w:szCs w:val="20"/>
        </w:rPr>
      </w:pPr>
    </w:p>
    <w:p w14:paraId="14B74FCF" w14:textId="77777777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KG</w:t>
      </w:r>
      <w:r w:rsidRPr="00A11847">
        <w:rPr>
          <w:rFonts w:hint="eastAsia"/>
          <w:b/>
          <w:bCs/>
          <w:sz w:val="20"/>
          <w:szCs w:val="20"/>
          <w:lang w:val="en-US"/>
        </w:rPr>
        <w:t>’</w:t>
      </w:r>
      <w:r w:rsidRPr="00A11847">
        <w:rPr>
          <w:b/>
          <w:bCs/>
          <w:sz w:val="20"/>
          <w:szCs w:val="20"/>
          <w:lang w:val="en-US"/>
        </w:rPr>
        <w:t xml:space="preserve"> = </w:t>
      </w:r>
      <w:r w:rsidRPr="00A11847">
        <w:rPr>
          <w:rFonts w:hint="eastAsia"/>
          <w:b/>
          <w:bCs/>
          <w:sz w:val="20"/>
          <w:szCs w:val="20"/>
        </w:rPr>
        <w:t>Σ</w:t>
      </w:r>
      <w:r w:rsidRPr="00A11847">
        <w:rPr>
          <w:b/>
          <w:bCs/>
          <w:sz w:val="20"/>
          <w:szCs w:val="20"/>
          <w:lang w:val="en-US"/>
        </w:rPr>
        <w:t xml:space="preserve">Mv / </w:t>
      </w:r>
      <w:r w:rsidRPr="00A11847">
        <w:rPr>
          <w:rFonts w:hint="eastAsia"/>
          <w:b/>
          <w:bCs/>
          <w:sz w:val="20"/>
          <w:szCs w:val="20"/>
        </w:rPr>
        <w:t>Σ</w:t>
      </w:r>
      <w:r w:rsidRPr="00A11847">
        <w:rPr>
          <w:b/>
          <w:bCs/>
          <w:sz w:val="20"/>
          <w:szCs w:val="20"/>
          <w:lang w:val="en-US"/>
        </w:rPr>
        <w:t>P                     KG</w:t>
      </w:r>
      <w:r w:rsidRPr="00A11847">
        <w:rPr>
          <w:rFonts w:hint="eastAsia"/>
          <w:b/>
          <w:bCs/>
          <w:sz w:val="20"/>
          <w:szCs w:val="20"/>
          <w:lang w:val="en-US"/>
        </w:rPr>
        <w:t>’</w:t>
      </w:r>
      <w:r w:rsidRPr="00A11847">
        <w:rPr>
          <w:b/>
          <w:bCs/>
          <w:sz w:val="20"/>
          <w:szCs w:val="20"/>
          <w:lang w:val="en-US"/>
        </w:rPr>
        <w:t xml:space="preserve"> = 427001,6 + 0,45.P / 43840 + P</w:t>
      </w:r>
    </w:p>
    <w:p w14:paraId="77987EE2" w14:textId="6A58E200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G’M = KM - KG</w:t>
      </w:r>
      <w:r w:rsidRPr="00A11847">
        <w:rPr>
          <w:rFonts w:hint="eastAsia"/>
          <w:b/>
          <w:bCs/>
          <w:sz w:val="20"/>
          <w:szCs w:val="20"/>
        </w:rPr>
        <w:t>’</w:t>
      </w:r>
      <w:r w:rsidRPr="00A11847">
        <w:rPr>
          <w:b/>
          <w:bCs/>
          <w:sz w:val="20"/>
          <w:szCs w:val="20"/>
        </w:rPr>
        <w:t xml:space="preserve">    0,40 = 9,74 - KG</w:t>
      </w:r>
      <w:r w:rsidRPr="00A11847">
        <w:rPr>
          <w:rFonts w:hint="eastAsia"/>
          <w:b/>
          <w:bCs/>
          <w:sz w:val="20"/>
          <w:szCs w:val="20"/>
        </w:rPr>
        <w:t>’</w:t>
      </w:r>
      <w:r w:rsidRPr="00A11847">
        <w:rPr>
          <w:b/>
          <w:bCs/>
          <w:sz w:val="20"/>
          <w:szCs w:val="20"/>
        </w:rPr>
        <w:t xml:space="preserve">   KG</w:t>
      </w:r>
      <w:r w:rsidRPr="00A11847">
        <w:rPr>
          <w:rFonts w:hint="eastAsia"/>
          <w:b/>
          <w:bCs/>
          <w:sz w:val="20"/>
          <w:szCs w:val="20"/>
        </w:rPr>
        <w:t>’</w:t>
      </w:r>
      <w:r w:rsidRPr="00A11847">
        <w:rPr>
          <w:b/>
          <w:bCs/>
          <w:sz w:val="20"/>
          <w:szCs w:val="20"/>
        </w:rPr>
        <w:t xml:space="preserve"> = 9,74 - 0,40         KG</w:t>
      </w:r>
      <w:r w:rsidRPr="00A11847">
        <w:rPr>
          <w:rFonts w:hint="eastAsia"/>
          <w:b/>
          <w:bCs/>
          <w:sz w:val="20"/>
          <w:szCs w:val="20"/>
        </w:rPr>
        <w:t>’</w:t>
      </w:r>
      <w:r w:rsidRPr="00A11847">
        <w:rPr>
          <w:b/>
          <w:bCs/>
          <w:sz w:val="20"/>
          <w:szCs w:val="20"/>
        </w:rPr>
        <w:t xml:space="preserve"> = 9,34 metros.</w:t>
      </w:r>
    </w:p>
    <w:p w14:paraId="1615953C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</w:p>
    <w:p w14:paraId="69C4A55C" w14:textId="77777777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KG</w:t>
      </w:r>
      <w:r w:rsidRPr="00A11847">
        <w:rPr>
          <w:rFonts w:hint="eastAsia"/>
          <w:b/>
          <w:bCs/>
          <w:sz w:val="20"/>
          <w:szCs w:val="20"/>
          <w:lang w:val="en-US"/>
        </w:rPr>
        <w:t>’</w:t>
      </w:r>
      <w:r w:rsidRPr="00A11847">
        <w:rPr>
          <w:b/>
          <w:bCs/>
          <w:sz w:val="20"/>
          <w:szCs w:val="20"/>
          <w:lang w:val="en-US"/>
        </w:rPr>
        <w:t xml:space="preserve"> = 427001,6 + 0,45.P / 43840 + P</w:t>
      </w:r>
    </w:p>
    <w:p w14:paraId="08F5C758" w14:textId="77777777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9,34 = 427001,6 + 0,45.P / 43840 + P</w:t>
      </w:r>
    </w:p>
    <w:p w14:paraId="1BD291DD" w14:textId="23D1FB61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9,34.(43840 + P) = 427001,6 + 0,45.P</w:t>
      </w:r>
    </w:p>
    <w:p w14:paraId="5EDBBE44" w14:textId="77777777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>9,34.(43840 + P) = 427001,6 + 0,45.P</w:t>
      </w:r>
    </w:p>
    <w:p w14:paraId="2F1F19D6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409465,6 + 9,34.P = 427001,6 + 0,45.P</w:t>
      </w:r>
    </w:p>
    <w:p w14:paraId="572EE621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9,34.P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0,45.P = 427001,6 </w:t>
      </w:r>
      <w:r w:rsidRPr="00A11847">
        <w:rPr>
          <w:rFonts w:hint="eastAsia"/>
          <w:b/>
          <w:bCs/>
          <w:sz w:val="20"/>
          <w:szCs w:val="20"/>
        </w:rPr>
        <w:t>–</w:t>
      </w:r>
      <w:r w:rsidRPr="00A11847">
        <w:rPr>
          <w:b/>
          <w:bCs/>
          <w:sz w:val="20"/>
          <w:szCs w:val="20"/>
        </w:rPr>
        <w:t xml:space="preserve"> 409465,6</w:t>
      </w:r>
    </w:p>
    <w:p w14:paraId="3D3F7374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8,89.P = 17536</w:t>
      </w:r>
    </w:p>
    <w:p w14:paraId="463CFF75" w14:textId="5E029E8C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P = 17536 / 8,89            P = 1972,55 toneladas</w:t>
      </w:r>
    </w:p>
    <w:p w14:paraId="1C8F5759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</w:p>
    <w:p w14:paraId="282B54EE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EXERCICIO 3</w:t>
      </w:r>
    </w:p>
    <w:p w14:paraId="216604EE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O navio petroleiro </w:t>
      </w:r>
      <w:r w:rsidRPr="00A11847">
        <w:rPr>
          <w:rFonts w:hint="eastAsia"/>
          <w:b/>
          <w:bCs/>
          <w:sz w:val="20"/>
          <w:szCs w:val="20"/>
        </w:rPr>
        <w:t>“</w:t>
      </w:r>
      <w:r w:rsidRPr="00A11847">
        <w:rPr>
          <w:b/>
          <w:bCs/>
          <w:sz w:val="20"/>
          <w:szCs w:val="20"/>
        </w:rPr>
        <w:t>BARAO DE MAUA</w:t>
      </w:r>
      <w:r w:rsidRPr="00A11847">
        <w:rPr>
          <w:rFonts w:hint="eastAsia"/>
          <w:b/>
          <w:bCs/>
          <w:sz w:val="20"/>
          <w:szCs w:val="20"/>
        </w:rPr>
        <w:t>”</w:t>
      </w:r>
      <w:r w:rsidRPr="00A11847">
        <w:rPr>
          <w:b/>
          <w:bCs/>
          <w:sz w:val="20"/>
          <w:szCs w:val="20"/>
        </w:rPr>
        <w:t xml:space="preserve"> possui 32000 toneladas de deslocamento e aderna 8o. O</w:t>
      </w:r>
    </w:p>
    <w:p w14:paraId="61D7E976" w14:textId="5EFBC88E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rFonts w:hint="eastAsia"/>
          <w:b/>
          <w:bCs/>
          <w:sz w:val="20"/>
          <w:szCs w:val="20"/>
        </w:rPr>
        <w:t>seu momento de adri</w:t>
      </w:r>
      <w:r w:rsidR="00B54C5C" w:rsidRPr="00A11847">
        <w:rPr>
          <w:b/>
          <w:bCs/>
          <w:sz w:val="20"/>
          <w:szCs w:val="20"/>
        </w:rPr>
        <w:t>ç</w:t>
      </w:r>
      <w:r w:rsidRPr="00A11847">
        <w:rPr>
          <w:rFonts w:hint="eastAsia"/>
          <w:b/>
          <w:bCs/>
          <w:sz w:val="20"/>
          <w:szCs w:val="20"/>
        </w:rPr>
        <w:t>amento e de 2400 toneladas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</w:rPr>
        <w:t>metro. Sendo a cota do seu centro de</w:t>
      </w:r>
    </w:p>
    <w:p w14:paraId="33244D41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gravidade (KG) igual 7,8 metros, calcular:</w:t>
      </w:r>
    </w:p>
    <w:p w14:paraId="12B473FC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Dados:</w:t>
      </w:r>
    </w:p>
    <w:p w14:paraId="2FD234F5" w14:textId="5CB055AF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sen 8º = 0,139172</w:t>
      </w:r>
    </w:p>
    <w:p w14:paraId="2E466D80" w14:textId="1F51BD1C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cos 8º = 0,990324</w:t>
      </w:r>
    </w:p>
    <w:p w14:paraId="5EE3A0D0" w14:textId="62778C64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tg 8º = 0,140528</w:t>
      </w:r>
    </w:p>
    <w:p w14:paraId="2B2BCA58" w14:textId="367C03DD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 xml:space="preserve">a) a altura </w:t>
      </w:r>
      <w:r w:rsidR="00B54C5C" w:rsidRPr="00A11847">
        <w:rPr>
          <w:b/>
          <w:bCs/>
          <w:sz w:val="20"/>
          <w:szCs w:val="20"/>
        </w:rPr>
        <w:t>metacêntrica</w:t>
      </w:r>
      <w:r w:rsidRPr="00A11847">
        <w:rPr>
          <w:b/>
          <w:bCs/>
          <w:sz w:val="20"/>
          <w:szCs w:val="20"/>
        </w:rPr>
        <w:t xml:space="preserve"> inicial (GM):</w:t>
      </w:r>
    </w:p>
    <w:p w14:paraId="49FE564E" w14:textId="17F0C80A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b/>
          <w:bCs/>
          <w:sz w:val="20"/>
          <w:szCs w:val="20"/>
          <w:lang w:val="en-US"/>
        </w:rPr>
        <w:t xml:space="preserve"> = 32000 t, </w:t>
      </w:r>
      <w:r w:rsidRPr="00A11847">
        <w:rPr>
          <w:rFonts w:hint="eastAsia"/>
          <w:b/>
          <w:bCs/>
          <w:sz w:val="20"/>
          <w:szCs w:val="20"/>
        </w:rPr>
        <w:t>θ</w:t>
      </w:r>
      <w:r w:rsidRPr="00A11847">
        <w:rPr>
          <w:b/>
          <w:bCs/>
          <w:sz w:val="20"/>
          <w:szCs w:val="20"/>
          <w:lang w:val="en-US"/>
        </w:rPr>
        <w:t xml:space="preserve"> = 8º, ME = 2400 </w:t>
      </w:r>
      <w:r w:rsidR="00B54C5C" w:rsidRPr="00A11847">
        <w:rPr>
          <w:b/>
          <w:bCs/>
          <w:sz w:val="20"/>
          <w:szCs w:val="20"/>
          <w:lang w:val="en-US"/>
        </w:rPr>
        <w:t>t.m.</w:t>
      </w:r>
      <w:r w:rsidRPr="00A11847">
        <w:rPr>
          <w:b/>
          <w:bCs/>
          <w:sz w:val="20"/>
          <w:szCs w:val="20"/>
          <w:lang w:val="en-US"/>
        </w:rPr>
        <w:t xml:space="preserve"> , KG = 7,8 m</w:t>
      </w:r>
    </w:p>
    <w:p w14:paraId="3D41BAFD" w14:textId="77777777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b/>
          <w:bCs/>
          <w:sz w:val="20"/>
          <w:szCs w:val="20"/>
          <w:lang w:val="en-US"/>
        </w:rPr>
        <w:t xml:space="preserve">ME = </w:t>
      </w:r>
      <w:r w:rsidRPr="00A11847">
        <w:rPr>
          <w:rFonts w:hint="eastAsia"/>
          <w:b/>
          <w:bCs/>
          <w:sz w:val="20"/>
          <w:szCs w:val="20"/>
        </w:rPr>
        <w:t>Δ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>GM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 xml:space="preserve">sen </w:t>
      </w:r>
      <w:r w:rsidRPr="00A11847">
        <w:rPr>
          <w:rFonts w:hint="eastAsia"/>
          <w:b/>
          <w:bCs/>
          <w:sz w:val="20"/>
          <w:szCs w:val="20"/>
        </w:rPr>
        <w:t>θ</w:t>
      </w:r>
    </w:p>
    <w:p w14:paraId="696E2472" w14:textId="0EBD8F64" w:rsidR="00767555" w:rsidRPr="00A11847" w:rsidRDefault="00767555" w:rsidP="00295E6B">
      <w:pPr>
        <w:jc w:val="both"/>
        <w:rPr>
          <w:b/>
          <w:bCs/>
          <w:sz w:val="20"/>
          <w:szCs w:val="20"/>
          <w:lang w:val="en-US"/>
        </w:rPr>
      </w:pPr>
      <w:r w:rsidRPr="00A11847">
        <w:rPr>
          <w:rFonts w:hint="eastAsia"/>
          <w:b/>
          <w:bCs/>
          <w:sz w:val="20"/>
          <w:szCs w:val="20"/>
          <w:lang w:val="en-US"/>
        </w:rPr>
        <w:t>2400 = 32000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>GM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>sen 8</w:t>
      </w:r>
      <w:r w:rsidRPr="00A11847">
        <w:rPr>
          <w:b/>
          <w:bCs/>
          <w:sz w:val="20"/>
          <w:szCs w:val="20"/>
          <w:lang w:val="en-US"/>
        </w:rPr>
        <w:t xml:space="preserve">º </w:t>
      </w:r>
      <w:r w:rsidRPr="00A11847">
        <w:rPr>
          <w:rFonts w:hint="eastAsia"/>
          <w:b/>
          <w:bCs/>
          <w:sz w:val="20"/>
          <w:szCs w:val="20"/>
          <w:lang w:val="en-US"/>
        </w:rPr>
        <w:t>2400 = 32000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>GM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  <w:lang w:val="en-US"/>
        </w:rPr>
        <w:t>0,139172</w:t>
      </w:r>
    </w:p>
    <w:p w14:paraId="417928CB" w14:textId="31697F44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rFonts w:hint="eastAsia"/>
          <w:b/>
          <w:bCs/>
          <w:sz w:val="20"/>
          <w:szCs w:val="20"/>
        </w:rPr>
        <w:t>2400 = 4453,504</w:t>
      </w:r>
      <w:r w:rsidRPr="00A11847">
        <w:rPr>
          <w:rFonts w:ascii="MS Gothic" w:eastAsia="MS Gothic" w:hAnsi="MS Gothic" w:cs="MS Gothic" w:hint="eastAsia"/>
          <w:b/>
          <w:bCs/>
          <w:sz w:val="20"/>
          <w:szCs w:val="20"/>
        </w:rPr>
        <w:t>・</w:t>
      </w:r>
      <w:r w:rsidRPr="00A11847">
        <w:rPr>
          <w:rFonts w:hint="eastAsia"/>
          <w:b/>
          <w:bCs/>
          <w:sz w:val="20"/>
          <w:szCs w:val="20"/>
        </w:rPr>
        <w:t xml:space="preserve">GM </w:t>
      </w:r>
      <w:r w:rsidR="00B54C5C" w:rsidRPr="00A11847">
        <w:rPr>
          <w:b/>
          <w:bCs/>
          <w:sz w:val="20"/>
          <w:szCs w:val="20"/>
        </w:rPr>
        <w:t xml:space="preserve">       </w:t>
      </w:r>
      <w:r w:rsidRPr="00A11847">
        <w:rPr>
          <w:rFonts w:hint="eastAsia"/>
          <w:b/>
          <w:bCs/>
          <w:sz w:val="20"/>
          <w:szCs w:val="20"/>
        </w:rPr>
        <w:t xml:space="preserve">GM = 2400 </w:t>
      </w:r>
      <w:r w:rsidRPr="00A11847">
        <w:rPr>
          <w:b/>
          <w:bCs/>
          <w:sz w:val="20"/>
          <w:szCs w:val="20"/>
        </w:rPr>
        <w:t xml:space="preserve">/ 4453,504         </w:t>
      </w:r>
      <w:r w:rsidRPr="00A11847">
        <w:rPr>
          <w:rFonts w:hint="eastAsia"/>
          <w:b/>
          <w:bCs/>
          <w:sz w:val="20"/>
          <w:szCs w:val="20"/>
        </w:rPr>
        <w:t>GM = 0,54 metros</w:t>
      </w:r>
    </w:p>
    <w:p w14:paraId="621D76C0" w14:textId="77777777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b) o valor da cota do metacentro (KM):</w:t>
      </w:r>
    </w:p>
    <w:p w14:paraId="102FCCEC" w14:textId="75D6295B" w:rsidR="00767555" w:rsidRPr="00A11847" w:rsidRDefault="00767555" w:rsidP="00295E6B">
      <w:pPr>
        <w:jc w:val="both"/>
        <w:rPr>
          <w:b/>
          <w:bCs/>
          <w:sz w:val="20"/>
          <w:szCs w:val="20"/>
        </w:rPr>
      </w:pPr>
      <w:r w:rsidRPr="00A11847">
        <w:rPr>
          <w:b/>
          <w:bCs/>
          <w:sz w:val="20"/>
          <w:szCs w:val="20"/>
        </w:rPr>
        <w:t>KM = KG + GM     KM = 7,8 + 0,54       KM = 8,34 metros</w:t>
      </w:r>
    </w:p>
    <w:p w14:paraId="7A5B03B8" w14:textId="71AB399C" w:rsidR="00767555" w:rsidRPr="00A11847" w:rsidRDefault="00767555" w:rsidP="00295E6B">
      <w:pPr>
        <w:jc w:val="both"/>
        <w:rPr>
          <w:b/>
          <w:bCs/>
          <w:sz w:val="20"/>
          <w:szCs w:val="20"/>
        </w:rPr>
      </w:pPr>
    </w:p>
    <w:sectPr w:rsidR="00767555" w:rsidRPr="00A11847" w:rsidSect="00A11847">
      <w:pgSz w:w="11906" w:h="16838"/>
      <w:pgMar w:top="709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A4"/>
    <w:rsid w:val="001863DB"/>
    <w:rsid w:val="002026E4"/>
    <w:rsid w:val="00295E6B"/>
    <w:rsid w:val="00380B09"/>
    <w:rsid w:val="00502BFA"/>
    <w:rsid w:val="00767555"/>
    <w:rsid w:val="007A5BA4"/>
    <w:rsid w:val="0081764D"/>
    <w:rsid w:val="00A11847"/>
    <w:rsid w:val="00AE516F"/>
    <w:rsid w:val="00B27AC2"/>
    <w:rsid w:val="00B27CF3"/>
    <w:rsid w:val="00B54C5C"/>
    <w:rsid w:val="00CB6145"/>
    <w:rsid w:val="00CD3FB8"/>
    <w:rsid w:val="00D00865"/>
    <w:rsid w:val="00D76048"/>
    <w:rsid w:val="00DA1C6D"/>
    <w:rsid w:val="00E619CA"/>
    <w:rsid w:val="00EB1348"/>
    <w:rsid w:val="00F7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9D2E"/>
  <w15:chartTrackingRefBased/>
  <w15:docId w15:val="{DDDC5403-B902-4FCB-90CD-277DD499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B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B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B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B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B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B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B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BA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00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3347</Words>
  <Characters>18078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Jodeir</dc:creator>
  <cp:keywords/>
  <dc:description/>
  <cp:lastModifiedBy>Jodeir</cp:lastModifiedBy>
  <cp:revision>2</cp:revision>
  <dcterms:created xsi:type="dcterms:W3CDTF">2025-08-03T16:27:00Z</dcterms:created>
  <dcterms:modified xsi:type="dcterms:W3CDTF">2025-08-09T04:18:00Z</dcterms:modified>
</cp:coreProperties>
</file>