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301A" w14:textId="25BC3F67" w:rsidR="00ED1C54" w:rsidRDefault="00ED1C54" w:rsidP="00ED1C54">
      <w:pPr>
        <w:jc w:val="center"/>
        <w:rPr>
          <w:b/>
          <w:bCs/>
          <w:sz w:val="28"/>
          <w:szCs w:val="28"/>
        </w:rPr>
      </w:pPr>
      <w:r w:rsidRPr="00ED1C54">
        <w:rPr>
          <w:b/>
          <w:bCs/>
          <w:sz w:val="28"/>
          <w:szCs w:val="28"/>
        </w:rPr>
        <w:t>Lista de Exercícios 3</w:t>
      </w:r>
      <w:r w:rsidR="008A2EC2">
        <w:rPr>
          <w:b/>
          <w:bCs/>
          <w:sz w:val="28"/>
          <w:szCs w:val="28"/>
        </w:rPr>
        <w:t>2</w:t>
      </w:r>
    </w:p>
    <w:p w14:paraId="4075D4D3" w14:textId="77777777" w:rsidR="008A2EC2" w:rsidRDefault="008A2EC2" w:rsidP="00ED1C54">
      <w:pPr>
        <w:jc w:val="center"/>
        <w:rPr>
          <w:b/>
          <w:bCs/>
          <w:sz w:val="28"/>
          <w:szCs w:val="28"/>
        </w:rPr>
      </w:pPr>
    </w:p>
    <w:p w14:paraId="720F8A5C" w14:textId="21462206" w:rsidR="008A2EC2" w:rsidRPr="008A2EC2" w:rsidRDefault="008A2EC2" w:rsidP="008A2EC2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8A2EC2">
        <w:rPr>
          <w:sz w:val="28"/>
          <w:szCs w:val="28"/>
        </w:rPr>
        <w:t>Uma embarcação com um deslocamento de 2500 t e altura metacêntrica de 1,2 m apresenta uma banda permanente de 7 graus para bombordo. Qual é a distância necessária que se deve movimentar para boreste um peso de 200 t que está estivado a bombordo, a fim de corrigir a banda permanente?</w:t>
      </w:r>
    </w:p>
    <w:p w14:paraId="6C695DF3" w14:textId="77777777" w:rsidR="008A2EC2" w:rsidRDefault="008A2EC2" w:rsidP="008A2EC2">
      <w:pPr>
        <w:rPr>
          <w:b/>
          <w:bCs/>
          <w:sz w:val="28"/>
          <w:szCs w:val="28"/>
        </w:rPr>
      </w:pPr>
    </w:p>
    <w:p w14:paraId="40302257" w14:textId="77777777" w:rsidR="008A2EC2" w:rsidRDefault="008A2EC2" w:rsidP="008A2EC2">
      <w:pPr>
        <w:rPr>
          <w:b/>
          <w:bCs/>
          <w:sz w:val="28"/>
          <w:szCs w:val="28"/>
        </w:rPr>
      </w:pPr>
    </w:p>
    <w:p w14:paraId="6EC00BE8" w14:textId="77777777" w:rsidR="008A2EC2" w:rsidRDefault="008A2EC2" w:rsidP="008A2EC2">
      <w:pPr>
        <w:rPr>
          <w:b/>
          <w:bCs/>
          <w:sz w:val="28"/>
          <w:szCs w:val="28"/>
        </w:rPr>
      </w:pPr>
    </w:p>
    <w:p w14:paraId="01CA3CA2" w14:textId="77777777" w:rsidR="008A2EC2" w:rsidRDefault="008A2EC2" w:rsidP="008A2EC2">
      <w:pPr>
        <w:rPr>
          <w:b/>
          <w:bCs/>
          <w:sz w:val="28"/>
          <w:szCs w:val="28"/>
        </w:rPr>
      </w:pPr>
    </w:p>
    <w:p w14:paraId="6CC80C90" w14:textId="77777777" w:rsidR="008A2EC2" w:rsidRDefault="008A2EC2" w:rsidP="008A2EC2">
      <w:pPr>
        <w:rPr>
          <w:b/>
          <w:bCs/>
          <w:sz w:val="28"/>
          <w:szCs w:val="28"/>
        </w:rPr>
      </w:pPr>
    </w:p>
    <w:p w14:paraId="21D30089" w14:textId="77777777" w:rsidR="008A2EC2" w:rsidRDefault="008A2EC2" w:rsidP="008A2EC2">
      <w:pPr>
        <w:rPr>
          <w:b/>
          <w:bCs/>
          <w:sz w:val="28"/>
          <w:szCs w:val="28"/>
        </w:rPr>
      </w:pPr>
    </w:p>
    <w:p w14:paraId="1A7A94CD" w14:textId="77777777" w:rsidR="008A2EC2" w:rsidRDefault="008A2EC2" w:rsidP="008A2EC2">
      <w:pPr>
        <w:rPr>
          <w:b/>
          <w:bCs/>
          <w:sz w:val="28"/>
          <w:szCs w:val="28"/>
        </w:rPr>
      </w:pPr>
    </w:p>
    <w:p w14:paraId="6D987DB1" w14:textId="77777777" w:rsidR="008A2EC2" w:rsidRDefault="008A2EC2" w:rsidP="008A2EC2">
      <w:pPr>
        <w:rPr>
          <w:b/>
          <w:bCs/>
          <w:sz w:val="28"/>
          <w:szCs w:val="28"/>
        </w:rPr>
      </w:pPr>
    </w:p>
    <w:p w14:paraId="3869105F" w14:textId="77777777" w:rsidR="008A2EC2" w:rsidRDefault="008A2EC2" w:rsidP="008A2EC2">
      <w:pPr>
        <w:rPr>
          <w:b/>
          <w:bCs/>
          <w:sz w:val="28"/>
          <w:szCs w:val="28"/>
        </w:rPr>
      </w:pPr>
    </w:p>
    <w:p w14:paraId="44F2F753" w14:textId="45AAEC75" w:rsidR="008A2EC2" w:rsidRPr="008A2EC2" w:rsidRDefault="008A2EC2" w:rsidP="008A2EC2">
      <w:pPr>
        <w:rPr>
          <w:sz w:val="28"/>
          <w:szCs w:val="28"/>
        </w:rPr>
      </w:pPr>
      <w:r w:rsidRPr="008A2EC2">
        <w:rPr>
          <w:sz w:val="28"/>
          <w:szCs w:val="28"/>
        </w:rPr>
        <w:t>02) Uma embarcação com um deslocamento de 4000 t e altura metacêntrica de 1,1 m apresenta uma banda permanente de 8 graus para boreste. Qual é a distância necessária que se deve movimentar para bombordo um peso de 100 toneladas que está estivado a boreste, a fim de corrigir a banda permanente?</w:t>
      </w:r>
    </w:p>
    <w:p w14:paraId="5B4F71BC" w14:textId="77777777" w:rsidR="008A2EC2" w:rsidRPr="00ED1C54" w:rsidRDefault="008A2EC2" w:rsidP="00ED1C54">
      <w:pPr>
        <w:jc w:val="center"/>
        <w:rPr>
          <w:b/>
          <w:bCs/>
          <w:sz w:val="28"/>
          <w:szCs w:val="28"/>
        </w:rPr>
      </w:pPr>
    </w:p>
    <w:sectPr w:rsidR="008A2EC2" w:rsidRPr="00ED1C54" w:rsidSect="00ED1C54"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94AF5"/>
    <w:multiLevelType w:val="hybridMultilevel"/>
    <w:tmpl w:val="465C83A8"/>
    <w:lvl w:ilvl="0" w:tplc="4968A9A8">
      <w:start w:val="1"/>
      <w:numFmt w:val="decimalZero"/>
      <w:lvlText w:val="%1)"/>
      <w:lvlJc w:val="left"/>
      <w:pPr>
        <w:ind w:left="800" w:hanging="4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97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54"/>
    <w:rsid w:val="00382D92"/>
    <w:rsid w:val="003C50C2"/>
    <w:rsid w:val="006F29C4"/>
    <w:rsid w:val="008A2EC2"/>
    <w:rsid w:val="00BD0D80"/>
    <w:rsid w:val="00BE3208"/>
    <w:rsid w:val="00E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19501"/>
  <w15:chartTrackingRefBased/>
  <w15:docId w15:val="{23B5AEBD-C019-4A35-91D5-BED9B804B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C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C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C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C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C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C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95</Words>
  <Characters>518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Herlon Targino</cp:lastModifiedBy>
  <cp:revision>2</cp:revision>
  <dcterms:created xsi:type="dcterms:W3CDTF">2026-07-18T14:32:00Z</dcterms:created>
  <dcterms:modified xsi:type="dcterms:W3CDTF">2026-07-22T10:48:00Z</dcterms:modified>
</cp:coreProperties>
</file>