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82200" w14:textId="77777777" w:rsidR="007B2685" w:rsidRPr="007B2685" w:rsidRDefault="007B2685" w:rsidP="007B2685">
      <w:pPr>
        <w:jc w:val="center"/>
        <w:rPr>
          <w:b/>
          <w:bCs/>
          <w:sz w:val="28"/>
          <w:szCs w:val="28"/>
          <w:u w:val="single"/>
        </w:rPr>
      </w:pPr>
      <w:r w:rsidRPr="007B2685">
        <w:rPr>
          <w:b/>
          <w:bCs/>
          <w:sz w:val="28"/>
          <w:szCs w:val="28"/>
          <w:u w:val="single"/>
        </w:rPr>
        <w:t>Lista de Exercícios 13</w:t>
      </w:r>
    </w:p>
    <w:p w14:paraId="08F45C44" w14:textId="0E95545E" w:rsidR="007B2685" w:rsidRDefault="007B2685" w:rsidP="007B2685">
      <w:pPr>
        <w:rPr>
          <w:sz w:val="24"/>
          <w:szCs w:val="24"/>
        </w:rPr>
      </w:pPr>
      <w:r w:rsidRPr="007B2685">
        <w:rPr>
          <w:sz w:val="24"/>
          <w:szCs w:val="24"/>
        </w:rPr>
        <w:t>01) Com base na tabela de dados hidrostáticos do navio SD-14, determine a cota do metacentro do</w:t>
      </w:r>
      <w:r>
        <w:rPr>
          <w:sz w:val="24"/>
          <w:szCs w:val="24"/>
        </w:rPr>
        <w:t xml:space="preserve"> </w:t>
      </w:r>
      <w:r w:rsidRPr="007B2685">
        <w:rPr>
          <w:sz w:val="24"/>
          <w:szCs w:val="24"/>
        </w:rPr>
        <w:t>navio SD-14, sabendo-se que o calado a vante vale 3,61 m e o calado a ré 4,39 m.</w:t>
      </w:r>
    </w:p>
    <w:p w14:paraId="4F48BEA5" w14:textId="77777777" w:rsidR="007B2685" w:rsidRDefault="007B2685" w:rsidP="007B2685">
      <w:pPr>
        <w:rPr>
          <w:sz w:val="24"/>
          <w:szCs w:val="24"/>
        </w:rPr>
      </w:pPr>
    </w:p>
    <w:p w14:paraId="29301DAF" w14:textId="77777777" w:rsidR="007B2685" w:rsidRDefault="007B2685" w:rsidP="007B2685">
      <w:pPr>
        <w:rPr>
          <w:sz w:val="24"/>
          <w:szCs w:val="24"/>
        </w:rPr>
      </w:pPr>
    </w:p>
    <w:p w14:paraId="4122E4C7" w14:textId="77777777" w:rsidR="007B2685" w:rsidRDefault="007B2685" w:rsidP="007B2685">
      <w:pPr>
        <w:rPr>
          <w:sz w:val="24"/>
          <w:szCs w:val="24"/>
        </w:rPr>
      </w:pPr>
    </w:p>
    <w:p w14:paraId="540F7049" w14:textId="77777777" w:rsidR="007B2685" w:rsidRDefault="007B2685" w:rsidP="007B2685">
      <w:pPr>
        <w:rPr>
          <w:sz w:val="24"/>
          <w:szCs w:val="24"/>
        </w:rPr>
      </w:pPr>
    </w:p>
    <w:p w14:paraId="7410847C" w14:textId="77777777" w:rsidR="007B2685" w:rsidRDefault="007B2685" w:rsidP="007B2685">
      <w:pPr>
        <w:rPr>
          <w:sz w:val="24"/>
          <w:szCs w:val="24"/>
        </w:rPr>
      </w:pPr>
    </w:p>
    <w:p w14:paraId="6FD4DF23" w14:textId="77777777" w:rsidR="007B2685" w:rsidRDefault="007B2685" w:rsidP="007B2685">
      <w:pPr>
        <w:rPr>
          <w:sz w:val="24"/>
          <w:szCs w:val="24"/>
        </w:rPr>
      </w:pPr>
    </w:p>
    <w:p w14:paraId="7DBC46D6" w14:textId="77777777" w:rsidR="007B2685" w:rsidRPr="007B2685" w:rsidRDefault="007B2685" w:rsidP="007B2685">
      <w:pPr>
        <w:rPr>
          <w:sz w:val="24"/>
          <w:szCs w:val="24"/>
        </w:rPr>
      </w:pPr>
    </w:p>
    <w:p w14:paraId="6B021205" w14:textId="1CF3601C" w:rsidR="007B2685" w:rsidRPr="007B2685" w:rsidRDefault="007B2685" w:rsidP="007B2685">
      <w:pPr>
        <w:rPr>
          <w:sz w:val="24"/>
          <w:szCs w:val="24"/>
        </w:rPr>
      </w:pPr>
      <w:r w:rsidRPr="007B2685">
        <w:rPr>
          <w:sz w:val="24"/>
          <w:szCs w:val="24"/>
        </w:rPr>
        <w:t>02) Com base na tabela de dados hidrostáticos do navio SD-14, sabendo-se que o calado a vante vale</w:t>
      </w:r>
      <w:r>
        <w:rPr>
          <w:sz w:val="24"/>
          <w:szCs w:val="24"/>
        </w:rPr>
        <w:t xml:space="preserve"> </w:t>
      </w:r>
      <w:r w:rsidRPr="007B2685">
        <w:rPr>
          <w:sz w:val="24"/>
          <w:szCs w:val="24"/>
        </w:rPr>
        <w:t>4,42 m e o calado a ré 5,98 m. Determine:</w:t>
      </w:r>
    </w:p>
    <w:p w14:paraId="497A3CD5" w14:textId="77777777" w:rsidR="007B2685" w:rsidRDefault="007B2685" w:rsidP="007B2685">
      <w:pPr>
        <w:rPr>
          <w:sz w:val="24"/>
          <w:szCs w:val="24"/>
        </w:rPr>
      </w:pPr>
      <w:r w:rsidRPr="007B2685">
        <w:rPr>
          <w:sz w:val="24"/>
          <w:szCs w:val="24"/>
        </w:rPr>
        <w:t>a) O deslocamento atual</w:t>
      </w:r>
    </w:p>
    <w:p w14:paraId="7DF7C38C" w14:textId="77777777" w:rsidR="007B2685" w:rsidRDefault="007B2685" w:rsidP="007B2685">
      <w:pPr>
        <w:rPr>
          <w:sz w:val="24"/>
          <w:szCs w:val="24"/>
        </w:rPr>
      </w:pPr>
    </w:p>
    <w:p w14:paraId="507EE91D" w14:textId="77777777" w:rsidR="007B2685" w:rsidRDefault="007B2685" w:rsidP="007B2685">
      <w:pPr>
        <w:rPr>
          <w:sz w:val="24"/>
          <w:szCs w:val="24"/>
        </w:rPr>
      </w:pPr>
    </w:p>
    <w:p w14:paraId="3C5059F3" w14:textId="77777777" w:rsidR="007B2685" w:rsidRDefault="007B2685" w:rsidP="007B2685">
      <w:pPr>
        <w:rPr>
          <w:sz w:val="24"/>
          <w:szCs w:val="24"/>
        </w:rPr>
      </w:pPr>
    </w:p>
    <w:p w14:paraId="6021C256" w14:textId="77777777" w:rsidR="007B2685" w:rsidRDefault="007B2685" w:rsidP="007B2685">
      <w:pPr>
        <w:rPr>
          <w:sz w:val="24"/>
          <w:szCs w:val="24"/>
        </w:rPr>
      </w:pPr>
    </w:p>
    <w:p w14:paraId="6BF35E20" w14:textId="77777777" w:rsidR="007B2685" w:rsidRDefault="007B2685" w:rsidP="007B2685">
      <w:pPr>
        <w:rPr>
          <w:sz w:val="24"/>
          <w:szCs w:val="24"/>
        </w:rPr>
      </w:pPr>
    </w:p>
    <w:p w14:paraId="20D396B8" w14:textId="77777777" w:rsidR="007B2685" w:rsidRPr="007B2685" w:rsidRDefault="007B2685" w:rsidP="007B2685">
      <w:pPr>
        <w:rPr>
          <w:sz w:val="24"/>
          <w:szCs w:val="24"/>
        </w:rPr>
      </w:pPr>
    </w:p>
    <w:p w14:paraId="717C8A52" w14:textId="77777777" w:rsidR="007B2685" w:rsidRDefault="007B2685" w:rsidP="007B2685">
      <w:pPr>
        <w:rPr>
          <w:sz w:val="24"/>
          <w:szCs w:val="24"/>
        </w:rPr>
      </w:pPr>
      <w:r w:rsidRPr="007B2685">
        <w:rPr>
          <w:sz w:val="24"/>
          <w:szCs w:val="24"/>
        </w:rPr>
        <w:t>b) A cota do metacentro</w:t>
      </w:r>
    </w:p>
    <w:p w14:paraId="5BD76E9C" w14:textId="77777777" w:rsidR="007B2685" w:rsidRDefault="007B2685" w:rsidP="007B2685">
      <w:pPr>
        <w:rPr>
          <w:sz w:val="24"/>
          <w:szCs w:val="24"/>
        </w:rPr>
      </w:pPr>
    </w:p>
    <w:p w14:paraId="164BB4B5" w14:textId="77777777" w:rsidR="007B2685" w:rsidRDefault="007B2685" w:rsidP="007B2685">
      <w:pPr>
        <w:rPr>
          <w:sz w:val="24"/>
          <w:szCs w:val="24"/>
        </w:rPr>
      </w:pPr>
    </w:p>
    <w:p w14:paraId="150B0EE6" w14:textId="77777777" w:rsidR="007B2685" w:rsidRDefault="007B2685" w:rsidP="007B2685">
      <w:pPr>
        <w:rPr>
          <w:sz w:val="24"/>
          <w:szCs w:val="24"/>
        </w:rPr>
      </w:pPr>
    </w:p>
    <w:p w14:paraId="1EBE88C0" w14:textId="77777777" w:rsidR="007B2685" w:rsidRDefault="007B2685" w:rsidP="007B2685">
      <w:pPr>
        <w:rPr>
          <w:sz w:val="24"/>
          <w:szCs w:val="24"/>
        </w:rPr>
      </w:pPr>
    </w:p>
    <w:p w14:paraId="6933E7AF" w14:textId="77777777" w:rsidR="007B2685" w:rsidRPr="007B2685" w:rsidRDefault="007B2685" w:rsidP="007B2685">
      <w:pPr>
        <w:rPr>
          <w:sz w:val="24"/>
          <w:szCs w:val="24"/>
        </w:rPr>
      </w:pPr>
    </w:p>
    <w:p w14:paraId="51D36EEA" w14:textId="77777777" w:rsidR="007B2685" w:rsidRDefault="007B2685" w:rsidP="007B2685">
      <w:pPr>
        <w:ind w:right="-285"/>
        <w:rPr>
          <w:sz w:val="24"/>
          <w:szCs w:val="24"/>
        </w:rPr>
      </w:pPr>
      <w:r w:rsidRPr="007B2685">
        <w:rPr>
          <w:sz w:val="24"/>
          <w:szCs w:val="24"/>
        </w:rPr>
        <w:t>c) A altura metacêntrica, considerando a cota do centro de gravidade igual a 8,56 m.</w:t>
      </w:r>
    </w:p>
    <w:p w14:paraId="1573CD7E" w14:textId="169F1080" w:rsidR="007B2685" w:rsidRDefault="007B268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D0BEC9" w14:textId="76D56756" w:rsidR="007B2685" w:rsidRPr="007B2685" w:rsidRDefault="007B2685" w:rsidP="007B2685">
      <w:pPr>
        <w:rPr>
          <w:sz w:val="24"/>
          <w:szCs w:val="24"/>
        </w:rPr>
      </w:pPr>
      <w:r>
        <w:rPr>
          <w:sz w:val="24"/>
          <w:szCs w:val="24"/>
        </w:rPr>
        <w:lastRenderedPageBreak/>
        <w:t>0</w:t>
      </w:r>
      <w:r w:rsidRPr="007B2685">
        <w:rPr>
          <w:sz w:val="24"/>
          <w:szCs w:val="24"/>
        </w:rPr>
        <w:t>3) Com base na tabela de dados hidrostáticos do navio SD-14, sabendo-se que o calado a vante vale</w:t>
      </w:r>
      <w:r>
        <w:rPr>
          <w:sz w:val="24"/>
          <w:szCs w:val="24"/>
        </w:rPr>
        <w:t xml:space="preserve"> </w:t>
      </w:r>
      <w:r w:rsidRPr="007B2685">
        <w:rPr>
          <w:sz w:val="24"/>
          <w:szCs w:val="24"/>
        </w:rPr>
        <w:t>7,23 m e o calado a ré 9,17 m. Determine:</w:t>
      </w:r>
    </w:p>
    <w:p w14:paraId="6333D340" w14:textId="77777777" w:rsidR="007B2685" w:rsidRDefault="007B2685" w:rsidP="007B2685">
      <w:pPr>
        <w:rPr>
          <w:sz w:val="24"/>
          <w:szCs w:val="24"/>
        </w:rPr>
      </w:pPr>
      <w:r w:rsidRPr="007B2685">
        <w:rPr>
          <w:sz w:val="24"/>
          <w:szCs w:val="24"/>
        </w:rPr>
        <w:t>a) O deslocamento atual</w:t>
      </w:r>
    </w:p>
    <w:p w14:paraId="7CD933B7" w14:textId="77777777" w:rsidR="007B2685" w:rsidRDefault="007B2685" w:rsidP="007B2685">
      <w:pPr>
        <w:rPr>
          <w:sz w:val="24"/>
          <w:szCs w:val="24"/>
        </w:rPr>
      </w:pPr>
    </w:p>
    <w:p w14:paraId="65D7E049" w14:textId="77777777" w:rsidR="007B2685" w:rsidRDefault="007B2685" w:rsidP="007B2685">
      <w:pPr>
        <w:rPr>
          <w:sz w:val="24"/>
          <w:szCs w:val="24"/>
        </w:rPr>
      </w:pPr>
    </w:p>
    <w:p w14:paraId="76094A02" w14:textId="77777777" w:rsidR="007B2685" w:rsidRDefault="007B2685" w:rsidP="007B2685">
      <w:pPr>
        <w:rPr>
          <w:sz w:val="24"/>
          <w:szCs w:val="24"/>
        </w:rPr>
      </w:pPr>
    </w:p>
    <w:p w14:paraId="24ADAF7E" w14:textId="77777777" w:rsidR="007B2685" w:rsidRDefault="007B2685" w:rsidP="007B2685">
      <w:pPr>
        <w:rPr>
          <w:sz w:val="24"/>
          <w:szCs w:val="24"/>
        </w:rPr>
      </w:pPr>
    </w:p>
    <w:p w14:paraId="3F63F839" w14:textId="77777777" w:rsidR="007B2685" w:rsidRPr="007B2685" w:rsidRDefault="007B2685" w:rsidP="007B2685">
      <w:pPr>
        <w:rPr>
          <w:sz w:val="24"/>
          <w:szCs w:val="24"/>
        </w:rPr>
      </w:pPr>
    </w:p>
    <w:p w14:paraId="563C1ADD" w14:textId="77777777" w:rsidR="007B2685" w:rsidRDefault="007B2685" w:rsidP="007B2685">
      <w:pPr>
        <w:ind w:right="-285" w:hanging="426"/>
        <w:rPr>
          <w:sz w:val="24"/>
          <w:szCs w:val="24"/>
        </w:rPr>
      </w:pPr>
      <w:r w:rsidRPr="007B2685">
        <w:rPr>
          <w:sz w:val="24"/>
          <w:szCs w:val="24"/>
        </w:rPr>
        <w:t>b) A cota do metacentro</w:t>
      </w:r>
    </w:p>
    <w:p w14:paraId="3749DB94" w14:textId="77777777" w:rsidR="007B2685" w:rsidRDefault="007B2685" w:rsidP="007B2685">
      <w:pPr>
        <w:ind w:right="-285"/>
        <w:rPr>
          <w:sz w:val="24"/>
          <w:szCs w:val="24"/>
        </w:rPr>
      </w:pPr>
    </w:p>
    <w:p w14:paraId="7F290341" w14:textId="77777777" w:rsidR="007B2685" w:rsidRDefault="007B2685" w:rsidP="007B2685">
      <w:pPr>
        <w:ind w:right="-285"/>
        <w:rPr>
          <w:sz w:val="24"/>
          <w:szCs w:val="24"/>
        </w:rPr>
      </w:pPr>
    </w:p>
    <w:p w14:paraId="2A778F3F" w14:textId="77777777" w:rsidR="007B2685" w:rsidRDefault="007B2685" w:rsidP="007B2685">
      <w:pPr>
        <w:ind w:right="-285"/>
        <w:rPr>
          <w:sz w:val="24"/>
          <w:szCs w:val="24"/>
        </w:rPr>
      </w:pPr>
    </w:p>
    <w:p w14:paraId="0EEC3788" w14:textId="77777777" w:rsidR="007B2685" w:rsidRDefault="007B2685" w:rsidP="007B2685">
      <w:pPr>
        <w:ind w:right="-285"/>
        <w:rPr>
          <w:sz w:val="24"/>
          <w:szCs w:val="24"/>
        </w:rPr>
      </w:pPr>
    </w:p>
    <w:p w14:paraId="02B3547F" w14:textId="77777777" w:rsidR="007B2685" w:rsidRPr="007B2685" w:rsidRDefault="007B2685" w:rsidP="007B2685">
      <w:pPr>
        <w:ind w:right="-285"/>
        <w:rPr>
          <w:sz w:val="24"/>
          <w:szCs w:val="24"/>
        </w:rPr>
      </w:pPr>
    </w:p>
    <w:p w14:paraId="5ADF62B4" w14:textId="77777777" w:rsidR="007B2685" w:rsidRDefault="007B2685" w:rsidP="007B2685">
      <w:pPr>
        <w:ind w:left="-142" w:hanging="284"/>
        <w:rPr>
          <w:sz w:val="24"/>
          <w:szCs w:val="24"/>
        </w:rPr>
      </w:pPr>
      <w:r w:rsidRPr="007B2685">
        <w:rPr>
          <w:sz w:val="24"/>
          <w:szCs w:val="24"/>
        </w:rPr>
        <w:t>c) A altura metacêntrica, considerando a cota do centro de gravidade igual a 8,45 m.</w:t>
      </w:r>
    </w:p>
    <w:p w14:paraId="13D48832" w14:textId="77777777" w:rsidR="007B2685" w:rsidRDefault="007B2685" w:rsidP="007B2685">
      <w:pPr>
        <w:ind w:left="-142" w:hanging="284"/>
        <w:rPr>
          <w:sz w:val="24"/>
          <w:szCs w:val="24"/>
        </w:rPr>
      </w:pPr>
    </w:p>
    <w:p w14:paraId="65BF9AF3" w14:textId="77777777" w:rsidR="007B2685" w:rsidRDefault="007B2685" w:rsidP="007B2685">
      <w:pPr>
        <w:ind w:left="-142" w:hanging="284"/>
        <w:rPr>
          <w:sz w:val="24"/>
          <w:szCs w:val="24"/>
        </w:rPr>
      </w:pPr>
    </w:p>
    <w:p w14:paraId="0FE52CE0" w14:textId="77777777" w:rsidR="007B2685" w:rsidRDefault="007B2685" w:rsidP="007B2685">
      <w:pPr>
        <w:ind w:left="-142" w:hanging="284"/>
        <w:rPr>
          <w:sz w:val="24"/>
          <w:szCs w:val="24"/>
        </w:rPr>
      </w:pPr>
    </w:p>
    <w:p w14:paraId="5BE6F831" w14:textId="77777777" w:rsidR="007B2685" w:rsidRDefault="007B2685" w:rsidP="007B2685">
      <w:pPr>
        <w:ind w:left="-142" w:hanging="284"/>
        <w:rPr>
          <w:sz w:val="24"/>
          <w:szCs w:val="24"/>
        </w:rPr>
      </w:pPr>
    </w:p>
    <w:p w14:paraId="2A95D7AF" w14:textId="77777777" w:rsidR="007B2685" w:rsidRDefault="007B2685" w:rsidP="007B2685">
      <w:pPr>
        <w:ind w:left="-142" w:hanging="284"/>
        <w:rPr>
          <w:sz w:val="24"/>
          <w:szCs w:val="24"/>
        </w:rPr>
      </w:pPr>
    </w:p>
    <w:p w14:paraId="3D6D4B16" w14:textId="77777777" w:rsidR="007B2685" w:rsidRPr="007B2685" w:rsidRDefault="007B2685" w:rsidP="007B2685">
      <w:pPr>
        <w:ind w:left="-142" w:hanging="284"/>
        <w:rPr>
          <w:sz w:val="24"/>
          <w:szCs w:val="24"/>
        </w:rPr>
      </w:pPr>
    </w:p>
    <w:p w14:paraId="493D8CD3" w14:textId="24E65ADE" w:rsidR="007B2685" w:rsidRPr="007B2685" w:rsidRDefault="007B2685" w:rsidP="007B2685">
      <w:pPr>
        <w:ind w:left="-142" w:hanging="284"/>
        <w:rPr>
          <w:sz w:val="24"/>
          <w:szCs w:val="24"/>
        </w:rPr>
      </w:pPr>
      <w:r w:rsidRPr="007B2685">
        <w:rPr>
          <w:sz w:val="24"/>
          <w:szCs w:val="24"/>
        </w:rPr>
        <w:t>04) Com base na tabela de dados hidrostáticos do navio SD-14, sabendo-se que o calado a vante vale5,66 m e o calado a ré 8,94 m. Determine:</w:t>
      </w:r>
    </w:p>
    <w:p w14:paraId="59504A26" w14:textId="77777777" w:rsidR="007B2685" w:rsidRDefault="007B2685" w:rsidP="007B2685">
      <w:pPr>
        <w:ind w:left="-142" w:hanging="284"/>
        <w:rPr>
          <w:sz w:val="24"/>
          <w:szCs w:val="24"/>
        </w:rPr>
      </w:pPr>
      <w:r w:rsidRPr="007B2685">
        <w:rPr>
          <w:sz w:val="24"/>
          <w:szCs w:val="24"/>
        </w:rPr>
        <w:t>a) O deslocamento atual</w:t>
      </w:r>
    </w:p>
    <w:p w14:paraId="26DBC8AA" w14:textId="77777777" w:rsidR="007B2685" w:rsidRDefault="007B2685" w:rsidP="007B2685">
      <w:pPr>
        <w:ind w:left="-142" w:hanging="284"/>
        <w:rPr>
          <w:sz w:val="24"/>
          <w:szCs w:val="24"/>
        </w:rPr>
      </w:pPr>
    </w:p>
    <w:p w14:paraId="4D15A4E0" w14:textId="77777777" w:rsidR="007B2685" w:rsidRDefault="007B2685" w:rsidP="007B2685">
      <w:pPr>
        <w:ind w:left="-142" w:hanging="284"/>
        <w:rPr>
          <w:sz w:val="24"/>
          <w:szCs w:val="24"/>
        </w:rPr>
      </w:pPr>
    </w:p>
    <w:p w14:paraId="38BAEB9D" w14:textId="77777777" w:rsidR="007B2685" w:rsidRDefault="007B2685" w:rsidP="007B2685">
      <w:pPr>
        <w:ind w:left="-142" w:hanging="284"/>
        <w:rPr>
          <w:sz w:val="24"/>
          <w:szCs w:val="24"/>
        </w:rPr>
      </w:pPr>
    </w:p>
    <w:p w14:paraId="22FC2C64" w14:textId="77777777" w:rsidR="007B2685" w:rsidRDefault="007B2685" w:rsidP="007B2685">
      <w:pPr>
        <w:ind w:left="-142" w:hanging="284"/>
        <w:rPr>
          <w:sz w:val="24"/>
          <w:szCs w:val="24"/>
        </w:rPr>
      </w:pPr>
    </w:p>
    <w:p w14:paraId="08C8AE59" w14:textId="77777777" w:rsidR="007B2685" w:rsidRDefault="007B2685" w:rsidP="007B2685">
      <w:pPr>
        <w:ind w:left="-142" w:hanging="284"/>
        <w:rPr>
          <w:sz w:val="24"/>
          <w:szCs w:val="24"/>
        </w:rPr>
      </w:pPr>
    </w:p>
    <w:p w14:paraId="311D5873" w14:textId="77777777" w:rsidR="007B2685" w:rsidRPr="007B2685" w:rsidRDefault="007B2685" w:rsidP="007B2685">
      <w:pPr>
        <w:ind w:left="-142" w:hanging="284"/>
        <w:rPr>
          <w:sz w:val="24"/>
          <w:szCs w:val="24"/>
        </w:rPr>
      </w:pPr>
    </w:p>
    <w:p w14:paraId="7839894A" w14:textId="77777777" w:rsidR="007B2685" w:rsidRDefault="007B2685" w:rsidP="007B2685">
      <w:pPr>
        <w:ind w:hanging="426"/>
        <w:rPr>
          <w:sz w:val="24"/>
          <w:szCs w:val="24"/>
        </w:rPr>
      </w:pPr>
      <w:r w:rsidRPr="007B2685">
        <w:rPr>
          <w:sz w:val="24"/>
          <w:szCs w:val="24"/>
        </w:rPr>
        <w:lastRenderedPageBreak/>
        <w:t>b) O porte bruto atual</w:t>
      </w:r>
    </w:p>
    <w:p w14:paraId="19A023AB" w14:textId="77777777" w:rsidR="007B2685" w:rsidRDefault="007B2685" w:rsidP="007B2685">
      <w:pPr>
        <w:ind w:hanging="426"/>
        <w:rPr>
          <w:sz w:val="24"/>
          <w:szCs w:val="24"/>
        </w:rPr>
      </w:pPr>
    </w:p>
    <w:p w14:paraId="1D84464D" w14:textId="77777777" w:rsidR="007B2685" w:rsidRDefault="007B2685" w:rsidP="007B2685">
      <w:pPr>
        <w:ind w:hanging="426"/>
        <w:rPr>
          <w:sz w:val="24"/>
          <w:szCs w:val="24"/>
        </w:rPr>
      </w:pPr>
    </w:p>
    <w:p w14:paraId="1B88C0AF" w14:textId="77777777" w:rsidR="007B2685" w:rsidRDefault="007B2685" w:rsidP="007B2685">
      <w:pPr>
        <w:ind w:hanging="426"/>
        <w:rPr>
          <w:sz w:val="24"/>
          <w:szCs w:val="24"/>
        </w:rPr>
      </w:pPr>
    </w:p>
    <w:p w14:paraId="14BBCF2C" w14:textId="77777777" w:rsidR="007B2685" w:rsidRDefault="007B2685" w:rsidP="007B2685">
      <w:pPr>
        <w:ind w:hanging="426"/>
        <w:rPr>
          <w:sz w:val="24"/>
          <w:szCs w:val="24"/>
        </w:rPr>
      </w:pPr>
    </w:p>
    <w:p w14:paraId="2F883B29" w14:textId="77777777" w:rsidR="007B2685" w:rsidRDefault="007B2685" w:rsidP="007B2685">
      <w:pPr>
        <w:ind w:hanging="426"/>
        <w:rPr>
          <w:sz w:val="24"/>
          <w:szCs w:val="24"/>
        </w:rPr>
      </w:pPr>
    </w:p>
    <w:p w14:paraId="2A9C75C0" w14:textId="77777777" w:rsidR="007B2685" w:rsidRPr="007B2685" w:rsidRDefault="007B2685" w:rsidP="007B2685">
      <w:pPr>
        <w:ind w:hanging="426"/>
        <w:rPr>
          <w:sz w:val="24"/>
          <w:szCs w:val="24"/>
        </w:rPr>
      </w:pPr>
    </w:p>
    <w:p w14:paraId="5254D4E4" w14:textId="77777777" w:rsidR="007B2685" w:rsidRDefault="007B2685" w:rsidP="007B2685">
      <w:pPr>
        <w:ind w:hanging="426"/>
        <w:rPr>
          <w:sz w:val="24"/>
          <w:szCs w:val="24"/>
        </w:rPr>
      </w:pPr>
      <w:r w:rsidRPr="007B2685">
        <w:rPr>
          <w:sz w:val="24"/>
          <w:szCs w:val="24"/>
        </w:rPr>
        <w:t>c) A cota do metacentro</w:t>
      </w:r>
    </w:p>
    <w:p w14:paraId="6685B003" w14:textId="77777777" w:rsidR="007B2685" w:rsidRDefault="007B2685" w:rsidP="007B2685">
      <w:pPr>
        <w:ind w:hanging="426"/>
        <w:rPr>
          <w:sz w:val="24"/>
          <w:szCs w:val="24"/>
        </w:rPr>
      </w:pPr>
    </w:p>
    <w:p w14:paraId="6CF76851" w14:textId="77777777" w:rsidR="007B2685" w:rsidRDefault="007B2685" w:rsidP="007B2685">
      <w:pPr>
        <w:ind w:hanging="426"/>
        <w:rPr>
          <w:sz w:val="24"/>
          <w:szCs w:val="24"/>
        </w:rPr>
      </w:pPr>
    </w:p>
    <w:p w14:paraId="79FD6E33" w14:textId="77777777" w:rsidR="007B2685" w:rsidRDefault="007B2685" w:rsidP="007B2685">
      <w:pPr>
        <w:ind w:hanging="426"/>
        <w:rPr>
          <w:sz w:val="24"/>
          <w:szCs w:val="24"/>
        </w:rPr>
      </w:pPr>
    </w:p>
    <w:p w14:paraId="7787DA5D" w14:textId="77777777" w:rsidR="007B2685" w:rsidRDefault="007B2685" w:rsidP="007B2685">
      <w:pPr>
        <w:ind w:hanging="426"/>
        <w:rPr>
          <w:sz w:val="24"/>
          <w:szCs w:val="24"/>
        </w:rPr>
      </w:pPr>
    </w:p>
    <w:p w14:paraId="3C967550" w14:textId="77777777" w:rsidR="007B2685" w:rsidRPr="007B2685" w:rsidRDefault="007B2685" w:rsidP="007B2685">
      <w:pPr>
        <w:ind w:hanging="426"/>
        <w:rPr>
          <w:sz w:val="24"/>
          <w:szCs w:val="24"/>
        </w:rPr>
      </w:pPr>
    </w:p>
    <w:p w14:paraId="1B781628" w14:textId="77777777" w:rsidR="007B2685" w:rsidRPr="007B2685" w:rsidRDefault="007B2685" w:rsidP="007B2685">
      <w:pPr>
        <w:ind w:hanging="426"/>
        <w:rPr>
          <w:sz w:val="24"/>
          <w:szCs w:val="24"/>
        </w:rPr>
      </w:pPr>
      <w:r w:rsidRPr="007B2685">
        <w:rPr>
          <w:sz w:val="24"/>
          <w:szCs w:val="24"/>
        </w:rPr>
        <w:t>d) A altura metacêntrica, considerando a cota do centro de gravidade igual a 8,40 m.</w:t>
      </w:r>
    </w:p>
    <w:p w14:paraId="68F6C283" w14:textId="77777777" w:rsidR="007B2685" w:rsidRDefault="007B2685" w:rsidP="007B2685">
      <w:pPr>
        <w:ind w:hanging="426"/>
        <w:rPr>
          <w:sz w:val="24"/>
          <w:szCs w:val="24"/>
        </w:rPr>
      </w:pPr>
    </w:p>
    <w:p w14:paraId="15032484" w14:textId="77777777" w:rsidR="007B2685" w:rsidRDefault="007B2685" w:rsidP="007B2685">
      <w:pPr>
        <w:ind w:hanging="426"/>
        <w:rPr>
          <w:sz w:val="24"/>
          <w:szCs w:val="24"/>
        </w:rPr>
      </w:pPr>
    </w:p>
    <w:p w14:paraId="74E10482" w14:textId="77777777" w:rsidR="007B2685" w:rsidRDefault="007B2685" w:rsidP="007B2685">
      <w:pPr>
        <w:ind w:hanging="426"/>
        <w:rPr>
          <w:sz w:val="24"/>
          <w:szCs w:val="24"/>
        </w:rPr>
      </w:pPr>
    </w:p>
    <w:p w14:paraId="2A0292BE" w14:textId="77777777" w:rsidR="007B2685" w:rsidRDefault="007B2685" w:rsidP="007B2685">
      <w:pPr>
        <w:ind w:hanging="426"/>
        <w:rPr>
          <w:sz w:val="24"/>
          <w:szCs w:val="24"/>
        </w:rPr>
      </w:pPr>
    </w:p>
    <w:p w14:paraId="68B2F868" w14:textId="77777777" w:rsidR="007B2685" w:rsidRDefault="007B2685" w:rsidP="007B2685">
      <w:pPr>
        <w:ind w:hanging="426"/>
        <w:rPr>
          <w:sz w:val="24"/>
          <w:szCs w:val="24"/>
        </w:rPr>
      </w:pPr>
    </w:p>
    <w:p w14:paraId="0E21C750" w14:textId="77777777" w:rsidR="007B2685" w:rsidRDefault="007B2685" w:rsidP="007B2685">
      <w:pPr>
        <w:ind w:hanging="426"/>
        <w:rPr>
          <w:sz w:val="24"/>
          <w:szCs w:val="24"/>
        </w:rPr>
      </w:pPr>
    </w:p>
    <w:p w14:paraId="1DACBA30" w14:textId="77777777" w:rsidR="007B2685" w:rsidRPr="007B2685" w:rsidRDefault="007B2685" w:rsidP="007B2685">
      <w:pPr>
        <w:ind w:hanging="426"/>
        <w:rPr>
          <w:sz w:val="24"/>
          <w:szCs w:val="24"/>
        </w:rPr>
      </w:pPr>
    </w:p>
    <w:p w14:paraId="20E46371" w14:textId="6C985A4B" w:rsidR="007B2685" w:rsidRPr="007B2685" w:rsidRDefault="007B2685" w:rsidP="007B2685">
      <w:pPr>
        <w:ind w:left="-426"/>
        <w:rPr>
          <w:sz w:val="24"/>
          <w:szCs w:val="24"/>
        </w:rPr>
      </w:pPr>
      <w:r w:rsidRPr="007B2685">
        <w:rPr>
          <w:sz w:val="24"/>
          <w:szCs w:val="24"/>
        </w:rPr>
        <w:t>05) Com base na tabela de dados hidrostáticos do navio SD-14, sabendo-se que o calado a vante vale4,96 m e o calado a ré 6,64 m. Determine:</w:t>
      </w:r>
    </w:p>
    <w:p w14:paraId="74C79DB8" w14:textId="77777777" w:rsidR="007B2685" w:rsidRDefault="007B2685" w:rsidP="007B2685">
      <w:pPr>
        <w:ind w:hanging="426"/>
        <w:rPr>
          <w:sz w:val="24"/>
          <w:szCs w:val="24"/>
        </w:rPr>
      </w:pPr>
      <w:r w:rsidRPr="007B2685">
        <w:rPr>
          <w:sz w:val="24"/>
          <w:szCs w:val="24"/>
        </w:rPr>
        <w:t>a) O deslocamento atual</w:t>
      </w:r>
    </w:p>
    <w:p w14:paraId="700AE086" w14:textId="77777777" w:rsidR="007B2685" w:rsidRDefault="007B2685" w:rsidP="007B2685">
      <w:pPr>
        <w:ind w:hanging="426"/>
        <w:rPr>
          <w:sz w:val="24"/>
          <w:szCs w:val="24"/>
        </w:rPr>
      </w:pPr>
    </w:p>
    <w:p w14:paraId="7A4F2AE2" w14:textId="77777777" w:rsidR="007B2685" w:rsidRDefault="007B2685" w:rsidP="007B2685">
      <w:pPr>
        <w:ind w:hanging="426"/>
        <w:rPr>
          <w:sz w:val="24"/>
          <w:szCs w:val="24"/>
        </w:rPr>
      </w:pPr>
    </w:p>
    <w:p w14:paraId="4048A191" w14:textId="77777777" w:rsidR="007B2685" w:rsidRDefault="007B2685" w:rsidP="007B2685">
      <w:pPr>
        <w:ind w:hanging="426"/>
        <w:rPr>
          <w:sz w:val="24"/>
          <w:szCs w:val="24"/>
        </w:rPr>
      </w:pPr>
    </w:p>
    <w:p w14:paraId="4E0D77D3" w14:textId="77777777" w:rsidR="007B2685" w:rsidRDefault="007B2685" w:rsidP="007B2685">
      <w:pPr>
        <w:ind w:hanging="426"/>
        <w:rPr>
          <w:sz w:val="24"/>
          <w:szCs w:val="24"/>
        </w:rPr>
      </w:pPr>
    </w:p>
    <w:p w14:paraId="181A0837" w14:textId="77777777" w:rsidR="007B2685" w:rsidRDefault="007B2685" w:rsidP="007B2685">
      <w:pPr>
        <w:ind w:hanging="426"/>
        <w:rPr>
          <w:sz w:val="24"/>
          <w:szCs w:val="24"/>
        </w:rPr>
      </w:pPr>
    </w:p>
    <w:p w14:paraId="28F23986" w14:textId="77777777" w:rsidR="007B2685" w:rsidRPr="007B2685" w:rsidRDefault="007B2685" w:rsidP="007B2685">
      <w:pPr>
        <w:ind w:hanging="426"/>
        <w:rPr>
          <w:sz w:val="24"/>
          <w:szCs w:val="24"/>
        </w:rPr>
      </w:pPr>
    </w:p>
    <w:p w14:paraId="28FA9A79" w14:textId="77777777" w:rsidR="007B2685" w:rsidRDefault="007B2685" w:rsidP="007B2685">
      <w:pPr>
        <w:ind w:hanging="426"/>
        <w:rPr>
          <w:sz w:val="24"/>
          <w:szCs w:val="24"/>
        </w:rPr>
      </w:pPr>
      <w:r w:rsidRPr="007B2685">
        <w:rPr>
          <w:sz w:val="24"/>
          <w:szCs w:val="24"/>
        </w:rPr>
        <w:lastRenderedPageBreak/>
        <w:t>b) O porte bruto máximo</w:t>
      </w:r>
    </w:p>
    <w:p w14:paraId="5847D2AA" w14:textId="77777777" w:rsidR="007B2685" w:rsidRDefault="007B2685" w:rsidP="007B2685">
      <w:pPr>
        <w:ind w:hanging="426"/>
        <w:rPr>
          <w:sz w:val="24"/>
          <w:szCs w:val="24"/>
        </w:rPr>
      </w:pPr>
    </w:p>
    <w:p w14:paraId="2CAD49CF" w14:textId="77777777" w:rsidR="007B2685" w:rsidRDefault="007B2685" w:rsidP="007B2685">
      <w:pPr>
        <w:ind w:hanging="426"/>
        <w:rPr>
          <w:sz w:val="24"/>
          <w:szCs w:val="24"/>
        </w:rPr>
      </w:pPr>
    </w:p>
    <w:p w14:paraId="72E41527" w14:textId="77777777" w:rsidR="007B2685" w:rsidRDefault="007B2685" w:rsidP="007B2685">
      <w:pPr>
        <w:ind w:hanging="426"/>
        <w:rPr>
          <w:sz w:val="24"/>
          <w:szCs w:val="24"/>
        </w:rPr>
      </w:pPr>
    </w:p>
    <w:p w14:paraId="7F1214D8" w14:textId="77777777" w:rsidR="007B2685" w:rsidRDefault="007B2685" w:rsidP="007B2685">
      <w:pPr>
        <w:ind w:hanging="426"/>
        <w:rPr>
          <w:sz w:val="24"/>
          <w:szCs w:val="24"/>
        </w:rPr>
      </w:pPr>
    </w:p>
    <w:p w14:paraId="3F46A0EC" w14:textId="77777777" w:rsidR="007B2685" w:rsidRPr="007B2685" w:rsidRDefault="007B2685" w:rsidP="007B2685">
      <w:pPr>
        <w:ind w:hanging="426"/>
        <w:rPr>
          <w:sz w:val="24"/>
          <w:szCs w:val="24"/>
        </w:rPr>
      </w:pPr>
    </w:p>
    <w:p w14:paraId="3104ECE6" w14:textId="77777777" w:rsidR="007B2685" w:rsidRDefault="007B2685" w:rsidP="007B2685">
      <w:pPr>
        <w:ind w:hanging="426"/>
        <w:rPr>
          <w:sz w:val="24"/>
          <w:szCs w:val="24"/>
        </w:rPr>
      </w:pPr>
      <w:r w:rsidRPr="007B2685">
        <w:rPr>
          <w:sz w:val="24"/>
          <w:szCs w:val="24"/>
        </w:rPr>
        <w:t>c) O porte bruto atual</w:t>
      </w:r>
    </w:p>
    <w:p w14:paraId="537915B3" w14:textId="77777777" w:rsidR="007B2685" w:rsidRDefault="007B2685" w:rsidP="007B2685">
      <w:pPr>
        <w:ind w:hanging="426"/>
        <w:rPr>
          <w:sz w:val="24"/>
          <w:szCs w:val="24"/>
        </w:rPr>
      </w:pPr>
    </w:p>
    <w:p w14:paraId="753954C0" w14:textId="77777777" w:rsidR="007B2685" w:rsidRDefault="007B2685" w:rsidP="007B2685">
      <w:pPr>
        <w:ind w:hanging="426"/>
        <w:rPr>
          <w:sz w:val="24"/>
          <w:szCs w:val="24"/>
        </w:rPr>
      </w:pPr>
    </w:p>
    <w:p w14:paraId="32C3087F" w14:textId="77777777" w:rsidR="007B2685" w:rsidRDefault="007B2685" w:rsidP="007B2685">
      <w:pPr>
        <w:ind w:hanging="426"/>
        <w:rPr>
          <w:sz w:val="24"/>
          <w:szCs w:val="24"/>
        </w:rPr>
      </w:pPr>
    </w:p>
    <w:p w14:paraId="7F508358" w14:textId="77777777" w:rsidR="007B2685" w:rsidRDefault="007B2685" w:rsidP="007B2685">
      <w:pPr>
        <w:ind w:hanging="426"/>
        <w:rPr>
          <w:sz w:val="24"/>
          <w:szCs w:val="24"/>
        </w:rPr>
      </w:pPr>
    </w:p>
    <w:p w14:paraId="7B796B28" w14:textId="77777777" w:rsidR="007B2685" w:rsidRPr="007B2685" w:rsidRDefault="007B2685" w:rsidP="007B2685">
      <w:pPr>
        <w:ind w:hanging="426"/>
        <w:rPr>
          <w:sz w:val="24"/>
          <w:szCs w:val="24"/>
        </w:rPr>
      </w:pPr>
    </w:p>
    <w:p w14:paraId="2500FE56" w14:textId="77777777" w:rsidR="007B2685" w:rsidRDefault="007B2685" w:rsidP="007B2685">
      <w:pPr>
        <w:ind w:hanging="426"/>
        <w:rPr>
          <w:sz w:val="24"/>
          <w:szCs w:val="24"/>
        </w:rPr>
      </w:pPr>
      <w:r w:rsidRPr="007B2685">
        <w:rPr>
          <w:sz w:val="24"/>
          <w:szCs w:val="24"/>
        </w:rPr>
        <w:t>d) O porte comerciável</w:t>
      </w:r>
    </w:p>
    <w:p w14:paraId="2F5C185B" w14:textId="77777777" w:rsidR="007B2685" w:rsidRDefault="007B2685" w:rsidP="007B2685">
      <w:pPr>
        <w:ind w:hanging="426"/>
        <w:rPr>
          <w:sz w:val="24"/>
          <w:szCs w:val="24"/>
        </w:rPr>
      </w:pPr>
    </w:p>
    <w:p w14:paraId="7662B70D" w14:textId="77777777" w:rsidR="007B2685" w:rsidRDefault="007B2685" w:rsidP="007B2685">
      <w:pPr>
        <w:ind w:hanging="426"/>
        <w:rPr>
          <w:sz w:val="24"/>
          <w:szCs w:val="24"/>
        </w:rPr>
      </w:pPr>
    </w:p>
    <w:p w14:paraId="060CE481" w14:textId="77777777" w:rsidR="007B2685" w:rsidRDefault="007B2685" w:rsidP="007B2685">
      <w:pPr>
        <w:ind w:hanging="426"/>
        <w:rPr>
          <w:sz w:val="24"/>
          <w:szCs w:val="24"/>
        </w:rPr>
      </w:pPr>
    </w:p>
    <w:p w14:paraId="14F00358" w14:textId="77777777" w:rsidR="007B2685" w:rsidRDefault="007B2685" w:rsidP="007B2685">
      <w:pPr>
        <w:ind w:hanging="426"/>
        <w:rPr>
          <w:sz w:val="24"/>
          <w:szCs w:val="24"/>
        </w:rPr>
      </w:pPr>
    </w:p>
    <w:p w14:paraId="2C98854D" w14:textId="77777777" w:rsidR="007B2685" w:rsidRDefault="007B2685" w:rsidP="007B2685">
      <w:pPr>
        <w:ind w:hanging="426"/>
        <w:rPr>
          <w:sz w:val="24"/>
          <w:szCs w:val="24"/>
        </w:rPr>
      </w:pPr>
    </w:p>
    <w:p w14:paraId="68191ED9" w14:textId="77777777" w:rsidR="007B2685" w:rsidRDefault="007B2685" w:rsidP="007B2685">
      <w:pPr>
        <w:ind w:hanging="426"/>
        <w:rPr>
          <w:sz w:val="24"/>
          <w:szCs w:val="24"/>
        </w:rPr>
      </w:pPr>
    </w:p>
    <w:p w14:paraId="62D86519" w14:textId="77777777" w:rsidR="007B2685" w:rsidRPr="007B2685" w:rsidRDefault="007B2685" w:rsidP="007B2685">
      <w:pPr>
        <w:ind w:hanging="426"/>
        <w:rPr>
          <w:sz w:val="24"/>
          <w:szCs w:val="24"/>
        </w:rPr>
      </w:pPr>
    </w:p>
    <w:p w14:paraId="3229E75C" w14:textId="3C0CC3AA" w:rsidR="007B2685" w:rsidRDefault="007B2685" w:rsidP="007B2685">
      <w:pPr>
        <w:rPr>
          <w:sz w:val="24"/>
          <w:szCs w:val="24"/>
        </w:rPr>
      </w:pPr>
      <w:r w:rsidRPr="007B2685">
        <w:rPr>
          <w:sz w:val="24"/>
          <w:szCs w:val="24"/>
        </w:rPr>
        <w:t>e) A cota do metacentro</w:t>
      </w:r>
      <w:r>
        <w:rPr>
          <w:sz w:val="24"/>
          <w:szCs w:val="24"/>
        </w:rPr>
        <w:t>.</w:t>
      </w:r>
    </w:p>
    <w:p w14:paraId="23649032" w14:textId="77777777" w:rsidR="007B2685" w:rsidRDefault="007B2685" w:rsidP="007B2685">
      <w:pPr>
        <w:rPr>
          <w:sz w:val="24"/>
          <w:szCs w:val="24"/>
        </w:rPr>
      </w:pPr>
    </w:p>
    <w:p w14:paraId="6E41C5FB" w14:textId="77777777" w:rsidR="007B2685" w:rsidRDefault="007B2685" w:rsidP="007B2685">
      <w:pPr>
        <w:rPr>
          <w:sz w:val="24"/>
          <w:szCs w:val="24"/>
        </w:rPr>
      </w:pPr>
    </w:p>
    <w:p w14:paraId="1A79E25F" w14:textId="77777777" w:rsidR="007B2685" w:rsidRDefault="007B2685" w:rsidP="007B2685">
      <w:pPr>
        <w:rPr>
          <w:sz w:val="24"/>
          <w:szCs w:val="24"/>
        </w:rPr>
      </w:pPr>
    </w:p>
    <w:p w14:paraId="3C1E5999" w14:textId="77777777" w:rsidR="007B2685" w:rsidRPr="007B2685" w:rsidRDefault="007B2685" w:rsidP="007B2685">
      <w:pPr>
        <w:rPr>
          <w:sz w:val="24"/>
          <w:szCs w:val="24"/>
        </w:rPr>
      </w:pPr>
    </w:p>
    <w:p w14:paraId="6B9E9D16" w14:textId="0C9D7E28" w:rsidR="003C50C2" w:rsidRPr="007B2685" w:rsidRDefault="007B2685" w:rsidP="007B2685">
      <w:pPr>
        <w:ind w:right="-285"/>
        <w:rPr>
          <w:sz w:val="24"/>
          <w:szCs w:val="24"/>
        </w:rPr>
      </w:pPr>
      <w:r w:rsidRPr="007B2685">
        <w:rPr>
          <w:sz w:val="24"/>
          <w:szCs w:val="24"/>
        </w:rPr>
        <w:t>f) A altura metacêntrica, considerando a cota do centro de gravidade igual a 8,40 m.</w:t>
      </w:r>
    </w:p>
    <w:sectPr w:rsidR="003C50C2" w:rsidRPr="007B26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85"/>
    <w:rsid w:val="003C50C2"/>
    <w:rsid w:val="007B2685"/>
    <w:rsid w:val="00BD0D80"/>
    <w:rsid w:val="00BE3208"/>
    <w:rsid w:val="00E2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20824"/>
  <w15:chartTrackingRefBased/>
  <w15:docId w15:val="{33CD0299-03FC-478B-B116-C5A539764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2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2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2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2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2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2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2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2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2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2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2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2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26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26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2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26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2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2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2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2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2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2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2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26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26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26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2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26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2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230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2026-05-24T20:16:00Z</dcterms:created>
  <dcterms:modified xsi:type="dcterms:W3CDTF">2026-05-24T20:23:00Z</dcterms:modified>
</cp:coreProperties>
</file>