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2E4AB">
      <w:pPr>
        <w:spacing w:line="300" w:lineRule="auto"/>
        <w:jc w:val="center"/>
        <w:rPr>
          <w:rFonts w:hint="eastAsia" w:ascii="宋体" w:hAnsi="宋体"/>
          <w:b/>
          <w:bCs/>
          <w:color w:val="000000"/>
          <w:sz w:val="44"/>
          <w:szCs w:val="44"/>
        </w:rPr>
      </w:pPr>
      <w:r>
        <w:rPr>
          <w:rFonts w:hint="eastAsia" w:ascii="宋体" w:hAnsi="宋体"/>
          <w:b/>
          <w:bCs/>
          <w:color w:val="000000"/>
          <w:sz w:val="44"/>
          <w:szCs w:val="44"/>
        </w:rPr>
        <w:t xml:space="preserve">保 </w:t>
      </w:r>
      <w:r>
        <w:rPr>
          <w:rFonts w:ascii="宋体" w:hAnsi="宋体"/>
          <w:b/>
          <w:bCs/>
          <w:color w:val="000000"/>
          <w:sz w:val="44"/>
          <w:szCs w:val="44"/>
        </w:rPr>
        <w:t xml:space="preserve"> </w:t>
      </w:r>
      <w:r>
        <w:rPr>
          <w:rFonts w:hint="eastAsia" w:ascii="宋体" w:hAnsi="宋体"/>
          <w:b/>
          <w:bCs/>
          <w:color w:val="000000"/>
          <w:sz w:val="44"/>
          <w:szCs w:val="44"/>
        </w:rPr>
        <w:t xml:space="preserve"> 密   合  </w:t>
      </w:r>
      <w:r>
        <w:rPr>
          <w:rFonts w:ascii="宋体" w:hAnsi="宋体"/>
          <w:b/>
          <w:bCs/>
          <w:color w:val="000000"/>
          <w:sz w:val="44"/>
          <w:szCs w:val="44"/>
        </w:rPr>
        <w:t xml:space="preserve"> </w:t>
      </w:r>
      <w:r>
        <w:rPr>
          <w:rFonts w:hint="eastAsia" w:ascii="宋体" w:hAnsi="宋体"/>
          <w:b/>
          <w:bCs/>
          <w:color w:val="000000"/>
          <w:sz w:val="44"/>
          <w:szCs w:val="44"/>
        </w:rPr>
        <w:t>同</w:t>
      </w:r>
    </w:p>
    <w:p w14:paraId="0FA256C5">
      <w:pPr>
        <w:spacing w:line="40" w:lineRule="exact"/>
        <w:jc w:val="center"/>
        <w:rPr>
          <w:rFonts w:hint="eastAsia" w:ascii="宋体" w:hAnsi="宋体"/>
          <w:b/>
          <w:bCs/>
          <w:color w:val="000000"/>
          <w:sz w:val="28"/>
        </w:rPr>
      </w:pPr>
    </w:p>
    <w:p w14:paraId="409CF79D">
      <w:pPr>
        <w:spacing w:line="300" w:lineRule="auto"/>
        <w:rPr>
          <w:rFonts w:hint="eastAsia" w:ascii="宋体" w:hAnsi="宋体"/>
          <w:b/>
          <w:bCs/>
          <w:color w:val="000000"/>
          <w:szCs w:val="21"/>
        </w:rPr>
      </w:pPr>
      <w:r>
        <w:rPr>
          <w:rFonts w:hint="eastAsia" w:ascii="宋体" w:hAnsi="宋体"/>
          <w:b/>
          <w:bCs/>
          <w:color w:val="000000"/>
          <w:szCs w:val="21"/>
        </w:rPr>
        <w:t xml:space="preserve">甲方                                            </w:t>
      </w:r>
    </w:p>
    <w:p w14:paraId="78843CC0">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名称：</w:t>
      </w:r>
      <w:r>
        <w:rPr>
          <w:rFonts w:hint="eastAsia" w:ascii="仿宋" w:hAnsi="仿宋" w:eastAsia="仿宋"/>
          <w:color w:val="000000"/>
          <w:kern w:val="0"/>
          <w:szCs w:val="18"/>
          <w:lang w:val="en-US" w:eastAsia="zh-CN"/>
        </w:rPr>
        <w:t>北京易得翼新能源汽车技术服务有限公司</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25A2ECC8">
      <w:pPr>
        <w:spacing w:line="300" w:lineRule="auto"/>
        <w:rPr>
          <w:rFonts w:hint="default" w:ascii="仿宋" w:hAnsi="仿宋" w:eastAsia="仿宋"/>
          <w:color w:val="000000"/>
          <w:kern w:val="0"/>
          <w:szCs w:val="18"/>
          <w:lang w:val="en-US" w:eastAsia="zh-CN"/>
        </w:rPr>
      </w:pPr>
      <w:r>
        <w:rPr>
          <w:rFonts w:hint="eastAsia" w:ascii="仿宋" w:hAnsi="仿宋" w:eastAsia="仿宋"/>
          <w:color w:val="000000"/>
          <w:kern w:val="0"/>
          <w:szCs w:val="18"/>
        </w:rPr>
        <w:t>地址：</w:t>
      </w:r>
      <w:r>
        <w:rPr>
          <w:rFonts w:hint="eastAsia" w:ascii="仿宋" w:hAnsi="仿宋" w:eastAsia="仿宋"/>
          <w:color w:val="000000"/>
          <w:kern w:val="0"/>
          <w:szCs w:val="18"/>
          <w:lang w:val="en-US" w:eastAsia="zh-CN"/>
        </w:rPr>
        <w:t>北京市大兴区金盛大街2号院12号楼5层501-61</w:t>
      </w:r>
    </w:p>
    <w:p w14:paraId="4195E9F4">
      <w:pPr>
        <w:spacing w:line="300" w:lineRule="auto"/>
        <w:rPr>
          <w:rFonts w:hint="eastAsia" w:ascii="仿宋" w:hAnsi="仿宋" w:eastAsia="仿宋"/>
          <w:color w:val="000000"/>
          <w:kern w:val="0"/>
          <w:szCs w:val="18"/>
        </w:rPr>
      </w:pPr>
      <w:r>
        <w:rPr>
          <w:rFonts w:hint="eastAsia" w:ascii="仿宋" w:hAnsi="仿宋" w:eastAsia="仿宋"/>
          <w:color w:val="000000"/>
          <w:kern w:val="0"/>
          <w:szCs w:val="18"/>
          <w:lang w:val="en-US" w:eastAsia="zh-CN"/>
        </w:rPr>
        <w:t>法定代表人/负责人：张振辕</w:t>
      </w:r>
      <w:r>
        <w:rPr>
          <w:rFonts w:hint="eastAsia" w:ascii="仿宋" w:hAnsi="仿宋" w:eastAsia="仿宋"/>
          <w:color w:val="000000"/>
          <w:kern w:val="0"/>
          <w:szCs w:val="18"/>
          <w:lang w:val="zh-CN" w:eastAsia="zh-CN"/>
        </w:rPr>
        <w:t xml:space="preserve"> </w:t>
      </w:r>
      <w:r>
        <w:rPr>
          <w:rFonts w:hint="eastAsia" w:ascii="仿宋" w:hAnsi="仿宋" w:eastAsia="仿宋"/>
          <w:color w:val="000000"/>
          <w:kern w:val="0"/>
          <w:szCs w:val="18"/>
          <w:lang w:val="en-US" w:eastAsia="zh-CN"/>
        </w:rPr>
        <w:t xml:space="preserve">     </w:t>
      </w:r>
      <w:r>
        <w:rPr>
          <w:rFonts w:hint="eastAsia" w:ascii="仿宋" w:hAnsi="仿宋" w:eastAsia="仿宋"/>
          <w:color w:val="000000"/>
          <w:kern w:val="0"/>
          <w:szCs w:val="18"/>
        </w:rPr>
        <w:t xml:space="preserve">    </w:t>
      </w:r>
      <w:r>
        <w:rPr>
          <w:rFonts w:ascii="仿宋" w:hAnsi="仿宋" w:eastAsia="仿宋"/>
          <w:color w:val="000000"/>
          <w:kern w:val="0"/>
          <w:szCs w:val="18"/>
        </w:rPr>
        <w:t xml:space="preserve">  </w:t>
      </w:r>
      <w:r>
        <w:rPr>
          <w:rFonts w:hint="eastAsia" w:ascii="仿宋" w:hAnsi="仿宋" w:eastAsia="仿宋"/>
          <w:color w:val="000000"/>
          <w:kern w:val="0"/>
          <w:szCs w:val="18"/>
        </w:rPr>
        <w:t xml:space="preserve">                               </w:t>
      </w:r>
    </w:p>
    <w:p w14:paraId="783B1B1B">
      <w:pPr>
        <w:spacing w:line="300" w:lineRule="auto"/>
        <w:rPr>
          <w:rFonts w:hint="eastAsia" w:ascii="宋体" w:hAnsi="宋体"/>
          <w:b/>
          <w:bCs/>
          <w:color w:val="000000"/>
          <w:szCs w:val="21"/>
        </w:rPr>
      </w:pPr>
    </w:p>
    <w:p w14:paraId="7E63E945">
      <w:pPr>
        <w:spacing w:line="300" w:lineRule="auto"/>
        <w:rPr>
          <w:rFonts w:hint="eastAsia" w:ascii="宋体" w:hAnsi="宋体"/>
          <w:color w:val="000000"/>
          <w:szCs w:val="21"/>
        </w:rPr>
      </w:pPr>
      <w:r>
        <w:rPr>
          <w:rFonts w:hint="eastAsia" w:ascii="宋体" w:hAnsi="宋体"/>
          <w:b/>
          <w:bCs/>
          <w:color w:val="000000"/>
          <w:szCs w:val="21"/>
        </w:rPr>
        <w:t>乙方</w:t>
      </w:r>
    </w:p>
    <w:p w14:paraId="18409343">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姓名</w:t>
      </w:r>
      <w:r>
        <w:rPr>
          <w:rFonts w:ascii="仿宋" w:hAnsi="仿宋" w:eastAsia="仿宋"/>
          <w:color w:val="000000"/>
          <w:kern w:val="0"/>
          <w:szCs w:val="18"/>
        </w:rPr>
        <w:t>：</w:t>
      </w:r>
      <w:r>
        <w:rPr>
          <w:rFonts w:hint="eastAsia" w:ascii="仿宋" w:hAnsi="仿宋" w:eastAsia="仿宋"/>
          <w:color w:val="000000"/>
          <w:kern w:val="0"/>
          <w:szCs w:val="18"/>
          <w:lang w:val="en-US" w:eastAsia="zh-CN"/>
        </w:rPr>
        <w:t>李明珠</w:t>
      </w:r>
      <w:r>
        <w:rPr>
          <w:rFonts w:hint="eastAsia" w:ascii="仿宋" w:hAnsi="仿宋" w:eastAsia="仿宋"/>
          <w:color w:val="000000"/>
          <w:kern w:val="0"/>
          <w:szCs w:val="18"/>
        </w:rPr>
        <w:t xml:space="preserve">        </w:t>
      </w:r>
    </w:p>
    <w:p w14:paraId="474A2298">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居民身份证（或其他有效身份证/证件）号码</w:t>
      </w:r>
      <w:r>
        <w:rPr>
          <w:rFonts w:ascii="仿宋" w:hAnsi="仿宋" w:eastAsia="仿宋"/>
          <w:color w:val="000000"/>
          <w:kern w:val="0"/>
          <w:szCs w:val="18"/>
        </w:rPr>
        <w:t>：</w:t>
      </w:r>
      <w:r>
        <w:rPr>
          <w:rFonts w:hint="eastAsia" w:ascii="仿宋" w:hAnsi="仿宋" w:eastAsia="仿宋"/>
          <w:color w:val="000000"/>
          <w:kern w:val="0"/>
          <w:szCs w:val="18"/>
          <w:lang w:val="en-US" w:eastAsia="zh-CN"/>
        </w:rPr>
        <w:t>371427198910093721</w:t>
      </w:r>
      <w:r>
        <w:rPr>
          <w:rFonts w:hint="eastAsia" w:ascii="仿宋" w:hAnsi="仿宋" w:eastAsia="仿宋"/>
          <w:color w:val="000000"/>
          <w:kern w:val="0"/>
          <w:szCs w:val="18"/>
        </w:rPr>
        <w:t xml:space="preserve">                               </w:t>
      </w:r>
    </w:p>
    <w:p w14:paraId="736E2E33">
      <w:pPr>
        <w:spacing w:line="300" w:lineRule="auto"/>
        <w:rPr>
          <w:rFonts w:hint="eastAsia" w:ascii="仿宋" w:hAnsi="仿宋" w:eastAsia="仿宋"/>
          <w:color w:val="000000"/>
          <w:kern w:val="0"/>
          <w:szCs w:val="18"/>
          <w:u w:val="single"/>
        </w:rPr>
      </w:pPr>
      <w:r>
        <w:rPr>
          <w:rFonts w:hint="eastAsia" w:ascii="仿宋" w:hAnsi="仿宋" w:eastAsia="仿宋"/>
          <w:color w:val="000000"/>
          <w:kern w:val="0"/>
          <w:szCs w:val="18"/>
        </w:rPr>
        <w:t>有效通信邮寄地址：</w:t>
      </w:r>
      <w:r>
        <w:rPr>
          <w:rFonts w:hint="eastAsia" w:ascii="仿宋" w:hAnsi="仿宋" w:eastAsia="仿宋"/>
          <w:color w:val="000000"/>
          <w:kern w:val="0"/>
          <w:szCs w:val="18"/>
          <w:lang w:val="en-US" w:eastAsia="zh-CN"/>
        </w:rPr>
        <w:t>北京市顺义区光明街道</w:t>
      </w:r>
      <w:bookmarkStart w:id="0" w:name="_GoBack"/>
      <w:bookmarkEnd w:id="0"/>
      <w:r>
        <w:rPr>
          <w:rFonts w:hint="eastAsia" w:ascii="仿宋" w:hAnsi="仿宋" w:eastAsia="仿宋"/>
          <w:color w:val="000000"/>
          <w:kern w:val="0"/>
          <w:szCs w:val="18"/>
          <w:lang w:val="en-US" w:eastAsia="zh-CN"/>
        </w:rPr>
        <w:t>裕龙一区8号楼</w:t>
      </w:r>
      <w:r>
        <w:rPr>
          <w:rFonts w:hint="eastAsia" w:ascii="仿宋" w:hAnsi="仿宋" w:eastAsia="仿宋"/>
          <w:color w:val="000000"/>
          <w:kern w:val="0"/>
          <w:szCs w:val="18"/>
        </w:rPr>
        <w:t xml:space="preserve">                    </w:t>
      </w:r>
    </w:p>
    <w:p w14:paraId="23A5CF57">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有效联系电话</w:t>
      </w:r>
      <w:r>
        <w:rPr>
          <w:rFonts w:ascii="仿宋" w:hAnsi="仿宋" w:eastAsia="仿宋"/>
          <w:color w:val="000000"/>
          <w:kern w:val="0"/>
          <w:szCs w:val="18"/>
        </w:rPr>
        <w:t>：</w:t>
      </w:r>
      <w:r>
        <w:rPr>
          <w:rFonts w:hint="eastAsia" w:ascii="仿宋" w:hAnsi="仿宋" w:eastAsia="仿宋"/>
          <w:color w:val="000000"/>
          <w:kern w:val="0"/>
          <w:szCs w:val="18"/>
          <w:lang w:val="en-US" w:eastAsia="zh-CN"/>
        </w:rPr>
        <w:t>15810512015</w:t>
      </w:r>
      <w:r>
        <w:rPr>
          <w:rFonts w:hint="eastAsia" w:ascii="仿宋" w:hAnsi="仿宋" w:eastAsia="仿宋"/>
          <w:color w:val="000000"/>
          <w:kern w:val="0"/>
          <w:szCs w:val="18"/>
        </w:rPr>
        <w:t xml:space="preserve">                            </w:t>
      </w:r>
    </w:p>
    <w:p w14:paraId="75191FCC">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有效电子邮箱地址：</w:t>
      </w:r>
      <w:r>
        <w:rPr>
          <w:rFonts w:hint="eastAsia" w:ascii="仿宋" w:hAnsi="仿宋" w:eastAsia="仿宋"/>
          <w:color w:val="000000"/>
          <w:kern w:val="0"/>
          <w:szCs w:val="18"/>
          <w:lang w:val="en-US" w:eastAsia="zh-CN"/>
        </w:rPr>
        <w:t>604652776@qq.com</w:t>
      </w:r>
      <w:r>
        <w:rPr>
          <w:rFonts w:hint="eastAsia" w:ascii="仿宋" w:hAnsi="仿宋" w:eastAsia="仿宋"/>
          <w:color w:val="000000"/>
          <w:kern w:val="0"/>
          <w:szCs w:val="18"/>
        </w:rPr>
        <w:t xml:space="preserve">                                </w:t>
      </w:r>
    </w:p>
    <w:p w14:paraId="45DD68EB">
      <w:pPr>
        <w:spacing w:line="300" w:lineRule="auto"/>
        <w:rPr>
          <w:rFonts w:hint="eastAsia" w:ascii="仿宋" w:hAnsi="仿宋" w:eastAsia="仿宋"/>
          <w:color w:val="000000"/>
          <w:kern w:val="0"/>
          <w:szCs w:val="18"/>
        </w:rPr>
      </w:pPr>
      <w:r>
        <w:rPr>
          <w:rFonts w:hint="eastAsia" w:ascii="仿宋" w:hAnsi="仿宋" w:eastAsia="仿宋"/>
          <w:color w:val="000000"/>
          <w:kern w:val="0"/>
          <w:szCs w:val="18"/>
        </w:rPr>
        <w:t>（以上的联系方式如有变更的，乙方需书面通知甲方，否则甲方或司法机关按该地址寄送文件即视为乙方已签收）</w:t>
      </w:r>
    </w:p>
    <w:p w14:paraId="4FF24137">
      <w:pPr>
        <w:spacing w:line="300" w:lineRule="auto"/>
        <w:ind w:right="633" w:firstLine="422" w:firstLineChars="200"/>
        <w:jc w:val="left"/>
        <w:rPr>
          <w:b/>
          <w:bCs/>
          <w:color w:val="000000"/>
          <w:szCs w:val="18"/>
        </w:rPr>
      </w:pPr>
    </w:p>
    <w:p w14:paraId="08F924EC">
      <w:pPr>
        <w:spacing w:line="300" w:lineRule="auto"/>
        <w:ind w:firstLine="422" w:firstLineChars="200"/>
        <w:jc w:val="left"/>
        <w:rPr>
          <w:rFonts w:hint="eastAsia" w:ascii="仿宋" w:hAnsi="仿宋" w:eastAsia="仿宋"/>
          <w:color w:val="000000"/>
          <w:kern w:val="0"/>
          <w:szCs w:val="18"/>
        </w:rPr>
      </w:pPr>
      <w:r>
        <w:rPr>
          <w:b/>
          <w:bCs/>
          <w:color w:val="000000"/>
          <w:szCs w:val="18"/>
        </w:rPr>
        <w:t>鉴于</w:t>
      </w:r>
      <w:r>
        <w:rPr>
          <w:rFonts w:hint="eastAsia"/>
          <w:b/>
          <w:bCs/>
          <w:color w:val="000000"/>
          <w:szCs w:val="18"/>
        </w:rPr>
        <w:t>：</w:t>
      </w:r>
      <w:r>
        <w:rPr>
          <w:rFonts w:hint="eastAsia" w:ascii="仿宋" w:hAnsi="仿宋" w:eastAsia="仿宋"/>
          <w:color w:val="000000"/>
          <w:kern w:val="0"/>
          <w:szCs w:val="18"/>
        </w:rPr>
        <w:t>甲方与乙方建立劳动关系。甲、乙</w:t>
      </w:r>
      <w:r>
        <w:rPr>
          <w:rFonts w:ascii="仿宋" w:hAnsi="仿宋" w:eastAsia="仿宋"/>
          <w:color w:val="000000"/>
          <w:kern w:val="0"/>
          <w:szCs w:val="18"/>
        </w:rPr>
        <w:t>双方就</w:t>
      </w:r>
      <w:r>
        <w:rPr>
          <w:rFonts w:hint="eastAsia" w:ascii="仿宋" w:hAnsi="仿宋" w:eastAsia="仿宋"/>
          <w:color w:val="000000"/>
          <w:kern w:val="0"/>
          <w:szCs w:val="18"/>
        </w:rPr>
        <w:t>乙</w:t>
      </w:r>
      <w:r>
        <w:rPr>
          <w:rFonts w:ascii="仿宋" w:hAnsi="仿宋" w:eastAsia="仿宋"/>
          <w:color w:val="000000"/>
          <w:kern w:val="0"/>
          <w:szCs w:val="18"/>
        </w:rPr>
        <w:t>方在任职期间及</w:t>
      </w:r>
      <w:r>
        <w:rPr>
          <w:rFonts w:hint="eastAsia" w:ascii="仿宋" w:hAnsi="仿宋" w:eastAsia="仿宋"/>
          <w:color w:val="000000"/>
          <w:kern w:val="0"/>
          <w:szCs w:val="18"/>
        </w:rPr>
        <w:t>乙方</w:t>
      </w:r>
      <w:r>
        <w:rPr>
          <w:rFonts w:ascii="仿宋" w:hAnsi="仿宋" w:eastAsia="仿宋"/>
          <w:color w:val="000000"/>
          <w:kern w:val="0"/>
          <w:szCs w:val="18"/>
        </w:rPr>
        <w:t>离职后保守</w:t>
      </w:r>
      <w:r>
        <w:rPr>
          <w:rFonts w:hint="eastAsia" w:ascii="仿宋" w:hAnsi="仿宋" w:eastAsia="仿宋"/>
          <w:color w:val="000000"/>
          <w:kern w:val="0"/>
          <w:szCs w:val="18"/>
        </w:rPr>
        <w:t>甲</w:t>
      </w:r>
      <w:r>
        <w:rPr>
          <w:rFonts w:ascii="仿宋" w:hAnsi="仿宋" w:eastAsia="仿宋"/>
          <w:color w:val="000000"/>
          <w:kern w:val="0"/>
          <w:szCs w:val="18"/>
        </w:rPr>
        <w:t>方</w:t>
      </w:r>
      <w:r>
        <w:rPr>
          <w:rFonts w:hint="eastAsia" w:ascii="仿宋" w:hAnsi="仿宋" w:eastAsia="仿宋"/>
          <w:color w:val="000000"/>
          <w:kern w:val="0"/>
          <w:szCs w:val="18"/>
        </w:rPr>
        <w:t>保密信息的有关事项，订立下列条款共同遵守：</w:t>
      </w:r>
    </w:p>
    <w:p w14:paraId="21A320D4">
      <w:pPr>
        <w:numPr>
          <w:ilvl w:val="0"/>
          <w:numId w:val="1"/>
        </w:numPr>
        <w:autoSpaceDE w:val="0"/>
        <w:autoSpaceDN w:val="0"/>
        <w:adjustRightInd w:val="0"/>
        <w:spacing w:line="480" w:lineRule="exact"/>
        <w:jc w:val="left"/>
        <w:rPr>
          <w:rFonts w:hint="eastAsia" w:ascii="仿宋" w:hAnsi="仿宋" w:eastAsia="仿宋"/>
          <w:b/>
          <w:bCs/>
          <w:color w:val="000000"/>
          <w:kern w:val="0"/>
          <w:szCs w:val="18"/>
        </w:rPr>
      </w:pPr>
      <w:r>
        <w:rPr>
          <w:rFonts w:hint="eastAsia" w:ascii="仿宋" w:hAnsi="仿宋" w:eastAsia="仿宋"/>
          <w:b/>
          <w:bCs/>
          <w:color w:val="000000"/>
          <w:kern w:val="0"/>
          <w:szCs w:val="18"/>
        </w:rPr>
        <w:t>关联方</w:t>
      </w:r>
    </w:p>
    <w:p w14:paraId="563AC262">
      <w:pPr>
        <w:autoSpaceDE w:val="0"/>
        <w:autoSpaceDN w:val="0"/>
        <w:adjustRightInd w:val="0"/>
        <w:spacing w:line="480" w:lineRule="exact"/>
        <w:ind w:left="779"/>
        <w:jc w:val="left"/>
        <w:rPr>
          <w:rFonts w:hint="eastAsia" w:ascii="仿宋" w:hAnsi="仿宋" w:eastAsia="仿宋"/>
          <w:color w:val="000000"/>
          <w:kern w:val="0"/>
          <w:szCs w:val="18"/>
        </w:rPr>
      </w:pPr>
      <w:r>
        <w:rPr>
          <w:rFonts w:hint="eastAsia" w:ascii="仿宋" w:hAnsi="仿宋" w:eastAsia="仿宋"/>
          <w:color w:val="000000"/>
          <w:kern w:val="0"/>
          <w:szCs w:val="18"/>
        </w:rPr>
        <w:t>“关联方”是指就一方而言，（</w:t>
      </w:r>
      <w:r>
        <w:rPr>
          <w:rFonts w:ascii="仿宋" w:hAns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left="0" w:firstLine="360"/>
        <w:rPr>
          <w:rFonts w:hint="eastAsia" w:ascii="仿宋" w:hAnsi="仿宋" w:eastAsia="仿宋"/>
          <w:b/>
          <w:bCs/>
          <w:color w:val="000000"/>
          <w:sz w:val="21"/>
          <w:szCs w:val="18"/>
        </w:rPr>
      </w:pPr>
      <w:r>
        <w:rPr>
          <w:rFonts w:hint="eastAsia" w:ascii="仿宋" w:hAnsi="仿宋" w:eastAsia="仿宋"/>
          <w:b/>
          <w:bCs/>
          <w:color w:val="000000"/>
          <w:sz w:val="21"/>
          <w:szCs w:val="18"/>
        </w:rPr>
        <w:t>保密信息范围</w:t>
      </w:r>
    </w:p>
    <w:p w14:paraId="27C1C4B6">
      <w:pPr>
        <w:spacing w:line="480" w:lineRule="exact"/>
        <w:ind w:firstLine="422" w:firstLineChars="200"/>
        <w:rPr>
          <w:rFonts w:hint="eastAsia" w:ascii="仿宋" w:hAnsi="仿宋" w:eastAsia="仿宋"/>
          <w:color w:val="000000"/>
          <w:kern w:val="0"/>
          <w:szCs w:val="18"/>
        </w:rPr>
      </w:pPr>
      <w:r>
        <w:rPr>
          <w:rFonts w:hint="eastAsia" w:ascii="仿宋" w:hAnsi="仿宋" w:eastAsia="仿宋"/>
          <w:b/>
          <w:bCs/>
          <w:color w:val="000000"/>
          <w:szCs w:val="18"/>
        </w:rPr>
        <w:t xml:space="preserve"> </w:t>
      </w:r>
      <w:r>
        <w:rPr>
          <w:rFonts w:ascii="仿宋" w:hAnsi="仿宋" w:eastAsia="仿宋"/>
          <w:b/>
          <w:bCs/>
          <w:color w:val="000000"/>
          <w:szCs w:val="18"/>
        </w:rPr>
        <w:t xml:space="preserve">  </w:t>
      </w:r>
      <w:r>
        <w:rPr>
          <w:rFonts w:hint="eastAsia" w:ascii="仿宋" w:hAns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rFonts w:hint="eastAsia" w:ascii="仿宋" w:hAnsi="仿宋" w:eastAsia="仿宋"/>
          <w:color w:val="000000"/>
          <w:kern w:val="0"/>
          <w:szCs w:val="18"/>
        </w:rPr>
      </w:pPr>
      <w:r>
        <w:rPr>
          <w:rFonts w:hint="eastAsia" w:ascii="仿宋" w:hAnsi="仿宋" w:eastAsia="仿宋"/>
          <w:color w:val="000000"/>
          <w:kern w:val="0"/>
          <w:szCs w:val="18"/>
        </w:rPr>
        <w:t>本协议的保密信息还包括甲方及其关联方的、属于第三方但甲方及</w:t>
      </w:r>
      <w:r>
        <w:rPr>
          <w:rFonts w:ascii="仿宋" w:hAnsi="仿宋" w:eastAsia="仿宋"/>
          <w:color w:val="000000"/>
          <w:kern w:val="0"/>
          <w:szCs w:val="18"/>
        </w:rPr>
        <w:t>/或甲方关联方承诺有保密义务</w:t>
      </w:r>
      <w:r>
        <w:rPr>
          <w:rFonts w:hint="eastAsia" w:ascii="仿宋" w:hAnsi="仿宋" w:eastAsia="仿宋"/>
          <w:color w:val="000000"/>
          <w:kern w:val="0"/>
          <w:szCs w:val="18"/>
        </w:rPr>
        <w:t>的保密信息。乙方须同样就该等保密信息承担本合同约定的保密义务。</w:t>
      </w:r>
    </w:p>
    <w:p w14:paraId="2DA5BB3E">
      <w:pPr>
        <w:spacing w:line="480" w:lineRule="exact"/>
        <w:ind w:firstLine="420" w:firstLineChars="200"/>
        <w:rPr>
          <w:rFonts w:hint="eastAsia" w:ascii="仿宋" w:hAnsi="仿宋" w:eastAsia="仿宋"/>
          <w:color w:val="000000"/>
          <w:kern w:val="0"/>
          <w:sz w:val="30"/>
          <w:szCs w:val="30"/>
        </w:rPr>
      </w:pPr>
      <w:r>
        <w:rPr>
          <w:rFonts w:hint="eastAsia" w:ascii="仿宋" w:hAnsi="仿宋" w:eastAsia="仿宋"/>
          <w:color w:val="000000"/>
          <w:szCs w:val="18"/>
        </w:rPr>
        <w:t>（一）技术秘密</w:t>
      </w:r>
      <w:r>
        <w:rPr>
          <w:rFonts w:ascii="仿宋" w:hAnsi="仿宋" w:eastAsia="仿宋"/>
          <w:color w:val="000000"/>
          <w:szCs w:val="18"/>
        </w:rPr>
        <w:t>，包括但不限于：</w:t>
      </w:r>
    </w:p>
    <w:p w14:paraId="20EFEF64">
      <w:pPr>
        <w:spacing w:line="480" w:lineRule="exact"/>
        <w:ind w:firstLine="420" w:firstLineChars="200"/>
        <w:rPr>
          <w:rFonts w:hint="eastAsia"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产品研发及生产类：生产工艺、课题名称、技术方案、制造方法、工艺流程、技术指标、研究开发记录、技术文档及相关的函电等；</w:t>
      </w:r>
    </w:p>
    <w:p w14:paraId="2F439258">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3</w:t>
      </w:r>
      <w:r>
        <w:rPr>
          <w:rFonts w:hint="eastAsia" w:ascii="仿宋" w:hAnsi="仿宋" w:eastAsia="仿宋"/>
          <w:color w:val="000000"/>
          <w:szCs w:val="18"/>
        </w:rPr>
        <w:t>、</w:t>
      </w:r>
      <w:r>
        <w:rPr>
          <w:rFonts w:ascii="仿宋" w:hAnsi="仿宋" w:eastAsia="仿宋"/>
          <w:color w:val="000000"/>
          <w:szCs w:val="18"/>
        </w:rPr>
        <w:t>产品开发过程管理类：项目会议记录、项目评审记录、缺陷记录跟踪表、同行评审记录表、测试报告等；</w:t>
      </w:r>
    </w:p>
    <w:p w14:paraId="0DDDC55D">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w:t>
      </w:r>
      <w:r>
        <w:rPr>
          <w:rFonts w:ascii="仿宋" w:hAnsi="仿宋" w:eastAsia="仿宋"/>
          <w:color w:val="000000"/>
          <w:szCs w:val="18"/>
        </w:rPr>
        <w:t>技术文档类：专有技术资料、技术培训资料、技术总结等；</w:t>
      </w:r>
    </w:p>
    <w:p w14:paraId="0440B3AB">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w:t>
      </w:r>
      <w:r>
        <w:rPr>
          <w:rFonts w:ascii="仿宋" w:hAnsi="仿宋" w:eastAsia="仿宋"/>
          <w:color w:val="000000"/>
          <w:szCs w:val="18"/>
        </w:rPr>
        <w:t>质量管理类：产品评审报告、产品质量指标等；</w:t>
      </w:r>
    </w:p>
    <w:p w14:paraId="140B9CA8">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6</w:t>
      </w:r>
      <w:r>
        <w:rPr>
          <w:rFonts w:hint="eastAsia" w:ascii="仿宋" w:hAnsi="仿宋" w:eastAsia="仿宋"/>
          <w:color w:val="000000"/>
          <w:szCs w:val="18"/>
        </w:rPr>
        <w:t>、</w:t>
      </w:r>
      <w:r>
        <w:rPr>
          <w:rFonts w:ascii="仿宋" w:hAnsi="仿宋" w:eastAsia="仿宋"/>
          <w:color w:val="000000"/>
          <w:szCs w:val="18"/>
        </w:rPr>
        <w:t>产品应用实施类：产品实施方案、产品应用状况、客户使用情况等</w:t>
      </w:r>
      <w:r>
        <w:rPr>
          <w:rFonts w:hint="eastAsia" w:ascii="仿宋" w:hAnsi="仿宋" w:eastAsia="仿宋"/>
          <w:color w:val="000000"/>
          <w:szCs w:val="18"/>
        </w:rPr>
        <w:t>；</w:t>
      </w:r>
    </w:p>
    <w:p w14:paraId="4C606675">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7</w:t>
      </w:r>
      <w:r>
        <w:rPr>
          <w:rFonts w:hint="eastAsia" w:ascii="仿宋" w:hAnsi="仿宋" w:eastAsia="仿宋"/>
          <w:color w:val="000000"/>
          <w:szCs w:val="18"/>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rFonts w:hint="eastAsia" w:ascii="仿宋" w:hAnsi="仿宋" w:eastAsia="仿宋"/>
          <w:color w:val="000000"/>
          <w:kern w:val="2"/>
          <w:sz w:val="21"/>
          <w:szCs w:val="18"/>
        </w:rPr>
      </w:pPr>
      <w:r>
        <w:rPr>
          <w:rFonts w:hint="eastAsia" w:ascii="仿宋" w:hAnsi="仿宋" w:eastAsia="仿宋"/>
          <w:color w:val="000000"/>
          <w:szCs w:val="18"/>
        </w:rPr>
        <w:t>（二）</w:t>
      </w:r>
      <w:r>
        <w:rPr>
          <w:rFonts w:ascii="仿宋" w:hAnsi="仿宋" w:eastAsia="仿宋"/>
          <w:color w:val="000000"/>
          <w:kern w:val="2"/>
          <w:sz w:val="21"/>
          <w:szCs w:val="18"/>
        </w:rPr>
        <w:t>经营秘密</w:t>
      </w:r>
      <w:r>
        <w:rPr>
          <w:rFonts w:hint="eastAsia" w:ascii="仿宋" w:hAnsi="仿宋" w:eastAsia="仿宋"/>
          <w:color w:val="000000"/>
          <w:szCs w:val="18"/>
        </w:rPr>
        <w:t>，</w:t>
      </w:r>
      <w:r>
        <w:rPr>
          <w:rFonts w:ascii="仿宋" w:hAnsi="仿宋" w:eastAsia="仿宋"/>
          <w:color w:val="000000"/>
          <w:kern w:val="2"/>
          <w:sz w:val="21"/>
          <w:szCs w:val="18"/>
        </w:rPr>
        <w:t>包括但不限于：</w:t>
      </w:r>
    </w:p>
    <w:p w14:paraId="678B2C14">
      <w:pPr>
        <w:spacing w:line="480" w:lineRule="exact"/>
        <w:ind w:firstLine="420" w:firstLineChars="200"/>
        <w:rPr>
          <w:rFonts w:hint="eastAsia" w:ascii="仿宋" w:hAnsi="仿宋" w:eastAsia="仿宋"/>
          <w:color w:val="000000"/>
          <w:szCs w:val="18"/>
        </w:rPr>
      </w:pPr>
      <w:r>
        <w:rPr>
          <w:rFonts w:hint="eastAsia" w:ascii="仿宋" w:hAnsi="仿宋" w:eastAsia="仿宋"/>
          <w:color w:val="000000"/>
          <w:szCs w:val="18"/>
        </w:rPr>
        <w:t>1、</w:t>
      </w:r>
      <w:r>
        <w:rPr>
          <w:rFonts w:ascii="仿宋" w:hAnsi="仿宋" w:eastAsia="仿宋"/>
          <w:color w:val="000000"/>
          <w:szCs w:val="18"/>
        </w:rPr>
        <w:t>经营管理信息：战略规划、</w:t>
      </w:r>
      <w:r>
        <w:rPr>
          <w:rFonts w:hint="eastAsia" w:ascii="仿宋" w:hAnsi="仿宋" w:eastAsia="仿宋"/>
          <w:color w:val="000000"/>
          <w:szCs w:val="18"/>
        </w:rPr>
        <w:t>经营</w:t>
      </w:r>
      <w:r>
        <w:rPr>
          <w:rFonts w:ascii="仿宋" w:hAnsi="仿宋" w:eastAsia="仿宋"/>
          <w:color w:val="000000"/>
          <w:szCs w:val="18"/>
        </w:rPr>
        <w:t>计划</w:t>
      </w:r>
      <w:r>
        <w:rPr>
          <w:rFonts w:hint="eastAsia" w:ascii="仿宋" w:hAnsi="仿宋" w:eastAsia="仿宋"/>
          <w:color w:val="000000"/>
          <w:szCs w:val="18"/>
        </w:rPr>
        <w:t>、</w:t>
      </w:r>
      <w:r>
        <w:rPr>
          <w:rFonts w:ascii="仿宋" w:hAnsi="仿宋" w:eastAsia="仿宋"/>
          <w:color w:val="000000"/>
          <w:szCs w:val="18"/>
        </w:rPr>
        <w:t>经营决策、</w:t>
      </w:r>
      <w:r>
        <w:rPr>
          <w:rFonts w:hint="eastAsia" w:ascii="仿宋" w:hAnsi="仿宋" w:eastAsia="仿宋"/>
          <w:color w:val="000000"/>
          <w:szCs w:val="18"/>
        </w:rPr>
        <w:t>经营管理机构、股东会、</w:t>
      </w:r>
      <w:r>
        <w:rPr>
          <w:rFonts w:ascii="仿宋" w:hAnsi="仿宋" w:eastAsia="仿宋"/>
          <w:color w:val="000000"/>
          <w:szCs w:val="18"/>
        </w:rPr>
        <w:t>董事会或管理层会议的决议和记录、重大业务专项资料</w:t>
      </w:r>
      <w:r>
        <w:rPr>
          <w:rFonts w:hint="eastAsia" w:ascii="仿宋" w:hAnsi="仿宋" w:eastAsia="仿宋"/>
          <w:color w:val="000000"/>
          <w:szCs w:val="18"/>
        </w:rPr>
        <w:t>、经营管理规章制度</w:t>
      </w:r>
      <w:r>
        <w:rPr>
          <w:rFonts w:ascii="仿宋" w:hAnsi="仿宋" w:eastAsia="仿宋"/>
          <w:color w:val="000000"/>
          <w:szCs w:val="18"/>
        </w:rPr>
        <w:t>等</w:t>
      </w:r>
      <w:r>
        <w:rPr>
          <w:rFonts w:hint="eastAsia" w:ascii="仿宋" w:hAnsi="仿宋" w:eastAsia="仿宋"/>
          <w:color w:val="000000"/>
          <w:szCs w:val="18"/>
        </w:rPr>
        <w:t>；</w:t>
      </w:r>
    </w:p>
    <w:p w14:paraId="2AC6C29E">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2</w:t>
      </w:r>
      <w:r>
        <w:rPr>
          <w:rFonts w:hint="eastAsia" w:ascii="仿宋" w:hAnsi="仿宋" w:eastAsia="仿宋"/>
          <w:color w:val="000000"/>
          <w:szCs w:val="18"/>
        </w:rPr>
        <w:t>、</w:t>
      </w:r>
      <w:r>
        <w:rPr>
          <w:rFonts w:ascii="仿宋" w:hAnsi="仿宋" w:eastAsia="仿宋"/>
          <w:color w:val="000000"/>
          <w:szCs w:val="18"/>
        </w:rPr>
        <w:t>财务信息：财务报表、商业分析报告、税务资料、</w:t>
      </w:r>
      <w:r>
        <w:rPr>
          <w:rFonts w:hint="eastAsia" w:ascii="仿宋" w:hAnsi="仿宋" w:eastAsia="仿宋"/>
          <w:color w:val="000000"/>
          <w:szCs w:val="18"/>
        </w:rPr>
        <w:t>预决算方案、</w:t>
      </w:r>
      <w:r>
        <w:rPr>
          <w:rFonts w:ascii="仿宋" w:hAnsi="仿宋" w:eastAsia="仿宋"/>
          <w:color w:val="000000"/>
          <w:szCs w:val="18"/>
        </w:rPr>
        <w:t>审计报告、投融资交易、投资分析报告等</w:t>
      </w:r>
      <w:r>
        <w:rPr>
          <w:rFonts w:hint="eastAsia" w:ascii="仿宋" w:hAnsi="仿宋" w:eastAsia="仿宋"/>
          <w:color w:val="000000"/>
          <w:szCs w:val="18"/>
        </w:rPr>
        <w:t>；</w:t>
      </w:r>
    </w:p>
    <w:p w14:paraId="2FD18B52">
      <w:pPr>
        <w:spacing w:line="480" w:lineRule="exact"/>
        <w:ind w:firstLine="420" w:firstLineChars="200"/>
        <w:rPr>
          <w:rFonts w:hint="eastAsia" w:ascii="仿宋" w:hAnsi="仿宋" w:eastAsia="仿宋"/>
          <w:color w:val="000000"/>
          <w:szCs w:val="18"/>
        </w:rPr>
      </w:pPr>
      <w:r>
        <w:rPr>
          <w:rFonts w:hint="eastAsia" w:ascii="仿宋" w:hAnsi="仿宋" w:eastAsia="仿宋"/>
          <w:color w:val="000000"/>
          <w:szCs w:val="18"/>
        </w:rPr>
        <w:t>3、</w:t>
      </w:r>
      <w:r>
        <w:rPr>
          <w:rFonts w:ascii="仿宋" w:hAnsi="仿宋" w:eastAsia="仿宋"/>
          <w:color w:val="000000"/>
          <w:szCs w:val="18"/>
        </w:rPr>
        <w:t>人事信息：员工档案、组织人事资料、</w:t>
      </w:r>
      <w:r>
        <w:rPr>
          <w:rFonts w:hint="eastAsia" w:ascii="仿宋" w:hAnsi="仿宋" w:eastAsia="仿宋"/>
          <w:color w:val="000000"/>
          <w:szCs w:val="18"/>
        </w:rPr>
        <w:t>组织结构、</w:t>
      </w:r>
      <w:r>
        <w:rPr>
          <w:rFonts w:ascii="仿宋" w:hAnsi="仿宋" w:eastAsia="仿宋"/>
          <w:color w:val="000000"/>
          <w:szCs w:val="18"/>
        </w:rPr>
        <w:t>薪酬福利状况、培训计划、绩效考核资料等</w:t>
      </w:r>
      <w:r>
        <w:rPr>
          <w:rFonts w:hint="eastAsia" w:ascii="仿宋" w:hAnsi="仿宋" w:eastAsia="仿宋"/>
          <w:color w:val="000000"/>
          <w:szCs w:val="18"/>
        </w:rPr>
        <w:t>；</w:t>
      </w:r>
      <w:r>
        <w:rPr>
          <w:rFonts w:ascii="仿宋" w:hAnsi="仿宋" w:eastAsia="仿宋"/>
          <w:color w:val="000000"/>
          <w:szCs w:val="18"/>
        </w:rPr>
        <w:t xml:space="preserve"> </w:t>
      </w:r>
    </w:p>
    <w:p w14:paraId="7BF8E504">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4</w:t>
      </w:r>
      <w:r>
        <w:rPr>
          <w:rFonts w:hint="eastAsia" w:ascii="仿宋" w:hAnsi="仿宋" w:eastAsia="仿宋"/>
          <w:color w:val="000000"/>
          <w:szCs w:val="18"/>
        </w:rPr>
        <w:t>、合同及</w:t>
      </w:r>
      <w:r>
        <w:rPr>
          <w:rFonts w:ascii="仿宋" w:hAnsi="仿宋" w:eastAsia="仿宋"/>
          <w:color w:val="000000"/>
          <w:szCs w:val="18"/>
        </w:rPr>
        <w:t>法律事务</w:t>
      </w:r>
      <w:r>
        <w:rPr>
          <w:rFonts w:hint="eastAsia" w:ascii="仿宋" w:hAnsi="仿宋" w:eastAsia="仿宋"/>
          <w:color w:val="000000"/>
          <w:szCs w:val="18"/>
        </w:rPr>
        <w:t>等</w:t>
      </w:r>
      <w:r>
        <w:rPr>
          <w:rFonts w:ascii="仿宋" w:hAnsi="仿宋" w:eastAsia="仿宋"/>
          <w:color w:val="000000"/>
          <w:szCs w:val="18"/>
        </w:rPr>
        <w:t>信息：</w:t>
      </w:r>
      <w:r>
        <w:rPr>
          <w:rFonts w:hint="eastAsia" w:ascii="仿宋" w:hAnsi="仿宋" w:eastAsia="仿宋"/>
          <w:color w:val="000000"/>
          <w:szCs w:val="18"/>
        </w:rPr>
        <w:t>业务、技术、投资、管理等方面的合同、</w:t>
      </w:r>
      <w:r>
        <w:rPr>
          <w:rFonts w:ascii="仿宋" w:hAnsi="仿宋" w:eastAsia="仿宋"/>
          <w:color w:val="000000"/>
          <w:szCs w:val="18"/>
        </w:rPr>
        <w:t>重大商业交易、重大争议或纠纷事项、未决诉讼、或有赔偿等。</w:t>
      </w:r>
    </w:p>
    <w:p w14:paraId="28DDF316">
      <w:pPr>
        <w:spacing w:line="480" w:lineRule="exact"/>
        <w:ind w:firstLine="420" w:firstLineChars="200"/>
        <w:rPr>
          <w:rFonts w:hint="eastAsia" w:ascii="仿宋" w:hAnsi="仿宋" w:eastAsia="仿宋"/>
          <w:color w:val="000000"/>
          <w:szCs w:val="18"/>
        </w:rPr>
      </w:pPr>
      <w:r>
        <w:rPr>
          <w:rFonts w:ascii="仿宋" w:hAnsi="仿宋" w:eastAsia="仿宋"/>
          <w:color w:val="000000"/>
          <w:szCs w:val="18"/>
        </w:rPr>
        <w:t>5</w:t>
      </w:r>
      <w:r>
        <w:rPr>
          <w:rFonts w:hint="eastAsia" w:ascii="仿宋" w:hAnsi="仿宋" w:eastAsia="仿宋"/>
          <w:color w:val="000000"/>
          <w:szCs w:val="18"/>
        </w:rPr>
        <w:t>、其他：原材料进货渠道、</w:t>
      </w:r>
      <w:r>
        <w:rPr>
          <w:rFonts w:ascii="仿宋" w:hAnsi="仿宋" w:eastAsia="仿宋"/>
          <w:color w:val="000000"/>
          <w:szCs w:val="18"/>
        </w:rPr>
        <w:t>产品报价、重大交易记录、客户档案、</w:t>
      </w:r>
      <w:r>
        <w:rPr>
          <w:rFonts w:hint="eastAsia" w:ascii="仿宋" w:hAnsi="仿宋" w:eastAsia="仿宋"/>
          <w:color w:val="000000"/>
          <w:szCs w:val="18"/>
        </w:rPr>
        <w:t>代理商资料</w:t>
      </w:r>
      <w:r>
        <w:rPr>
          <w:rFonts w:ascii="仿宋" w:hAnsi="仿宋" w:eastAsia="仿宋"/>
          <w:color w:val="000000"/>
          <w:szCs w:val="18"/>
        </w:rPr>
        <w:t>、供应商资料、合作伙伴资料、市场调研报告、市场营销方案、</w:t>
      </w:r>
      <w:r>
        <w:rPr>
          <w:rFonts w:hint="eastAsia" w:ascii="仿宋" w:hAnsi="仿宋" w:eastAsia="仿宋"/>
          <w:color w:val="000000"/>
          <w:szCs w:val="18"/>
        </w:rPr>
        <w:t>生产单、生产报表、质检报告、相关函电、仓库报表、投标方案、定价政策等。</w:t>
      </w:r>
    </w:p>
    <w:p w14:paraId="5E582285">
      <w:pPr>
        <w:pStyle w:val="5"/>
        <w:spacing w:line="360" w:lineRule="exact"/>
        <w:ind w:firstLine="358" w:firstLineChars="170"/>
        <w:rPr>
          <w:rFonts w:hint="eastAsia" w:ascii="仿宋" w:hAnsi="仿宋" w:eastAsia="仿宋"/>
          <w:b/>
          <w:bCs/>
          <w:color w:val="000000"/>
          <w:sz w:val="21"/>
          <w:szCs w:val="18"/>
        </w:rPr>
      </w:pPr>
      <w:r>
        <w:rPr>
          <w:rFonts w:hint="eastAsia" w:ascii="仿宋" w:hAnsi="仿宋" w:eastAsia="仿宋"/>
          <w:b/>
          <w:bCs/>
          <w:color w:val="000000"/>
          <w:sz w:val="21"/>
          <w:szCs w:val="18"/>
        </w:rPr>
        <w:t>三、保密工作纪律</w:t>
      </w:r>
    </w:p>
    <w:p w14:paraId="4529F4E8">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方任职期间，必须遵守</w:t>
      </w:r>
      <w:r>
        <w:rPr>
          <w:rFonts w:hint="eastAsia" w:ascii="仿宋" w:hAnsi="仿宋" w:eastAsia="仿宋"/>
          <w:color w:val="000000"/>
          <w:sz w:val="21"/>
          <w:szCs w:val="18"/>
        </w:rPr>
        <w:t>甲</w:t>
      </w:r>
      <w:r>
        <w:rPr>
          <w:rFonts w:ascii="仿宋" w:hAnsi="仿宋" w:eastAsia="仿宋"/>
          <w:color w:val="000000"/>
          <w:sz w:val="21"/>
          <w:szCs w:val="18"/>
        </w:rPr>
        <w:t>方规定的任何成文或</w:t>
      </w:r>
      <w:r>
        <w:rPr>
          <w:rFonts w:hint="eastAsia" w:ascii="仿宋" w:hAnsi="仿宋" w:eastAsia="仿宋"/>
          <w:color w:val="000000"/>
          <w:sz w:val="21"/>
          <w:szCs w:val="18"/>
        </w:rPr>
        <w:t>已成惯例</w:t>
      </w:r>
      <w:r>
        <w:rPr>
          <w:rFonts w:ascii="仿宋" w:hAnsi="仿宋" w:eastAsia="仿宋"/>
          <w:color w:val="000000"/>
          <w:sz w:val="21"/>
          <w:szCs w:val="18"/>
        </w:rPr>
        <w:t>的保密规章、制度，履行与其工作岗位相应的保密职责</w:t>
      </w:r>
      <w:r>
        <w:rPr>
          <w:rFonts w:hint="eastAsia" w:ascii="仿宋" w:hAnsi="仿宋" w:eastAsia="仿宋"/>
          <w:color w:val="000000"/>
          <w:sz w:val="21"/>
          <w:szCs w:val="18"/>
        </w:rPr>
        <w:t>；</w:t>
      </w:r>
    </w:p>
    <w:p w14:paraId="630519AD">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2、甲</w:t>
      </w:r>
      <w:r>
        <w:rPr>
          <w:rFonts w:ascii="仿宋" w:hAnsi="仿宋" w:eastAsia="仿宋"/>
          <w:color w:val="000000"/>
          <w:sz w:val="21"/>
          <w:szCs w:val="18"/>
        </w:rPr>
        <w:t>方的保密规章、制度没有规定或者规定不明确之处，乙方亦应本着谨慎、诚实的态度，采取</w:t>
      </w:r>
      <w:r>
        <w:rPr>
          <w:rFonts w:hint="eastAsia" w:ascii="仿宋" w:hAnsi="仿宋" w:eastAsia="仿宋"/>
          <w:color w:val="000000"/>
          <w:sz w:val="21"/>
          <w:szCs w:val="18"/>
        </w:rPr>
        <w:t>一切</w:t>
      </w:r>
      <w:r>
        <w:rPr>
          <w:rFonts w:ascii="仿宋" w:hAnsi="仿宋" w:eastAsia="仿宋"/>
          <w:color w:val="000000"/>
          <w:sz w:val="21"/>
          <w:szCs w:val="18"/>
        </w:rPr>
        <w:t>必要、合理的措施，维护其于任职期间知悉或者持有的任何属于</w:t>
      </w:r>
      <w:r>
        <w:rPr>
          <w:rFonts w:hint="eastAsia" w:ascii="仿宋" w:hAnsi="仿宋" w:eastAsia="仿宋"/>
          <w:color w:val="000000"/>
          <w:sz w:val="21"/>
          <w:szCs w:val="18"/>
        </w:rPr>
        <w:t>甲</w:t>
      </w:r>
      <w:r>
        <w:rPr>
          <w:rFonts w:ascii="仿宋" w:hAnsi="仿宋" w:eastAsia="仿宋"/>
          <w:color w:val="000000"/>
          <w:sz w:val="21"/>
          <w:szCs w:val="18"/>
        </w:rPr>
        <w:t>方或者虽属于第三方但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w:t>
      </w:r>
      <w:r>
        <w:rPr>
          <w:rFonts w:hint="eastAsia" w:ascii="仿宋" w:hAnsi="仿宋" w:eastAsia="仿宋"/>
          <w:color w:val="000000"/>
          <w:sz w:val="21"/>
          <w:szCs w:val="18"/>
        </w:rPr>
        <w:t>、经营秘密及</w:t>
      </w:r>
      <w:r>
        <w:rPr>
          <w:rFonts w:ascii="仿宋" w:hAnsi="仿宋" w:eastAsia="仿宋"/>
          <w:color w:val="000000"/>
          <w:sz w:val="21"/>
          <w:szCs w:val="18"/>
        </w:rPr>
        <w:t>其他保密信息，以保持其机密性。</w:t>
      </w:r>
    </w:p>
    <w:p w14:paraId="26E368EF">
      <w:pPr>
        <w:pStyle w:val="5"/>
        <w:spacing w:line="360" w:lineRule="exact"/>
        <w:ind w:firstLine="358" w:firstLineChars="170"/>
        <w:rPr>
          <w:rFonts w:hint="eastAsia" w:ascii="仿宋" w:hAnsi="仿宋" w:eastAsia="仿宋"/>
          <w:b/>
          <w:bCs/>
          <w:color w:val="000000"/>
          <w:sz w:val="21"/>
          <w:szCs w:val="18"/>
        </w:rPr>
      </w:pPr>
      <w:r>
        <w:rPr>
          <w:rFonts w:hint="eastAsia" w:ascii="仿宋" w:hAnsi="仿宋" w:eastAsia="仿宋"/>
          <w:b/>
          <w:bCs/>
          <w:color w:val="000000"/>
          <w:sz w:val="21"/>
          <w:szCs w:val="18"/>
        </w:rPr>
        <w:t>四、保密义务</w:t>
      </w:r>
    </w:p>
    <w:p w14:paraId="74953708">
      <w:pPr>
        <w:spacing w:line="480" w:lineRule="exact"/>
        <w:ind w:firstLine="420" w:firstLineChars="200"/>
        <w:rPr>
          <w:rFonts w:hint="eastAsia" w:ascii="仿宋" w:hAnsi="仿宋" w:eastAsia="仿宋"/>
          <w:color w:val="000000"/>
          <w:kern w:val="0"/>
          <w:szCs w:val="18"/>
        </w:rPr>
      </w:pPr>
      <w:r>
        <w:rPr>
          <w:rFonts w:ascii="仿宋" w:hAnsi="仿宋" w:eastAsia="仿宋"/>
          <w:color w:val="000000"/>
          <w:kern w:val="0"/>
          <w:szCs w:val="18"/>
        </w:rPr>
        <w:t>双方确认，甲方在支付乙方的薪资、奖金、津贴等报酬时，已</w:t>
      </w:r>
      <w:r>
        <w:rPr>
          <w:rFonts w:hint="eastAsia" w:ascii="仿宋" w:hAnsi="仿宋" w:eastAsia="仿宋"/>
          <w:color w:val="000000"/>
          <w:kern w:val="0"/>
          <w:szCs w:val="18"/>
        </w:rPr>
        <w:t>合理</w:t>
      </w:r>
      <w:r>
        <w:rPr>
          <w:rFonts w:ascii="仿宋" w:hAnsi="仿宋" w:eastAsia="仿宋"/>
          <w:color w:val="000000"/>
          <w:kern w:val="0"/>
          <w:szCs w:val="18"/>
        </w:rPr>
        <w:t>考虑了乙方任职期间和离职后需要承担的保密义务，故而无需在乙方任职期间或离职时及离职后另行向乙方支付保密费</w:t>
      </w:r>
      <w:r>
        <w:rPr>
          <w:rFonts w:hint="eastAsia" w:ascii="仿宋" w:hAnsi="仿宋" w:eastAsia="仿宋"/>
          <w:color w:val="000000"/>
          <w:kern w:val="0"/>
          <w:szCs w:val="18"/>
        </w:rPr>
        <w:t>用或补偿</w:t>
      </w:r>
      <w:r>
        <w:rPr>
          <w:rFonts w:ascii="仿宋" w:hAnsi="仿宋" w:eastAsia="仿宋"/>
          <w:color w:val="000000"/>
          <w:kern w:val="0"/>
          <w:szCs w:val="18"/>
        </w:rPr>
        <w:t>。</w:t>
      </w:r>
    </w:p>
    <w:p w14:paraId="1EED4EF5">
      <w:pPr>
        <w:pStyle w:val="5"/>
        <w:spacing w:line="360" w:lineRule="exact"/>
        <w:ind w:left="360"/>
        <w:rPr>
          <w:rFonts w:hint="eastAsia"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除了履行职务的需要之外，</w:t>
      </w:r>
      <w:r>
        <w:rPr>
          <w:rFonts w:hint="eastAsia" w:ascii="仿宋" w:hAnsi="仿宋" w:eastAsia="仿宋"/>
          <w:color w:val="000000"/>
          <w:sz w:val="21"/>
          <w:szCs w:val="18"/>
        </w:rPr>
        <w:t>乙</w:t>
      </w:r>
      <w:r>
        <w:rPr>
          <w:rFonts w:ascii="仿宋" w:hAnsi="仿宋" w:eastAsia="仿宋"/>
          <w:color w:val="000000"/>
          <w:sz w:val="21"/>
          <w:szCs w:val="18"/>
        </w:rPr>
        <w:t>方承诺，未经</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书面</w:t>
      </w:r>
      <w:r>
        <w:rPr>
          <w:rFonts w:ascii="仿宋" w:hAnsi="仿宋" w:eastAsia="仿宋"/>
          <w:color w:val="000000"/>
          <w:sz w:val="21"/>
          <w:szCs w:val="18"/>
        </w:rPr>
        <w:t>同意，</w:t>
      </w:r>
      <w:r>
        <w:rPr>
          <w:rFonts w:hint="eastAsia" w:ascii="仿宋" w:hAnsi="仿宋" w:eastAsia="仿宋"/>
          <w:color w:val="000000"/>
          <w:sz w:val="21"/>
          <w:szCs w:val="18"/>
        </w:rPr>
        <w:t>乙方不得将在工作中接触的任何甲方保密信息，以复印或以电子邮件形式带离公司；亦</w:t>
      </w:r>
      <w:r>
        <w:rPr>
          <w:rFonts w:ascii="仿宋" w:hAnsi="仿宋" w:eastAsia="仿宋"/>
          <w:color w:val="000000"/>
          <w:sz w:val="21"/>
          <w:szCs w:val="18"/>
        </w:rPr>
        <w:t>不得以泄露、告知、公布、发布、出版、传授、转让或者其他任何方式使任何第三方（包括按照保密制度的规定不得知悉该项秘密的</w:t>
      </w:r>
      <w:r>
        <w:rPr>
          <w:rFonts w:hint="eastAsia" w:ascii="仿宋" w:hAnsi="仿宋" w:eastAsia="仿宋"/>
          <w:color w:val="000000"/>
          <w:sz w:val="21"/>
          <w:szCs w:val="18"/>
        </w:rPr>
        <w:t>甲</w:t>
      </w:r>
      <w:r>
        <w:rPr>
          <w:rFonts w:ascii="仿宋" w:hAnsi="仿宋" w:eastAsia="仿宋"/>
          <w:color w:val="000000"/>
          <w:sz w:val="21"/>
          <w:szCs w:val="18"/>
        </w:rPr>
        <w:t>方其他职员）知悉属于</w:t>
      </w:r>
      <w:r>
        <w:rPr>
          <w:rFonts w:hint="eastAsia" w:ascii="仿宋" w:hAnsi="仿宋" w:eastAsia="仿宋"/>
          <w:color w:val="000000"/>
          <w:sz w:val="21"/>
          <w:szCs w:val="18"/>
        </w:rPr>
        <w:t>甲</w:t>
      </w:r>
      <w:r>
        <w:rPr>
          <w:rFonts w:ascii="仿宋" w:hAnsi="仿宋" w:eastAsia="仿宋"/>
          <w:color w:val="000000"/>
          <w:sz w:val="21"/>
          <w:szCs w:val="18"/>
        </w:rPr>
        <w:t>方或者虽属于他人但</w:t>
      </w:r>
      <w:r>
        <w:rPr>
          <w:rFonts w:hint="eastAsia" w:ascii="仿宋" w:hAnsi="仿宋" w:eastAsia="仿宋"/>
          <w:color w:val="000000"/>
          <w:sz w:val="21"/>
          <w:szCs w:val="18"/>
        </w:rPr>
        <w:t>甲</w:t>
      </w:r>
      <w:r>
        <w:rPr>
          <w:rFonts w:ascii="仿宋" w:hAnsi="仿宋" w:eastAsia="仿宋"/>
          <w:color w:val="000000"/>
          <w:sz w:val="21"/>
          <w:szCs w:val="18"/>
        </w:rPr>
        <w:t>方承诺有保密义务的技术秘密或其他商业保密信息，也不得在履行职务之外使用这些保密信息</w:t>
      </w:r>
      <w:r>
        <w:rPr>
          <w:rFonts w:hint="eastAsia" w:ascii="仿宋" w:hAnsi="仿宋" w:eastAsia="仿宋"/>
          <w:color w:val="000000"/>
          <w:sz w:val="21"/>
          <w:szCs w:val="18"/>
        </w:rPr>
        <w:t>。</w:t>
      </w:r>
    </w:p>
    <w:p w14:paraId="25533676">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2、乙</w:t>
      </w:r>
      <w:r>
        <w:rPr>
          <w:rFonts w:ascii="仿宋" w:hAnsi="仿宋" w:eastAsia="仿宋"/>
          <w:color w:val="000000"/>
          <w:sz w:val="21"/>
          <w:szCs w:val="18"/>
        </w:rPr>
        <w:t>方因职务上的需要所持有或保管的一切记录着</w:t>
      </w:r>
      <w:r>
        <w:rPr>
          <w:rFonts w:hint="eastAsia" w:ascii="仿宋" w:hAnsi="仿宋" w:eastAsia="仿宋"/>
          <w:color w:val="000000"/>
          <w:sz w:val="21"/>
          <w:szCs w:val="18"/>
        </w:rPr>
        <w:t>甲</w:t>
      </w:r>
      <w:r>
        <w:rPr>
          <w:rFonts w:ascii="仿宋" w:hAnsi="仿宋" w:eastAsia="仿宋"/>
          <w:color w:val="000000"/>
          <w:sz w:val="21"/>
          <w:szCs w:val="18"/>
        </w:rPr>
        <w:t>方保密信息的文件、资料、图表、笔记、报告、信件、传真、磁带、磁盘、仪器以及其他任何形式的载体，均归</w:t>
      </w:r>
      <w:r>
        <w:rPr>
          <w:rFonts w:hint="eastAsia" w:ascii="仿宋" w:hAnsi="仿宋" w:eastAsia="仿宋"/>
          <w:color w:val="000000"/>
          <w:sz w:val="21"/>
          <w:szCs w:val="18"/>
        </w:rPr>
        <w:t>甲</w:t>
      </w:r>
      <w:r>
        <w:rPr>
          <w:rFonts w:ascii="仿宋" w:hAnsi="仿宋" w:eastAsia="仿宋"/>
          <w:color w:val="000000"/>
          <w:sz w:val="21"/>
          <w:szCs w:val="18"/>
        </w:rPr>
        <w:t>方所有，而无论这些保密信息有无商业上的价值。</w:t>
      </w:r>
    </w:p>
    <w:p w14:paraId="44674BF8">
      <w:pPr>
        <w:pStyle w:val="5"/>
        <w:spacing w:line="360" w:lineRule="exact"/>
        <w:ind w:firstLine="359" w:firstLineChars="171"/>
        <w:rPr>
          <w:rFonts w:hint="eastAsia" w:ascii="仿宋" w:hAnsi="仿宋" w:eastAsia="仿宋"/>
          <w:color w:val="000000"/>
          <w:sz w:val="21"/>
        </w:rPr>
      </w:pPr>
      <w:r>
        <w:rPr>
          <w:rFonts w:hint="eastAsia" w:ascii="仿宋" w:hAnsi="仿宋" w:eastAsia="仿宋"/>
          <w:color w:val="000000"/>
          <w:sz w:val="21"/>
          <w:szCs w:val="18"/>
        </w:rPr>
        <w:t>3、乙</w:t>
      </w:r>
      <w:r>
        <w:rPr>
          <w:rFonts w:ascii="仿宋" w:hAnsi="仿宋" w:eastAsia="仿宋"/>
          <w:color w:val="000000"/>
          <w:sz w:val="21"/>
          <w:szCs w:val="18"/>
        </w:rPr>
        <w:t>方应当于</w:t>
      </w:r>
      <w:r>
        <w:rPr>
          <w:rFonts w:hint="eastAsia" w:ascii="仿宋" w:hAnsi="仿宋" w:eastAsia="仿宋"/>
          <w:color w:val="000000"/>
          <w:sz w:val="21"/>
          <w:szCs w:val="18"/>
        </w:rPr>
        <w:t>其无论因何种原因</w:t>
      </w:r>
      <w:r>
        <w:rPr>
          <w:rFonts w:ascii="仿宋" w:hAnsi="仿宋" w:eastAsia="仿宋"/>
          <w:color w:val="000000"/>
          <w:sz w:val="21"/>
          <w:szCs w:val="18"/>
        </w:rPr>
        <w:t>离职时，或者于</w:t>
      </w:r>
      <w:r>
        <w:rPr>
          <w:rFonts w:hint="eastAsia" w:ascii="仿宋" w:hAnsi="仿宋" w:eastAsia="仿宋"/>
          <w:color w:val="000000"/>
          <w:sz w:val="21"/>
          <w:szCs w:val="18"/>
        </w:rPr>
        <w:t>甲</w:t>
      </w:r>
      <w:r>
        <w:rPr>
          <w:rFonts w:ascii="仿宋" w:hAnsi="仿宋" w:eastAsia="仿宋"/>
          <w:color w:val="000000"/>
          <w:sz w:val="21"/>
          <w:szCs w:val="18"/>
        </w:rPr>
        <w:t>方提出请求时，返还全部属于</w:t>
      </w:r>
      <w:r>
        <w:rPr>
          <w:rFonts w:hint="eastAsia" w:ascii="仿宋" w:hAnsi="仿宋" w:eastAsia="仿宋"/>
          <w:color w:val="000000"/>
          <w:sz w:val="21"/>
          <w:szCs w:val="18"/>
        </w:rPr>
        <w:t>甲</w:t>
      </w:r>
      <w:r>
        <w:rPr>
          <w:rFonts w:ascii="仿宋" w:hAnsi="仿宋" w:eastAsia="仿宋"/>
          <w:color w:val="000000"/>
          <w:sz w:val="21"/>
          <w:szCs w:val="18"/>
        </w:rPr>
        <w:t>方的财物，包括</w:t>
      </w:r>
      <w:r>
        <w:rPr>
          <w:rFonts w:hint="eastAsia" w:ascii="仿宋" w:hAnsi="仿宋" w:eastAsia="仿宋"/>
          <w:color w:val="000000"/>
          <w:sz w:val="21"/>
          <w:szCs w:val="18"/>
        </w:rPr>
        <w:t>在本合同项下属于甲</w:t>
      </w:r>
      <w:r>
        <w:rPr>
          <w:rFonts w:ascii="仿宋" w:hAnsi="仿宋" w:eastAsia="仿宋"/>
          <w:color w:val="000000"/>
          <w:sz w:val="21"/>
          <w:szCs w:val="18"/>
        </w:rPr>
        <w:t>方</w:t>
      </w:r>
      <w:r>
        <w:rPr>
          <w:rFonts w:hint="eastAsia" w:ascii="仿宋" w:hAnsi="仿宋" w:eastAsia="仿宋"/>
          <w:color w:val="000000"/>
          <w:sz w:val="21"/>
          <w:szCs w:val="18"/>
        </w:rPr>
        <w:t>的一切</w:t>
      </w:r>
      <w:r>
        <w:rPr>
          <w:rFonts w:ascii="仿宋" w:hAnsi="仿宋" w:eastAsia="仿宋"/>
          <w:color w:val="000000"/>
          <w:sz w:val="21"/>
          <w:szCs w:val="18"/>
        </w:rPr>
        <w:t>保密信息</w:t>
      </w:r>
      <w:r>
        <w:rPr>
          <w:rFonts w:hint="eastAsia" w:ascii="仿宋" w:hAnsi="仿宋" w:eastAsia="仿宋"/>
          <w:color w:val="000000"/>
          <w:sz w:val="21"/>
          <w:szCs w:val="18"/>
        </w:rPr>
        <w:t>，并有义务将记载着保密信息的一切载体或将保密信息整理成书面记录移交给甲方指定代表。</w:t>
      </w:r>
      <w:r>
        <w:rPr>
          <w:rFonts w:ascii="仿宋" w:hAnsi="仿宋" w:eastAsia="仿宋"/>
          <w:color w:val="000000"/>
          <w:sz w:val="21"/>
          <w:szCs w:val="18"/>
        </w:rPr>
        <w:t>当记录着保密信息的</w:t>
      </w:r>
      <w:r>
        <w:rPr>
          <w:rFonts w:hint="eastAsia" w:ascii="仿宋" w:hAnsi="仿宋" w:eastAsia="仿宋"/>
          <w:color w:val="000000"/>
          <w:sz w:val="21"/>
          <w:szCs w:val="18"/>
        </w:rPr>
        <w:t>载体</w:t>
      </w:r>
      <w:r>
        <w:rPr>
          <w:rFonts w:ascii="仿宋" w:hAnsi="仿宋" w:eastAsia="仿宋"/>
          <w:color w:val="000000"/>
          <w:sz w:val="21"/>
          <w:szCs w:val="18"/>
        </w:rPr>
        <w:t>是由</w:t>
      </w:r>
      <w:r>
        <w:rPr>
          <w:rFonts w:hint="eastAsia" w:ascii="仿宋" w:hAnsi="仿宋" w:eastAsia="仿宋"/>
          <w:color w:val="000000"/>
          <w:sz w:val="21"/>
          <w:szCs w:val="18"/>
        </w:rPr>
        <w:t>乙</w:t>
      </w:r>
      <w:r>
        <w:rPr>
          <w:rFonts w:ascii="仿宋" w:hAnsi="仿宋" w:eastAsia="仿宋"/>
          <w:color w:val="000000"/>
          <w:sz w:val="21"/>
          <w:szCs w:val="18"/>
        </w:rPr>
        <w:t>方自备的，且保密信息可以从载体上消除或复制出来时，</w:t>
      </w:r>
      <w:r>
        <w:rPr>
          <w:rFonts w:hint="eastAsia" w:ascii="仿宋" w:hAnsi="仿宋" w:eastAsia="仿宋"/>
          <w:color w:val="000000"/>
          <w:sz w:val="21"/>
          <w:szCs w:val="18"/>
        </w:rPr>
        <w:t>乙</w:t>
      </w:r>
      <w:r>
        <w:rPr>
          <w:rFonts w:ascii="仿宋" w:hAnsi="仿宋" w:eastAsia="仿宋"/>
          <w:color w:val="000000"/>
          <w:sz w:val="21"/>
          <w:szCs w:val="18"/>
        </w:rPr>
        <w:t>方</w:t>
      </w:r>
      <w:r>
        <w:rPr>
          <w:rFonts w:hint="eastAsia" w:ascii="仿宋" w:hAnsi="仿宋" w:eastAsia="仿宋"/>
          <w:color w:val="000000"/>
          <w:sz w:val="21"/>
          <w:szCs w:val="18"/>
        </w:rPr>
        <w:t>必须或协助甲方将</w:t>
      </w:r>
      <w:r>
        <w:rPr>
          <w:rFonts w:ascii="仿宋" w:hAnsi="仿宋" w:eastAsia="仿宋"/>
          <w:color w:val="000000"/>
          <w:sz w:val="21"/>
          <w:szCs w:val="18"/>
        </w:rPr>
        <w:t>保密信息复制到</w:t>
      </w:r>
      <w:r>
        <w:rPr>
          <w:rFonts w:hint="eastAsia" w:ascii="仿宋" w:hAnsi="仿宋" w:eastAsia="仿宋"/>
          <w:color w:val="000000"/>
          <w:sz w:val="21"/>
          <w:szCs w:val="18"/>
        </w:rPr>
        <w:t>甲</w:t>
      </w:r>
      <w:r>
        <w:rPr>
          <w:rFonts w:ascii="仿宋" w:hAnsi="仿宋" w:eastAsia="仿宋"/>
          <w:color w:val="000000"/>
          <w:sz w:val="21"/>
          <w:szCs w:val="18"/>
        </w:rPr>
        <w:t>方享有所</w:t>
      </w:r>
      <w:r>
        <w:rPr>
          <w:rFonts w:ascii="仿宋" w:hAnsi="仿宋" w:eastAsia="仿宋"/>
          <w:color w:val="000000"/>
          <w:sz w:val="21"/>
        </w:rPr>
        <w:t>有权的其他载体上，并把原载体上的保密信息消除。</w:t>
      </w:r>
      <w:r>
        <w:rPr>
          <w:rFonts w:hint="eastAsia" w:ascii="仿宋" w:hAnsi="仿宋" w:eastAsia="仿宋"/>
          <w:color w:val="000000"/>
          <w:sz w:val="21"/>
        </w:rPr>
        <w:t>在此情况下，甲</w:t>
      </w:r>
      <w:r>
        <w:rPr>
          <w:rFonts w:ascii="仿宋" w:hAnsi="仿宋" w:eastAsia="仿宋"/>
          <w:color w:val="000000"/>
          <w:sz w:val="21"/>
        </w:rPr>
        <w:t>方无须给予</w:t>
      </w:r>
      <w:r>
        <w:rPr>
          <w:rFonts w:hint="eastAsia" w:ascii="仿宋" w:hAnsi="仿宋" w:eastAsia="仿宋"/>
          <w:color w:val="000000"/>
          <w:sz w:val="21"/>
        </w:rPr>
        <w:t>乙</w:t>
      </w:r>
      <w:r>
        <w:rPr>
          <w:rFonts w:ascii="仿宋" w:hAnsi="仿宋" w:eastAsia="仿宋"/>
          <w:color w:val="000000"/>
          <w:sz w:val="21"/>
        </w:rPr>
        <w:t>方</w:t>
      </w:r>
      <w:r>
        <w:rPr>
          <w:rFonts w:hint="eastAsia" w:ascii="仿宋" w:hAnsi="仿宋" w:eastAsia="仿宋"/>
          <w:color w:val="000000"/>
          <w:sz w:val="21"/>
        </w:rPr>
        <w:t>任何</w:t>
      </w:r>
      <w:r>
        <w:rPr>
          <w:rFonts w:ascii="仿宋" w:hAnsi="仿宋" w:eastAsia="仿宋"/>
          <w:color w:val="000000"/>
          <w:sz w:val="21"/>
        </w:rPr>
        <w:t>经济补偿。</w:t>
      </w:r>
      <w:r>
        <w:rPr>
          <w:rFonts w:ascii="仿宋" w:hAnsi="仿宋" w:eastAsia="仿宋"/>
          <w:color w:val="000000"/>
          <w:sz w:val="21"/>
          <w:szCs w:val="18"/>
        </w:rPr>
        <w:t>若记录着保密信息的载体是由</w:t>
      </w:r>
      <w:r>
        <w:rPr>
          <w:rFonts w:hint="eastAsia" w:ascii="仿宋" w:hAnsi="仿宋" w:eastAsia="仿宋"/>
          <w:color w:val="000000"/>
          <w:sz w:val="21"/>
          <w:szCs w:val="18"/>
        </w:rPr>
        <w:t>乙</w:t>
      </w:r>
      <w:r>
        <w:rPr>
          <w:rFonts w:ascii="仿宋" w:hAnsi="仿宋" w:eastAsia="仿宋"/>
          <w:color w:val="000000"/>
          <w:sz w:val="21"/>
          <w:szCs w:val="18"/>
        </w:rPr>
        <w:t>方自备的，</w:t>
      </w:r>
      <w:r>
        <w:rPr>
          <w:rFonts w:hint="eastAsia" w:ascii="仿宋" w:hAnsi="仿宋" w:eastAsia="仿宋"/>
          <w:color w:val="000000"/>
          <w:sz w:val="21"/>
          <w:szCs w:val="18"/>
        </w:rPr>
        <w:t>而</w:t>
      </w:r>
      <w:r>
        <w:rPr>
          <w:rFonts w:ascii="仿宋" w:hAnsi="仿宋" w:eastAsia="仿宋"/>
          <w:color w:val="000000"/>
          <w:sz w:val="21"/>
          <w:szCs w:val="18"/>
        </w:rPr>
        <w:t>保密信息</w:t>
      </w:r>
      <w:r>
        <w:rPr>
          <w:rFonts w:hint="eastAsia" w:ascii="仿宋" w:hAnsi="仿宋" w:eastAsia="仿宋"/>
          <w:color w:val="000000"/>
          <w:sz w:val="21"/>
          <w:szCs w:val="18"/>
        </w:rPr>
        <w:t>不</w:t>
      </w:r>
      <w:r>
        <w:rPr>
          <w:rFonts w:ascii="仿宋" w:hAnsi="仿宋" w:eastAsia="仿宋"/>
          <w:color w:val="000000"/>
          <w:sz w:val="21"/>
          <w:szCs w:val="18"/>
        </w:rPr>
        <w:t>可以从载体上消除或复制出来时，则视为</w:t>
      </w:r>
      <w:r>
        <w:rPr>
          <w:rFonts w:hint="eastAsia" w:ascii="仿宋" w:hAnsi="仿宋" w:eastAsia="仿宋"/>
          <w:color w:val="000000"/>
          <w:sz w:val="21"/>
          <w:szCs w:val="18"/>
        </w:rPr>
        <w:t>乙</w:t>
      </w:r>
      <w:r>
        <w:rPr>
          <w:rFonts w:ascii="仿宋" w:hAnsi="仿宋" w:eastAsia="仿宋"/>
          <w:color w:val="000000"/>
          <w:sz w:val="21"/>
          <w:szCs w:val="18"/>
        </w:rPr>
        <w:t>方已同意将这些载体物的所有权转让给</w:t>
      </w:r>
      <w:r>
        <w:rPr>
          <w:rFonts w:hint="eastAsia" w:ascii="仿宋" w:hAnsi="仿宋" w:eastAsia="仿宋"/>
          <w:color w:val="000000"/>
          <w:sz w:val="21"/>
          <w:szCs w:val="18"/>
        </w:rPr>
        <w:t>甲</w:t>
      </w:r>
      <w:r>
        <w:rPr>
          <w:rFonts w:ascii="仿宋" w:hAnsi="仿宋" w:eastAsia="仿宋"/>
          <w:color w:val="000000"/>
          <w:sz w:val="21"/>
          <w:szCs w:val="18"/>
        </w:rPr>
        <w:t>方。</w:t>
      </w:r>
    </w:p>
    <w:p w14:paraId="4D5C1724">
      <w:pPr>
        <w:spacing w:line="480" w:lineRule="exact"/>
        <w:ind w:firstLine="420" w:firstLineChars="200"/>
        <w:rPr>
          <w:rFonts w:hint="eastAsia" w:ascii="仿宋" w:hAnsi="仿宋" w:eastAsia="仿宋"/>
          <w:color w:val="000000"/>
          <w:kern w:val="0"/>
        </w:rPr>
      </w:pPr>
      <w:r>
        <w:rPr>
          <w:rFonts w:hint="eastAsia" w:ascii="仿宋" w:hAnsi="仿宋" w:eastAsia="仿宋"/>
          <w:color w:val="000000"/>
        </w:rPr>
        <w:t>4、</w:t>
      </w:r>
      <w:r>
        <w:rPr>
          <w:rFonts w:ascii="仿宋" w:hAnsi="仿宋" w:eastAsia="仿宋"/>
          <w:color w:val="000000"/>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rFonts w:hint="eastAsia" w:ascii="仿宋" w:hAnsi="仿宋" w:eastAsia="仿宋"/>
          <w:b/>
          <w:bCs/>
          <w:color w:val="000000"/>
          <w:sz w:val="21"/>
          <w:szCs w:val="18"/>
        </w:rPr>
      </w:pPr>
      <w:r>
        <w:rPr>
          <w:rFonts w:hint="eastAsia" w:ascii="仿宋" w:hAnsi="仿宋" w:eastAsia="仿宋"/>
          <w:b/>
          <w:bCs/>
          <w:color w:val="000000"/>
          <w:sz w:val="21"/>
          <w:szCs w:val="18"/>
        </w:rPr>
        <w:t>五、知识产权的归属</w:t>
      </w:r>
    </w:p>
    <w:p w14:paraId="30370FD7">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双方确认，</w:t>
      </w:r>
      <w:r>
        <w:rPr>
          <w:rFonts w:hint="eastAsia" w:ascii="仿宋" w:hAnsi="仿宋" w:eastAsia="仿宋"/>
          <w:color w:val="000000"/>
          <w:sz w:val="21"/>
          <w:szCs w:val="18"/>
        </w:rPr>
        <w:t>乙</w:t>
      </w:r>
      <w:r>
        <w:rPr>
          <w:rFonts w:ascii="仿宋" w:hAnsi="仿宋" w:eastAsia="仿宋"/>
          <w:color w:val="000000"/>
          <w:sz w:val="21"/>
          <w:szCs w:val="18"/>
        </w:rPr>
        <w:t>方在</w:t>
      </w:r>
      <w:r>
        <w:rPr>
          <w:rFonts w:hint="eastAsia" w:ascii="仿宋" w:hAnsi="仿宋" w:eastAsia="仿宋"/>
          <w:color w:val="000000"/>
          <w:sz w:val="21"/>
          <w:szCs w:val="18"/>
        </w:rPr>
        <w:t>甲</w:t>
      </w:r>
      <w:r>
        <w:rPr>
          <w:rFonts w:ascii="仿宋" w:hAnsi="仿宋" w:eastAsia="仿宋"/>
          <w:color w:val="000000"/>
          <w:sz w:val="21"/>
          <w:szCs w:val="18"/>
        </w:rPr>
        <w:t>方任职期间，因履行职务或者主要是利用</w:t>
      </w:r>
      <w:r>
        <w:rPr>
          <w:rFonts w:hint="eastAsia" w:ascii="仿宋" w:hAnsi="仿宋" w:eastAsia="仿宋"/>
          <w:color w:val="000000"/>
          <w:sz w:val="21"/>
          <w:szCs w:val="18"/>
        </w:rPr>
        <w:t>甲</w:t>
      </w:r>
      <w:r>
        <w:rPr>
          <w:rFonts w:ascii="仿宋" w:hAnsi="仿宋" w:eastAsia="仿宋"/>
          <w:color w:val="000000"/>
          <w:sz w:val="21"/>
          <w:szCs w:val="18"/>
        </w:rPr>
        <w:t>方的物质技术条件、业务信息等产生的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构思设想、企划文案、资料作品、技术和商业秘密等，均为职务成果，其知识产权</w:t>
      </w:r>
      <w:r>
        <w:rPr>
          <w:rFonts w:ascii="仿宋" w:hAnsi="仿宋" w:eastAsia="仿宋"/>
          <w:color w:val="000000"/>
          <w:sz w:val="21"/>
          <w:szCs w:val="18"/>
        </w:rPr>
        <w:t>均属于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方可以在其业务范围内充分自由地利用这些发明创造、作品、</w:t>
      </w:r>
      <w:r>
        <w:rPr>
          <w:rFonts w:hint="eastAsia" w:ascii="仿宋" w:hAnsi="仿宋" w:eastAsia="仿宋"/>
          <w:color w:val="000000"/>
          <w:sz w:val="21"/>
        </w:rPr>
        <w:t>构思设想、企划文案、资料作品、</w:t>
      </w:r>
      <w:r>
        <w:rPr>
          <w:rFonts w:ascii="仿宋" w:hAnsi="仿宋" w:eastAsia="仿宋"/>
          <w:color w:val="000000"/>
          <w:sz w:val="21"/>
          <w:szCs w:val="18"/>
        </w:rPr>
        <w:t>技术秘密或商业保密信息</w:t>
      </w:r>
      <w:r>
        <w:rPr>
          <w:rFonts w:hint="eastAsia" w:ascii="仿宋" w:hAnsi="仿宋" w:eastAsia="仿宋"/>
          <w:color w:val="000000"/>
          <w:sz w:val="21"/>
          <w:szCs w:val="18"/>
        </w:rPr>
        <w:t>等</w:t>
      </w:r>
      <w:r>
        <w:rPr>
          <w:rFonts w:ascii="仿宋" w:hAnsi="仿宋" w:eastAsia="仿宋"/>
          <w:color w:val="000000"/>
          <w:sz w:val="21"/>
          <w:szCs w:val="18"/>
        </w:rPr>
        <w:t>，进行生产、经营或者向第三方转让。</w:t>
      </w:r>
      <w:r>
        <w:rPr>
          <w:rFonts w:hint="eastAsia" w:ascii="仿宋" w:hAnsi="仿宋" w:eastAsia="仿宋"/>
          <w:color w:val="000000"/>
          <w:sz w:val="21"/>
          <w:szCs w:val="18"/>
        </w:rPr>
        <w:t>乙</w:t>
      </w:r>
      <w:r>
        <w:rPr>
          <w:rFonts w:ascii="仿宋" w:hAnsi="仿宋" w:eastAsia="仿宋"/>
          <w:color w:val="000000"/>
          <w:sz w:val="21"/>
          <w:szCs w:val="18"/>
        </w:rPr>
        <w:t>方应当依</w:t>
      </w:r>
      <w:r>
        <w:rPr>
          <w:rFonts w:hint="eastAsia" w:ascii="仿宋" w:hAnsi="仿宋" w:eastAsia="仿宋"/>
          <w:color w:val="000000"/>
          <w:sz w:val="21"/>
          <w:szCs w:val="18"/>
        </w:rPr>
        <w:t>甲</w:t>
      </w:r>
      <w:r>
        <w:rPr>
          <w:rFonts w:ascii="仿宋" w:hAnsi="仿宋" w:eastAsia="仿宋"/>
          <w:color w:val="000000"/>
          <w:sz w:val="21"/>
          <w:szCs w:val="18"/>
        </w:rPr>
        <w:t>方的要求，提供一切必要的信息和采取一切必要的行动，包括申请、注册、登记等，协助</w:t>
      </w:r>
      <w:r>
        <w:rPr>
          <w:rFonts w:hint="eastAsia" w:ascii="仿宋" w:hAnsi="仿宋" w:eastAsia="仿宋"/>
          <w:color w:val="000000"/>
          <w:sz w:val="21"/>
          <w:szCs w:val="18"/>
        </w:rPr>
        <w:t>甲</w:t>
      </w:r>
      <w:r>
        <w:rPr>
          <w:rFonts w:ascii="仿宋" w:hAnsi="仿宋" w:eastAsia="仿宋"/>
          <w:color w:val="000000"/>
          <w:sz w:val="21"/>
          <w:szCs w:val="18"/>
        </w:rPr>
        <w:t>方取得和行使有关的知识产权</w:t>
      </w:r>
      <w:r>
        <w:rPr>
          <w:rFonts w:hint="eastAsia" w:ascii="仿宋" w:hAnsi="仿宋" w:eastAsia="仿宋"/>
          <w:color w:val="000000"/>
          <w:sz w:val="21"/>
          <w:szCs w:val="18"/>
        </w:rPr>
        <w:t>；</w:t>
      </w:r>
    </w:p>
    <w:p w14:paraId="69A3C5CB">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乙方在</w:t>
      </w:r>
      <w:r>
        <w:rPr>
          <w:rFonts w:hint="eastAsia" w:ascii="仿宋" w:hAnsi="仿宋" w:eastAsia="仿宋"/>
          <w:color w:val="000000"/>
          <w:sz w:val="21"/>
          <w:szCs w:val="18"/>
        </w:rPr>
        <w:t>甲</w:t>
      </w:r>
      <w:r>
        <w:rPr>
          <w:rFonts w:ascii="仿宋" w:hAnsi="仿宋" w:eastAsia="仿宋"/>
          <w:color w:val="000000"/>
          <w:sz w:val="21"/>
          <w:szCs w:val="18"/>
        </w:rPr>
        <w:t>方任职期间所完成的、与</w:t>
      </w:r>
      <w:r>
        <w:rPr>
          <w:rFonts w:hint="eastAsia" w:ascii="仿宋" w:hAnsi="仿宋" w:eastAsia="仿宋"/>
          <w:color w:val="000000"/>
          <w:sz w:val="21"/>
          <w:szCs w:val="18"/>
        </w:rPr>
        <w:t>甲</w:t>
      </w:r>
      <w:r>
        <w:rPr>
          <w:rFonts w:ascii="仿宋" w:hAnsi="仿宋" w:eastAsia="仿宋"/>
          <w:color w:val="000000"/>
          <w:sz w:val="21"/>
          <w:szCs w:val="18"/>
        </w:rPr>
        <w:t>方业务相关的</w:t>
      </w:r>
      <w:r>
        <w:rPr>
          <w:rFonts w:hint="eastAsia" w:ascii="仿宋" w:hAnsi="仿宋" w:eastAsia="仿宋"/>
          <w:color w:val="000000"/>
          <w:sz w:val="21"/>
        </w:rPr>
        <w:t>发明创造、</w:t>
      </w:r>
      <w:r>
        <w:rPr>
          <w:rFonts w:ascii="仿宋" w:hAnsi="仿宋" w:eastAsia="仿宋"/>
          <w:color w:val="000000"/>
          <w:sz w:val="21"/>
          <w:szCs w:val="18"/>
        </w:rPr>
        <w:t>作品、</w:t>
      </w:r>
      <w:r>
        <w:rPr>
          <w:rFonts w:hint="eastAsia" w:ascii="仿宋" w:hAnsi="仿宋" w:eastAsia="仿宋"/>
          <w:color w:val="000000"/>
          <w:sz w:val="21"/>
        </w:rPr>
        <w:t>构思设想、企划文案、资料作品、技术和商业保密信息等</w:t>
      </w:r>
      <w:r>
        <w:rPr>
          <w:rFonts w:ascii="仿宋" w:hAnsi="仿宋" w:eastAsia="仿宋"/>
          <w:color w:val="000000"/>
          <w:sz w:val="21"/>
          <w:szCs w:val="18"/>
        </w:rPr>
        <w:t>，</w:t>
      </w:r>
      <w:r>
        <w:rPr>
          <w:rFonts w:hint="eastAsia" w:ascii="仿宋" w:hAnsi="仿宋" w:eastAsia="仿宋"/>
          <w:color w:val="000000"/>
          <w:sz w:val="21"/>
          <w:szCs w:val="18"/>
        </w:rPr>
        <w:t>乙</w:t>
      </w:r>
      <w:r>
        <w:rPr>
          <w:rFonts w:ascii="仿宋" w:hAnsi="仿宋" w:eastAsia="仿宋"/>
          <w:color w:val="000000"/>
          <w:sz w:val="21"/>
          <w:szCs w:val="18"/>
        </w:rPr>
        <w:t>方没有</w:t>
      </w:r>
      <w:r>
        <w:rPr>
          <w:rFonts w:hint="eastAsia" w:ascii="仿宋" w:hAnsi="仿宋" w:eastAsia="仿宋"/>
          <w:color w:val="000000"/>
          <w:sz w:val="21"/>
          <w:szCs w:val="18"/>
        </w:rPr>
        <w:t>作出书面</w:t>
      </w:r>
      <w:r>
        <w:rPr>
          <w:rFonts w:ascii="仿宋" w:hAnsi="仿宋" w:eastAsia="仿宋"/>
          <w:color w:val="000000"/>
          <w:sz w:val="21"/>
          <w:szCs w:val="18"/>
        </w:rPr>
        <w:t>申明的，推定其属于职务成果，</w:t>
      </w:r>
      <w:r>
        <w:rPr>
          <w:rFonts w:hint="eastAsia" w:ascii="仿宋" w:hAnsi="仿宋" w:eastAsia="仿宋"/>
          <w:color w:val="000000"/>
          <w:sz w:val="21"/>
        </w:rPr>
        <w:t>其知识产权</w:t>
      </w:r>
      <w:r>
        <w:rPr>
          <w:rFonts w:ascii="仿宋" w:hAnsi="仿宋" w:eastAsia="仿宋"/>
          <w:color w:val="000000"/>
          <w:sz w:val="21"/>
          <w:szCs w:val="18"/>
        </w:rPr>
        <w:t>属于</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。甲</w:t>
      </w:r>
      <w:r>
        <w:rPr>
          <w:rFonts w:ascii="仿宋" w:hAnsi="仿宋" w:eastAsia="仿宋"/>
          <w:color w:val="000000"/>
          <w:sz w:val="21"/>
          <w:szCs w:val="18"/>
        </w:rPr>
        <w:t>方可以使用这些成果进行生产、经营或者向第三方转让。即使日后证明实际上是非职务成果的，</w:t>
      </w:r>
      <w:r>
        <w:rPr>
          <w:rFonts w:hint="eastAsia" w:ascii="仿宋" w:hAnsi="仿宋" w:eastAsia="仿宋"/>
          <w:color w:val="000000"/>
          <w:sz w:val="21"/>
          <w:szCs w:val="18"/>
        </w:rPr>
        <w:t>乙</w:t>
      </w:r>
      <w:r>
        <w:rPr>
          <w:rFonts w:ascii="仿宋" w:hAnsi="仿宋" w:eastAsia="仿宋"/>
          <w:color w:val="000000"/>
          <w:sz w:val="21"/>
          <w:szCs w:val="18"/>
        </w:rPr>
        <w:t>方亦不得要求</w:t>
      </w:r>
      <w:r>
        <w:rPr>
          <w:rFonts w:hint="eastAsia" w:ascii="仿宋" w:hAnsi="仿宋" w:eastAsia="仿宋"/>
          <w:color w:val="000000"/>
          <w:sz w:val="21"/>
          <w:szCs w:val="18"/>
        </w:rPr>
        <w:t>甲</w:t>
      </w:r>
      <w:r>
        <w:rPr>
          <w:rFonts w:ascii="仿宋" w:hAnsi="仿宋" w:eastAsia="仿宋"/>
          <w:color w:val="000000"/>
          <w:sz w:val="21"/>
          <w:szCs w:val="18"/>
        </w:rPr>
        <w:t>方承担任何经济责任。</w:t>
      </w:r>
    </w:p>
    <w:p w14:paraId="37448D96">
      <w:pPr>
        <w:pStyle w:val="5"/>
        <w:spacing w:line="360" w:lineRule="exact"/>
        <w:ind w:firstLine="422" w:firstLineChars="200"/>
        <w:rPr>
          <w:rFonts w:hint="eastAsia" w:ascii="仿宋" w:hAnsi="仿宋" w:eastAsia="仿宋"/>
          <w:b/>
          <w:bCs/>
          <w:color w:val="000000"/>
          <w:sz w:val="21"/>
          <w:szCs w:val="18"/>
        </w:rPr>
      </w:pPr>
      <w:r>
        <w:rPr>
          <w:rFonts w:hint="eastAsia" w:ascii="仿宋" w:hAnsi="仿宋" w:eastAsia="仿宋"/>
          <w:b/>
          <w:bCs/>
          <w:color w:val="000000"/>
          <w:sz w:val="21"/>
          <w:szCs w:val="18"/>
        </w:rPr>
        <w:t>六、与第三方的责任</w:t>
      </w:r>
    </w:p>
    <w:p w14:paraId="49C08F04">
      <w:pPr>
        <w:pStyle w:val="5"/>
        <w:spacing w:line="360" w:lineRule="exact"/>
        <w:ind w:firstLine="420" w:firstLineChars="200"/>
        <w:rPr>
          <w:rFonts w:hint="eastAsia" w:ascii="仿宋" w:hAnsi="仿宋" w:eastAsia="仿宋"/>
          <w:color w:val="000000"/>
          <w:sz w:val="21"/>
          <w:szCs w:val="18"/>
        </w:rPr>
      </w:pPr>
      <w:r>
        <w:rPr>
          <w:rFonts w:hint="eastAsia" w:ascii="仿宋" w:hAnsi="仿宋" w:eastAsia="仿宋"/>
          <w:color w:val="000000"/>
          <w:sz w:val="21"/>
          <w:szCs w:val="18"/>
        </w:rPr>
        <w:t>乙</w:t>
      </w:r>
      <w:r>
        <w:rPr>
          <w:rFonts w:ascii="仿宋" w:hAnsi="仿宋" w:eastAsia="仿宋"/>
          <w:color w:val="000000"/>
          <w:sz w:val="21"/>
          <w:szCs w:val="18"/>
        </w:rPr>
        <w:t>方承诺</w:t>
      </w:r>
      <w:r>
        <w:rPr>
          <w:rFonts w:hint="eastAsia" w:ascii="仿宋" w:hAnsi="仿宋" w:eastAsia="仿宋"/>
          <w:color w:val="000000"/>
          <w:sz w:val="21"/>
          <w:szCs w:val="18"/>
        </w:rPr>
        <w:t>：</w:t>
      </w:r>
      <w:r>
        <w:rPr>
          <w:rFonts w:ascii="仿宋" w:hAnsi="仿宋" w:eastAsia="仿宋"/>
          <w:color w:val="000000"/>
          <w:sz w:val="21"/>
          <w:szCs w:val="18"/>
        </w:rPr>
        <w:t>在为</w:t>
      </w:r>
      <w:r>
        <w:rPr>
          <w:rFonts w:hint="eastAsia" w:ascii="仿宋" w:hAnsi="仿宋" w:eastAsia="仿宋"/>
          <w:color w:val="000000"/>
          <w:sz w:val="21"/>
          <w:szCs w:val="18"/>
        </w:rPr>
        <w:t>甲</w:t>
      </w:r>
      <w:r>
        <w:rPr>
          <w:rFonts w:ascii="仿宋" w:hAnsi="仿宋" w:eastAsia="仿宋"/>
          <w:color w:val="000000"/>
          <w:sz w:val="21"/>
          <w:szCs w:val="18"/>
        </w:rPr>
        <w:t>方履行职务时，</w:t>
      </w:r>
      <w:r>
        <w:rPr>
          <w:rFonts w:hint="eastAsia" w:ascii="仿宋" w:hAnsi="仿宋" w:eastAsia="仿宋"/>
          <w:color w:val="000000"/>
          <w:sz w:val="21"/>
          <w:szCs w:val="18"/>
        </w:rPr>
        <w:t>乙方未曾与第三方签署与甲方是竞争行为的处于有效期内的竞业限制合同或就竞业限制作出约定，同时乙方承诺</w:t>
      </w:r>
      <w:r>
        <w:rPr>
          <w:rFonts w:ascii="仿宋" w:hAnsi="仿宋" w:eastAsia="仿宋"/>
          <w:color w:val="000000"/>
          <w:sz w:val="21"/>
          <w:szCs w:val="18"/>
        </w:rPr>
        <w:t>不擅自使用任何属于他人的技术秘密或其他商业</w:t>
      </w:r>
      <w:r>
        <w:rPr>
          <w:rFonts w:hint="eastAsia" w:ascii="仿宋" w:hAnsi="仿宋" w:eastAsia="仿宋"/>
          <w:color w:val="000000"/>
          <w:sz w:val="21"/>
          <w:szCs w:val="18"/>
        </w:rPr>
        <w:t>秘密</w:t>
      </w:r>
      <w:r>
        <w:rPr>
          <w:rFonts w:ascii="仿宋" w:hAnsi="仿宋" w:eastAsia="仿宋"/>
          <w:color w:val="000000"/>
          <w:sz w:val="21"/>
          <w:szCs w:val="18"/>
        </w:rPr>
        <w:t>，亦不得擅自实施可能侵犯他人知识产权的行为。若</w:t>
      </w:r>
      <w:r>
        <w:rPr>
          <w:rFonts w:hint="eastAsia" w:ascii="仿宋" w:hAnsi="仿宋" w:eastAsia="仿宋"/>
          <w:color w:val="000000"/>
          <w:sz w:val="21"/>
          <w:szCs w:val="18"/>
        </w:rPr>
        <w:t>乙</w:t>
      </w:r>
      <w:r>
        <w:rPr>
          <w:rFonts w:ascii="仿宋" w:hAnsi="仿宋" w:eastAsia="仿宋"/>
          <w:color w:val="000000"/>
          <w:sz w:val="21"/>
          <w:szCs w:val="18"/>
        </w:rPr>
        <w:t>方违反上述承诺而导致</w:t>
      </w:r>
      <w:r>
        <w:rPr>
          <w:rFonts w:hint="eastAsia" w:ascii="仿宋" w:hAnsi="仿宋" w:eastAsia="仿宋"/>
          <w:color w:val="000000"/>
          <w:sz w:val="21"/>
          <w:szCs w:val="18"/>
        </w:rPr>
        <w:t>甲</w:t>
      </w:r>
      <w:r>
        <w:rPr>
          <w:rFonts w:ascii="仿宋" w:hAnsi="仿宋" w:eastAsia="仿宋"/>
          <w:color w:val="000000"/>
          <w:sz w:val="21"/>
          <w:szCs w:val="18"/>
        </w:rPr>
        <w:t>方遭受第三方的侵仅指控时，</w:t>
      </w:r>
      <w:r>
        <w:rPr>
          <w:rFonts w:hint="eastAsia" w:ascii="仿宋" w:hAnsi="仿宋" w:eastAsia="仿宋"/>
          <w:color w:val="000000"/>
          <w:sz w:val="21"/>
          <w:szCs w:val="18"/>
        </w:rPr>
        <w:t>乙</w:t>
      </w:r>
      <w:r>
        <w:rPr>
          <w:rFonts w:ascii="仿宋" w:hAnsi="仿宋" w:eastAsia="仿宋"/>
          <w:color w:val="000000"/>
          <w:sz w:val="21"/>
          <w:szCs w:val="18"/>
        </w:rPr>
        <w:t>方应当承担</w:t>
      </w:r>
      <w:r>
        <w:rPr>
          <w:rFonts w:hint="eastAsia" w:ascii="仿宋" w:hAnsi="仿宋" w:eastAsia="仿宋"/>
          <w:color w:val="000000"/>
          <w:sz w:val="21"/>
          <w:szCs w:val="18"/>
        </w:rPr>
        <w:t>甲</w:t>
      </w:r>
      <w:r>
        <w:rPr>
          <w:rFonts w:ascii="仿宋" w:hAnsi="仿宋" w:eastAsia="仿宋"/>
          <w:color w:val="000000"/>
          <w:sz w:val="21"/>
          <w:szCs w:val="18"/>
        </w:rPr>
        <w:t>方为应诉而支付的一切费用</w:t>
      </w:r>
      <w:r>
        <w:rPr>
          <w:rFonts w:hint="eastAsia" w:ascii="仿宋" w:hAnsi="仿宋" w:eastAsia="仿宋"/>
          <w:color w:val="000000"/>
          <w:sz w:val="21"/>
          <w:szCs w:val="18"/>
        </w:rPr>
        <w:t>及甲</w:t>
      </w:r>
      <w:r>
        <w:rPr>
          <w:rFonts w:ascii="仿宋" w:hAnsi="仿宋" w:eastAsia="仿宋"/>
          <w:color w:val="000000"/>
          <w:sz w:val="21"/>
          <w:szCs w:val="18"/>
        </w:rPr>
        <w:t>方因此而</w:t>
      </w:r>
      <w:r>
        <w:rPr>
          <w:rFonts w:hint="eastAsia" w:ascii="仿宋" w:hAnsi="仿宋" w:eastAsia="仿宋"/>
          <w:color w:val="000000"/>
          <w:sz w:val="21"/>
          <w:szCs w:val="18"/>
        </w:rPr>
        <w:t>遭受的所有损失</w:t>
      </w:r>
      <w:r>
        <w:rPr>
          <w:rFonts w:ascii="仿宋" w:hAnsi="仿宋" w:eastAsia="仿宋"/>
          <w:color w:val="000000"/>
          <w:sz w:val="21"/>
          <w:szCs w:val="18"/>
        </w:rPr>
        <w:t>。</w:t>
      </w:r>
    </w:p>
    <w:p w14:paraId="3B7F696E">
      <w:pPr>
        <w:pStyle w:val="5"/>
        <w:spacing w:line="360" w:lineRule="exact"/>
        <w:ind w:firstLine="358" w:firstLineChars="170"/>
        <w:rPr>
          <w:rFonts w:hint="eastAsia" w:ascii="仿宋" w:hAnsi="仿宋" w:eastAsia="仿宋"/>
          <w:b/>
          <w:bCs/>
          <w:color w:val="000000"/>
          <w:sz w:val="21"/>
          <w:szCs w:val="18"/>
        </w:rPr>
      </w:pPr>
      <w:r>
        <w:rPr>
          <w:rFonts w:hint="eastAsia" w:ascii="仿宋" w:hAnsi="仿宋" w:eastAsia="仿宋"/>
          <w:b/>
          <w:bCs/>
          <w:color w:val="000000"/>
          <w:sz w:val="21"/>
          <w:szCs w:val="18"/>
        </w:rPr>
        <w:t>七、违约责任</w:t>
      </w:r>
    </w:p>
    <w:p w14:paraId="08B35853">
      <w:pPr>
        <w:pStyle w:val="5"/>
        <w:spacing w:line="360" w:lineRule="exact"/>
        <w:ind w:firstLine="357" w:firstLineChars="170"/>
        <w:rPr>
          <w:rFonts w:hint="eastAsia" w:ascii="仿宋" w:hAnsi="仿宋" w:eastAsia="仿宋"/>
          <w:color w:val="000000"/>
          <w:sz w:val="21"/>
          <w:szCs w:val="18"/>
        </w:rPr>
      </w:pPr>
      <w:r>
        <w:rPr>
          <w:rFonts w:hint="eastAsia" w:ascii="仿宋" w:hAns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rFonts w:hint="eastAsia" w:ascii="仿宋" w:hAnsi="仿宋" w:eastAsia="仿宋"/>
          <w:color w:val="000000"/>
          <w:kern w:val="0"/>
          <w:szCs w:val="18"/>
        </w:rPr>
      </w:pPr>
      <w:r>
        <w:rPr>
          <w:rFonts w:ascii="仿宋" w:hAnsi="仿宋" w:eastAsia="仿宋"/>
          <w:color w:val="000000"/>
          <w:kern w:val="0"/>
          <w:szCs w:val="18"/>
        </w:rPr>
        <w:t>1</w:t>
      </w:r>
      <w:r>
        <w:rPr>
          <w:rFonts w:hint="eastAsia" w:ascii="仿宋" w:hAnsi="仿宋" w:eastAsia="仿宋"/>
          <w:color w:val="000000"/>
          <w:kern w:val="0"/>
          <w:szCs w:val="18"/>
        </w:rPr>
        <w:t>、如果乙方违约</w:t>
      </w:r>
      <w:r>
        <w:rPr>
          <w:rFonts w:ascii="仿宋" w:hAnsi="仿宋" w:eastAsia="仿宋"/>
          <w:color w:val="000000"/>
          <w:kern w:val="0"/>
          <w:szCs w:val="18"/>
        </w:rPr>
        <w:t>，</w:t>
      </w:r>
      <w:r>
        <w:rPr>
          <w:rFonts w:hint="eastAsia" w:ascii="仿宋" w:hAnsi="仿宋" w:eastAsia="仿宋"/>
          <w:color w:val="000000"/>
          <w:kern w:val="0"/>
          <w:szCs w:val="18"/>
        </w:rPr>
        <w:t>甲方有权要求乙方</w:t>
      </w:r>
      <w:r>
        <w:rPr>
          <w:rFonts w:ascii="仿宋" w:hAnsi="仿宋" w:eastAsia="仿宋"/>
          <w:color w:val="000000"/>
          <w:kern w:val="0"/>
          <w:szCs w:val="18"/>
        </w:rPr>
        <w:t>支付违约金</w:t>
      </w:r>
      <w:r>
        <w:rPr>
          <w:rFonts w:hint="eastAsia" w:ascii="仿宋" w:hAnsi="仿宋" w:eastAsia="仿宋"/>
          <w:color w:val="000000"/>
          <w:kern w:val="0"/>
          <w:szCs w:val="18"/>
        </w:rPr>
        <w:t>人民币叁拾万</w:t>
      </w:r>
      <w:r>
        <w:rPr>
          <w:rFonts w:ascii="仿宋" w:hAnsi="仿宋" w:eastAsia="仿宋"/>
          <w:color w:val="000000"/>
          <w:kern w:val="0"/>
          <w:szCs w:val="18"/>
        </w:rPr>
        <w:t>元</w:t>
      </w:r>
      <w:r>
        <w:rPr>
          <w:rFonts w:hint="eastAsia" w:ascii="仿宋" w:hAns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kern w:val="0"/>
          <w:szCs w:val="18"/>
        </w:rPr>
        <w:t>；</w:t>
      </w:r>
    </w:p>
    <w:p w14:paraId="41A3126B">
      <w:pPr>
        <w:pStyle w:val="5"/>
        <w:spacing w:line="360" w:lineRule="exact"/>
        <w:ind w:firstLine="359" w:firstLineChars="171"/>
        <w:rPr>
          <w:rFonts w:hint="eastAsia" w:ascii="仿宋" w:hAnsi="仿宋" w:eastAsia="仿宋"/>
          <w:color w:val="000000"/>
          <w:sz w:val="21"/>
          <w:szCs w:val="18"/>
        </w:rPr>
      </w:pPr>
      <w:r>
        <w:rPr>
          <w:rFonts w:ascii="仿宋" w:hAnsi="仿宋" w:eastAsia="仿宋"/>
          <w:color w:val="000000"/>
          <w:sz w:val="21"/>
          <w:szCs w:val="18"/>
        </w:rPr>
        <w:t>2</w:t>
      </w:r>
      <w:r>
        <w:rPr>
          <w:rFonts w:hint="eastAsia" w:ascii="仿宋" w:hAnsi="仿宋" w:eastAsia="仿宋"/>
          <w:color w:val="000000"/>
          <w:sz w:val="21"/>
          <w:szCs w:val="18"/>
        </w:rPr>
        <w:t>、</w:t>
      </w:r>
      <w:r>
        <w:rPr>
          <w:rFonts w:ascii="仿宋" w:hAnsi="仿宋" w:eastAsia="仿宋"/>
          <w:color w:val="000000"/>
          <w:sz w:val="21"/>
          <w:szCs w:val="18"/>
        </w:rPr>
        <w:t>乙方同意甲方</w:t>
      </w:r>
      <w:r>
        <w:rPr>
          <w:rFonts w:hint="eastAsia" w:ascii="仿宋" w:hAnsi="仿宋" w:eastAsia="仿宋"/>
          <w:color w:val="000000"/>
          <w:sz w:val="21"/>
          <w:szCs w:val="18"/>
        </w:rPr>
        <w:t>有权直接</w:t>
      </w:r>
      <w:r>
        <w:rPr>
          <w:rFonts w:ascii="仿宋" w:hAnsi="仿宋" w:eastAsia="仿宋"/>
          <w:color w:val="000000"/>
          <w:sz w:val="21"/>
          <w:szCs w:val="18"/>
        </w:rPr>
        <w:t>从</w:t>
      </w:r>
      <w:r>
        <w:rPr>
          <w:rFonts w:hint="eastAsia" w:ascii="仿宋" w:hAnsi="仿宋" w:eastAsia="仿宋"/>
          <w:color w:val="000000"/>
          <w:sz w:val="21"/>
          <w:szCs w:val="18"/>
        </w:rPr>
        <w:t>乙方工资、绩效等中直接扣取</w:t>
      </w:r>
      <w:r>
        <w:rPr>
          <w:rFonts w:ascii="仿宋" w:hAnsi="仿宋" w:eastAsia="仿宋"/>
          <w:color w:val="000000"/>
          <w:sz w:val="21"/>
          <w:szCs w:val="18"/>
        </w:rPr>
        <w:t>违约金</w:t>
      </w:r>
      <w:r>
        <w:rPr>
          <w:rFonts w:hint="eastAsia" w:ascii="仿宋" w:hAnsi="仿宋" w:eastAsia="仿宋"/>
          <w:color w:val="000000"/>
          <w:sz w:val="21"/>
          <w:szCs w:val="18"/>
        </w:rPr>
        <w:t>、</w:t>
      </w:r>
      <w:r>
        <w:rPr>
          <w:rFonts w:ascii="仿宋" w:hAnsi="仿宋" w:eastAsia="仿宋"/>
          <w:color w:val="000000"/>
          <w:sz w:val="21"/>
          <w:szCs w:val="18"/>
        </w:rPr>
        <w:t>赔偿金</w:t>
      </w:r>
      <w:r>
        <w:rPr>
          <w:rFonts w:hint="eastAsia" w:ascii="仿宋" w:hAnsi="仿宋" w:eastAsia="仿宋"/>
          <w:color w:val="000000"/>
          <w:sz w:val="21"/>
          <w:szCs w:val="18"/>
        </w:rPr>
        <w:t>等；</w:t>
      </w:r>
    </w:p>
    <w:p w14:paraId="7FB5A763">
      <w:pPr>
        <w:pStyle w:val="5"/>
        <w:spacing w:line="360" w:lineRule="exact"/>
        <w:ind w:firstLine="361" w:firstLineChars="171"/>
        <w:rPr>
          <w:rFonts w:hint="eastAsia" w:ascii="仿宋" w:hAnsi="仿宋" w:eastAsia="仿宋"/>
          <w:b/>
          <w:bCs/>
          <w:color w:val="000000"/>
          <w:sz w:val="21"/>
          <w:szCs w:val="18"/>
        </w:rPr>
      </w:pPr>
      <w:r>
        <w:rPr>
          <w:rFonts w:hint="eastAsia" w:ascii="仿宋" w:hAnsi="仿宋" w:eastAsia="仿宋"/>
          <w:b/>
          <w:bCs/>
          <w:color w:val="000000"/>
          <w:sz w:val="21"/>
          <w:szCs w:val="18"/>
        </w:rPr>
        <w:t>八、合同的变更和终止</w:t>
      </w:r>
    </w:p>
    <w:p w14:paraId="25D83760">
      <w:pPr>
        <w:pStyle w:val="5"/>
        <w:spacing w:line="360" w:lineRule="exact"/>
        <w:ind w:firstLine="360"/>
        <w:rPr>
          <w:rFonts w:hint="eastAsia" w:ascii="仿宋" w:hAnsi="仿宋" w:eastAsia="仿宋"/>
          <w:color w:val="000000"/>
          <w:sz w:val="21"/>
          <w:szCs w:val="18"/>
        </w:rPr>
      </w:pPr>
      <w:r>
        <w:rPr>
          <w:rFonts w:hint="eastAsia" w:ascii="仿宋" w:hAns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rFonts w:hint="eastAsia" w:ascii="仿宋" w:hAnsi="仿宋" w:eastAsia="仿宋"/>
          <w:b/>
          <w:bCs/>
          <w:color w:val="000000"/>
          <w:sz w:val="21"/>
          <w:szCs w:val="18"/>
        </w:rPr>
      </w:pPr>
      <w:r>
        <w:rPr>
          <w:rFonts w:hint="eastAsia" w:ascii="仿宋" w:hAnsi="仿宋" w:eastAsia="仿宋"/>
          <w:b/>
          <w:bCs/>
          <w:color w:val="000000"/>
          <w:sz w:val="21"/>
          <w:szCs w:val="18"/>
        </w:rPr>
        <w:t>九、合同期限</w:t>
      </w:r>
    </w:p>
    <w:p w14:paraId="29A6BB17">
      <w:pPr>
        <w:pStyle w:val="5"/>
        <w:spacing w:line="360" w:lineRule="exact"/>
        <w:ind w:firstLine="360"/>
        <w:rPr>
          <w:rFonts w:hint="eastAsia" w:ascii="仿宋" w:hAnsi="仿宋" w:eastAsia="仿宋"/>
          <w:color w:val="000000"/>
          <w:sz w:val="21"/>
          <w:szCs w:val="18"/>
        </w:rPr>
      </w:pPr>
      <w:r>
        <w:rPr>
          <w:rFonts w:hint="eastAsia" w:ascii="仿宋" w:hAnsi="仿宋" w:eastAsia="仿宋"/>
          <w:color w:val="000000"/>
          <w:sz w:val="21"/>
          <w:szCs w:val="18"/>
        </w:rPr>
        <w:t>本合同期限自双方签字盖章之日起生效，并永久</w:t>
      </w:r>
      <w:r>
        <w:rPr>
          <w:rFonts w:ascii="仿宋" w:hAnsi="仿宋" w:eastAsia="仿宋"/>
          <w:color w:val="000000"/>
          <w:sz w:val="21"/>
          <w:szCs w:val="18"/>
        </w:rPr>
        <w:t>有效</w:t>
      </w:r>
      <w:r>
        <w:rPr>
          <w:rFonts w:hint="eastAsia" w:ascii="仿宋" w:hAnsi="仿宋" w:eastAsia="仿宋"/>
          <w:color w:val="000000"/>
          <w:sz w:val="21"/>
          <w:szCs w:val="18"/>
        </w:rPr>
        <w:t>，乙方的</w:t>
      </w:r>
      <w:r>
        <w:rPr>
          <w:rFonts w:ascii="仿宋" w:hAnsi="仿宋" w:eastAsia="仿宋"/>
          <w:color w:val="000000"/>
          <w:sz w:val="21"/>
          <w:szCs w:val="18"/>
        </w:rPr>
        <w:t>保密义务</w:t>
      </w:r>
      <w:r>
        <w:rPr>
          <w:rFonts w:hint="eastAsia" w:ascii="仿宋" w:hAnsi="仿宋" w:eastAsia="仿宋"/>
          <w:color w:val="000000"/>
          <w:sz w:val="21"/>
          <w:szCs w:val="18"/>
        </w:rPr>
        <w:t>并不因甲方支付报酬或</w:t>
      </w:r>
      <w:r>
        <w:rPr>
          <w:rFonts w:ascii="仿宋" w:hAnsi="仿宋" w:eastAsia="仿宋"/>
          <w:color w:val="000000"/>
          <w:sz w:val="21"/>
          <w:szCs w:val="18"/>
        </w:rPr>
        <w:t>劳动合同的</w:t>
      </w:r>
      <w:r>
        <w:rPr>
          <w:rFonts w:hint="eastAsia" w:ascii="仿宋" w:hAnsi="仿宋" w:eastAsia="仿宋"/>
          <w:color w:val="000000"/>
          <w:sz w:val="21"/>
          <w:szCs w:val="18"/>
        </w:rPr>
        <w:t>解除/终止而</w:t>
      </w:r>
      <w:r>
        <w:rPr>
          <w:rFonts w:ascii="仿宋" w:hAnsi="仿宋" w:eastAsia="仿宋"/>
          <w:color w:val="000000"/>
          <w:sz w:val="21"/>
          <w:szCs w:val="18"/>
        </w:rPr>
        <w:t>免除</w:t>
      </w:r>
      <w:r>
        <w:rPr>
          <w:rFonts w:ascii="仿宋" w:hAnsi="仿宋" w:eastAsia="仿宋"/>
          <w:color w:val="000000"/>
          <w:sz w:val="21"/>
        </w:rPr>
        <w:t>。</w:t>
      </w:r>
    </w:p>
    <w:p w14:paraId="15665207">
      <w:pPr>
        <w:pStyle w:val="5"/>
        <w:spacing w:line="360" w:lineRule="exact"/>
        <w:ind w:firstLine="358" w:firstLineChars="170"/>
        <w:rPr>
          <w:rFonts w:hint="eastAsia" w:ascii="仿宋" w:hAnsi="仿宋" w:eastAsia="仿宋"/>
          <w:b/>
          <w:bCs/>
          <w:color w:val="000000"/>
          <w:sz w:val="21"/>
          <w:szCs w:val="18"/>
        </w:rPr>
      </w:pPr>
      <w:r>
        <w:rPr>
          <w:rFonts w:hint="eastAsia" w:ascii="仿宋" w:hAnsi="仿宋" w:eastAsia="仿宋"/>
          <w:b/>
          <w:bCs/>
          <w:color w:val="000000"/>
          <w:sz w:val="21"/>
          <w:szCs w:val="18"/>
        </w:rPr>
        <w:t>十、争议的解决</w:t>
      </w:r>
    </w:p>
    <w:p w14:paraId="24711C18">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本合同而引起的纠纷，如果协商解决不成，任何一方均有权提起诉讼。双方同意，选择</w:t>
      </w:r>
      <w:r>
        <w:rPr>
          <w:rFonts w:hint="eastAsia" w:ascii="仿宋" w:hAnsi="仿宋" w:eastAsia="仿宋"/>
          <w:color w:val="000000"/>
          <w:sz w:val="21"/>
          <w:szCs w:val="18"/>
        </w:rPr>
        <w:t>甲</w:t>
      </w:r>
      <w:r>
        <w:rPr>
          <w:rFonts w:ascii="仿宋" w:hAnsi="仿宋" w:eastAsia="仿宋"/>
          <w:color w:val="000000"/>
          <w:sz w:val="21"/>
          <w:szCs w:val="18"/>
        </w:rPr>
        <w:t>方</w:t>
      </w:r>
      <w:r>
        <w:rPr>
          <w:rFonts w:hint="eastAsia" w:ascii="仿宋" w:hAnsi="仿宋" w:eastAsia="仿宋"/>
          <w:color w:val="000000"/>
          <w:sz w:val="21"/>
          <w:szCs w:val="18"/>
        </w:rPr>
        <w:t>住所</w:t>
      </w:r>
      <w:r>
        <w:rPr>
          <w:rFonts w:ascii="仿宋" w:hAnsi="仿宋" w:eastAsia="仿宋"/>
          <w:color w:val="000000"/>
          <w:sz w:val="21"/>
          <w:szCs w:val="18"/>
        </w:rPr>
        <w:t>地的、符合级别管辖规定的人民法院作为双方合同纠纷的第一审管辖法院</w:t>
      </w:r>
      <w:r>
        <w:rPr>
          <w:rFonts w:hint="eastAsia" w:ascii="仿宋" w:hAnsi="仿宋" w:eastAsia="仿宋"/>
          <w:color w:val="000000"/>
          <w:sz w:val="21"/>
          <w:szCs w:val="18"/>
        </w:rPr>
        <w:t>；</w:t>
      </w:r>
    </w:p>
    <w:p w14:paraId="707F332C">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2、</w:t>
      </w:r>
      <w:r>
        <w:rPr>
          <w:rFonts w:ascii="仿宋" w:hAnsi="仿宋" w:eastAsia="仿宋"/>
          <w:color w:val="000000"/>
          <w:sz w:val="21"/>
          <w:szCs w:val="18"/>
        </w:rPr>
        <w:t>上述约定不影响</w:t>
      </w:r>
      <w:r>
        <w:rPr>
          <w:rFonts w:hint="eastAsia" w:ascii="仿宋" w:hAnsi="仿宋" w:eastAsia="仿宋"/>
          <w:color w:val="000000"/>
          <w:sz w:val="21"/>
          <w:szCs w:val="18"/>
        </w:rPr>
        <w:t>甲</w:t>
      </w:r>
      <w:r>
        <w:rPr>
          <w:rFonts w:ascii="仿宋" w:hAnsi="仿宋" w:eastAsia="仿宋"/>
          <w:color w:val="000000"/>
          <w:sz w:val="21"/>
          <w:szCs w:val="18"/>
        </w:rPr>
        <w:t>方请求知识产权管理部门对</w:t>
      </w:r>
      <w:r>
        <w:rPr>
          <w:rFonts w:hint="eastAsia" w:ascii="仿宋" w:hAnsi="仿宋" w:eastAsia="仿宋"/>
          <w:color w:val="000000"/>
          <w:sz w:val="21"/>
          <w:szCs w:val="18"/>
        </w:rPr>
        <w:t>乙方</w:t>
      </w:r>
      <w:r>
        <w:rPr>
          <w:rFonts w:ascii="仿宋" w:hAnsi="仿宋" w:eastAsia="仿宋"/>
          <w:color w:val="000000"/>
          <w:sz w:val="21"/>
          <w:szCs w:val="18"/>
        </w:rPr>
        <w:t>侵权行为进行行政处理。</w:t>
      </w:r>
    </w:p>
    <w:p w14:paraId="4D585302">
      <w:pPr>
        <w:pStyle w:val="5"/>
        <w:spacing w:line="360" w:lineRule="exact"/>
        <w:ind w:firstLine="358" w:firstLineChars="170"/>
        <w:rPr>
          <w:rFonts w:hint="eastAsia" w:ascii="仿宋" w:hAnsi="仿宋" w:eastAsia="仿宋"/>
          <w:b/>
          <w:bCs/>
          <w:color w:val="000000"/>
          <w:sz w:val="21"/>
          <w:szCs w:val="18"/>
        </w:rPr>
      </w:pPr>
      <w:r>
        <w:rPr>
          <w:rFonts w:hint="eastAsia" w:ascii="仿宋" w:hAnsi="仿宋" w:eastAsia="仿宋"/>
          <w:b/>
          <w:bCs/>
          <w:color w:val="000000"/>
          <w:sz w:val="21"/>
          <w:szCs w:val="18"/>
        </w:rPr>
        <w:t>十一、其他</w:t>
      </w:r>
    </w:p>
    <w:p w14:paraId="6CA84DFA">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1、</w:t>
      </w:r>
      <w:r>
        <w:rPr>
          <w:rFonts w:ascii="仿宋" w:hAns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sz w:val="21"/>
          <w:szCs w:val="18"/>
        </w:rPr>
        <w:t>如发生诉讼，除非乙方依法提供新的合法地址，则乙方提供的邮寄送达地址作为甲方及/或法院合法有效的送达地址。</w:t>
      </w:r>
    </w:p>
    <w:p w14:paraId="7F10AC40">
      <w:pPr>
        <w:pStyle w:val="5"/>
        <w:spacing w:line="360" w:lineRule="exact"/>
        <w:ind w:firstLine="359" w:firstLineChars="171"/>
        <w:rPr>
          <w:rFonts w:hint="eastAsia" w:ascii="仿宋" w:hAnsi="仿宋" w:eastAsia="仿宋"/>
          <w:color w:val="000000"/>
          <w:sz w:val="21"/>
          <w:szCs w:val="18"/>
        </w:rPr>
      </w:pPr>
      <w:r>
        <w:rPr>
          <w:rFonts w:hint="eastAsia" w:ascii="仿宋" w:hAnsi="仿宋" w:eastAsia="仿宋"/>
          <w:color w:val="000000"/>
          <w:sz w:val="21"/>
          <w:szCs w:val="18"/>
        </w:rPr>
        <w:t>2、本合同</w:t>
      </w:r>
      <w:r>
        <w:rPr>
          <w:rFonts w:ascii="仿宋" w:hAnsi="仿宋" w:eastAsia="仿宋"/>
          <w:color w:val="000000"/>
          <w:sz w:val="21"/>
          <w:szCs w:val="18"/>
        </w:rPr>
        <w:t>项下任何条款无效或不予执行，不影响本合同其他条款的效力。</w:t>
      </w:r>
      <w:r>
        <w:rPr>
          <w:rFonts w:hint="eastAsia" w:ascii="仿宋" w:hAns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rFonts w:hint="eastAsia" w:ascii="仿宋" w:hAnsi="仿宋" w:eastAsia="仿宋"/>
          <w:color w:val="000000"/>
          <w:sz w:val="21"/>
          <w:szCs w:val="18"/>
        </w:rPr>
      </w:pPr>
      <w:r>
        <w:rPr>
          <w:rFonts w:ascii="仿宋" w:hAnsi="仿宋" w:eastAsia="仿宋"/>
          <w:color w:val="000000"/>
          <w:sz w:val="21"/>
          <w:szCs w:val="18"/>
        </w:rPr>
        <w:t>3</w:t>
      </w:r>
      <w:r>
        <w:rPr>
          <w:rFonts w:hint="eastAsia" w:ascii="仿宋" w:hAnsi="仿宋" w:eastAsia="仿宋"/>
          <w:color w:val="000000"/>
          <w:sz w:val="21"/>
          <w:szCs w:val="18"/>
        </w:rPr>
        <w:t>、</w:t>
      </w:r>
      <w:r>
        <w:rPr>
          <w:rFonts w:ascii="仿宋" w:hAnsi="仿宋" w:eastAsia="仿宋"/>
          <w:color w:val="000000"/>
          <w:sz w:val="21"/>
          <w:szCs w:val="18"/>
        </w:rPr>
        <w:t>本合同</w:t>
      </w:r>
      <w:r>
        <w:rPr>
          <w:rFonts w:hint="eastAsia" w:ascii="仿宋" w:hAnsi="仿宋" w:eastAsia="仿宋"/>
          <w:color w:val="000000"/>
          <w:sz w:val="21"/>
          <w:szCs w:val="18"/>
        </w:rPr>
        <w:t>一式两份，甲乙双方各执一份，</w:t>
      </w:r>
      <w:r>
        <w:rPr>
          <w:rFonts w:ascii="仿宋" w:hAnsi="仿宋" w:eastAsia="仿宋"/>
          <w:color w:val="000000"/>
          <w:sz w:val="21"/>
          <w:szCs w:val="18"/>
        </w:rPr>
        <w:t>自</w:t>
      </w:r>
      <w:r>
        <w:rPr>
          <w:rFonts w:hint="eastAsia" w:ascii="仿宋" w:hAnsi="仿宋" w:eastAsia="仿宋"/>
          <w:color w:val="000000"/>
          <w:sz w:val="21"/>
          <w:szCs w:val="18"/>
        </w:rPr>
        <w:t>甲方盖章、乙方签名之日</w:t>
      </w:r>
      <w:r>
        <w:rPr>
          <w:rFonts w:ascii="仿宋" w:hAnsi="仿宋" w:eastAsia="仿宋"/>
          <w:color w:val="000000"/>
          <w:sz w:val="21"/>
          <w:szCs w:val="18"/>
        </w:rPr>
        <w:t>起生效。</w:t>
      </w:r>
    </w:p>
    <w:p w14:paraId="18FAA744">
      <w:pPr>
        <w:pStyle w:val="5"/>
        <w:spacing w:line="360" w:lineRule="exact"/>
        <w:ind w:left="360"/>
        <w:rPr>
          <w:rFonts w:hint="eastAsia" w:ascii="仿宋" w:hAnsi="仿宋" w:eastAsia="仿宋"/>
          <w:color w:val="000000"/>
          <w:sz w:val="21"/>
          <w:szCs w:val="21"/>
        </w:rPr>
      </w:pPr>
    </w:p>
    <w:p w14:paraId="7A0314C4">
      <w:pPr>
        <w:pStyle w:val="5"/>
        <w:spacing w:before="0" w:beforeAutospacing="0" w:after="0" w:afterAutospacing="0" w:line="480" w:lineRule="exact"/>
        <w:ind w:firstLine="420" w:firstLineChars="200"/>
        <w:rPr>
          <w:rFonts w:hint="eastAsia" w:ascii="仿宋" w:hAnsi="仿宋" w:eastAsia="仿宋"/>
          <w:b/>
          <w:bCs/>
          <w:color w:val="000000"/>
          <w:sz w:val="30"/>
          <w:szCs w:val="30"/>
        </w:rPr>
      </w:pPr>
      <w:r>
        <w:rPr>
          <w:rFonts w:hint="eastAsia" w:ascii="仿宋" w:hAnsi="仿宋" w:eastAsia="仿宋"/>
          <w:color w:val="000000"/>
          <w:sz w:val="21"/>
          <w:szCs w:val="21"/>
        </w:rPr>
        <w:t xml:space="preserve"> </w:t>
      </w:r>
      <w:r>
        <w:rPr>
          <w:rFonts w:ascii="仿宋" w:hAnsi="仿宋" w:eastAsia="仿宋"/>
          <w:color w:val="000000"/>
          <w:sz w:val="21"/>
          <w:szCs w:val="21"/>
        </w:rPr>
        <w:t xml:space="preserve"> </w:t>
      </w:r>
      <w:r>
        <w:rPr>
          <w:rFonts w:hint="eastAsia" w:ascii="仿宋" w:hAnsi="仿宋" w:eastAsia="仿宋"/>
          <w:b/>
          <w:bCs/>
          <w:color w:val="000000"/>
          <w:sz w:val="30"/>
          <w:szCs w:val="30"/>
        </w:rPr>
        <w:t>乙方</w:t>
      </w:r>
      <w:r>
        <w:rPr>
          <w:rFonts w:ascii="仿宋" w:hAnsi="仿宋" w:eastAsia="仿宋"/>
          <w:b/>
          <w:bCs/>
          <w:color w:val="000000"/>
          <w:sz w:val="30"/>
          <w:szCs w:val="30"/>
        </w:rPr>
        <w:t>确认，</w:t>
      </w:r>
      <w:r>
        <w:rPr>
          <w:rFonts w:hint="eastAsia" w:ascii="仿宋" w:hAnsi="仿宋" w:eastAsia="仿宋"/>
          <w:b/>
          <w:bCs/>
          <w:color w:val="000000"/>
          <w:sz w:val="30"/>
          <w:szCs w:val="30"/>
        </w:rPr>
        <w:t>乙方充分认识到保密信息对甲方的重要性，</w:t>
      </w:r>
      <w:r>
        <w:rPr>
          <w:rFonts w:ascii="仿宋" w:hAnsi="仿宋" w:eastAsia="仿宋"/>
          <w:b/>
          <w:bCs/>
          <w:color w:val="000000"/>
          <w:sz w:val="30"/>
          <w:szCs w:val="30"/>
        </w:rPr>
        <w:t>在签署本合同前已仔细审阅过协议的内容，并完全了解协议各条款的法律含义</w:t>
      </w:r>
      <w:r>
        <w:rPr>
          <w:rFonts w:hint="eastAsia" w:ascii="仿宋" w:hAnsi="仿宋" w:eastAsia="仿宋"/>
          <w:b/>
          <w:bCs/>
          <w:color w:val="000000"/>
          <w:sz w:val="30"/>
          <w:szCs w:val="30"/>
        </w:rPr>
        <w:t>，乙方充分理解其后果并同意按协议履行。</w:t>
      </w:r>
    </w:p>
    <w:p w14:paraId="332D3251">
      <w:pPr>
        <w:pStyle w:val="5"/>
        <w:spacing w:line="360" w:lineRule="exact"/>
        <w:ind w:left="360"/>
        <w:rPr>
          <w:rFonts w:hint="eastAsia"/>
          <w:color w:val="000000"/>
          <w:sz w:val="21"/>
          <w:szCs w:val="21"/>
        </w:rPr>
      </w:pPr>
    </w:p>
    <w:p w14:paraId="28491BCD">
      <w:pPr>
        <w:spacing w:line="360" w:lineRule="exact"/>
        <w:rPr>
          <w:rFonts w:hint="eastAsia" w:ascii="宋体" w:hAnsi="宋体"/>
          <w:color w:val="000000"/>
          <w:szCs w:val="21"/>
        </w:rPr>
      </w:pPr>
    </w:p>
    <w:p w14:paraId="5E8E9E14">
      <w:pPr>
        <w:spacing w:line="360" w:lineRule="exact"/>
        <w:rPr>
          <w:rFonts w:hint="eastAsia" w:ascii="宋体" w:hAnsi="宋体"/>
          <w:color w:val="000000"/>
          <w:szCs w:val="21"/>
        </w:rPr>
      </w:pPr>
      <w:r>
        <w:rPr>
          <w:rFonts w:hint="eastAsia" w:ascii="宋体" w:hAnsi="宋体"/>
          <w:color w:val="000000"/>
          <w:szCs w:val="21"/>
        </w:rPr>
        <w:t>甲方盖章：</w:t>
      </w:r>
      <w:r>
        <w:rPr>
          <w:rFonts w:hint="eastAsia" w:ascii="仿宋" w:hAnsi="仿宋" w:eastAsia="仿宋"/>
          <w:color w:val="000000"/>
          <w:kern w:val="0"/>
          <w:szCs w:val="18"/>
          <w:u w:val="single"/>
          <w:lang w:val="en-US" w:eastAsia="zh-CN"/>
        </w:rPr>
        <w:t>北京易得翼新能源汽车技术服务有限公司</w:t>
      </w:r>
      <w:r>
        <w:rPr>
          <w:rFonts w:hint="eastAsia" w:ascii="宋体" w:hAnsi="宋体"/>
          <w:color w:val="000000"/>
          <w:u w:val="single"/>
        </w:rPr>
        <w:t xml:space="preserve"> </w:t>
      </w:r>
      <w:r>
        <w:rPr>
          <w:rFonts w:hint="eastAsia" w:ascii="宋体" w:hAnsi="宋体"/>
          <w:color w:val="000000"/>
          <w:szCs w:val="21"/>
          <w:u w:val="single"/>
        </w:rPr>
        <w:t xml:space="preserve">  </w:t>
      </w:r>
      <w:r>
        <w:rPr>
          <w:rFonts w:hint="eastAsia" w:ascii="宋体" w:hAnsi="宋体"/>
          <w:color w:val="000000"/>
          <w:szCs w:val="21"/>
        </w:rPr>
        <w:t xml:space="preserve">    乙方签名：</w:t>
      </w:r>
      <w:r>
        <w:rPr>
          <w:rFonts w:hint="eastAsia" w:ascii="宋体" w:hAnsi="宋体"/>
          <w:color w:val="000000"/>
          <w:u w:val="single"/>
        </w:rPr>
        <w:t xml:space="preserve">                </w:t>
      </w:r>
    </w:p>
    <w:p w14:paraId="6A14477C">
      <w:pPr>
        <w:spacing w:line="360" w:lineRule="exact"/>
        <w:ind w:left="298" w:hanging="298" w:hangingChars="142"/>
        <w:rPr>
          <w:rFonts w:hint="eastAsia" w:ascii="宋体" w:hAnsi="宋体"/>
          <w:color w:val="000000"/>
          <w:szCs w:val="21"/>
        </w:rPr>
      </w:pPr>
      <w:r>
        <w:rPr>
          <w:rFonts w:hint="eastAsia" w:ascii="宋体" w:hAnsi="宋体"/>
          <w:color w:val="000000"/>
          <w:szCs w:val="21"/>
        </w:rPr>
        <w:t xml:space="preserve">    </w:t>
      </w:r>
    </w:p>
    <w:p w14:paraId="6532B426">
      <w:pPr>
        <w:spacing w:line="360" w:lineRule="exact"/>
        <w:rPr>
          <w:rFonts w:hint="eastAsia" w:ascii="宋体" w:hAnsi="宋体"/>
          <w:color w:val="000000"/>
          <w:szCs w:val="21"/>
        </w:rPr>
      </w:pPr>
      <w:r>
        <w:rPr>
          <w:rFonts w:hint="eastAsia" w:ascii="宋体" w:hAnsi="宋体"/>
          <w:color w:val="000000"/>
          <w:szCs w:val="21"/>
        </w:rPr>
        <w:t>签订日期：</w:t>
      </w:r>
      <w:r>
        <w:rPr>
          <w:rFonts w:hint="eastAsia" w:ascii="宋体" w:hAnsi="宋体"/>
          <w:color w:val="000000"/>
          <w:u w:val="single"/>
        </w:rPr>
        <w:t xml:space="preserve"> 2026</w:t>
      </w:r>
      <w:r>
        <w:rPr>
          <w:rFonts w:hint="eastAsia" w:ascii="宋体" w:hAnsi="宋体"/>
          <w:color w:val="000000"/>
          <w:szCs w:val="21"/>
        </w:rPr>
        <w:t>年</w:t>
      </w:r>
      <w:r>
        <w:rPr>
          <w:rFonts w:hint="eastAsia" w:ascii="宋体" w:hAnsi="宋体"/>
          <w:color w:val="000000"/>
          <w:u w:val="single"/>
        </w:rPr>
        <w:t xml:space="preserve"> </w:t>
      </w:r>
      <w:r>
        <w:rPr>
          <w:rFonts w:hint="eastAsia" w:ascii="宋体" w:hAnsi="宋体"/>
          <w:color w:val="000000"/>
          <w:u w:val="single"/>
          <w:lang w:val="en-US" w:eastAsia="zh-CN"/>
        </w:rPr>
        <w:t>9</w:t>
      </w:r>
      <w:r>
        <w:rPr>
          <w:rFonts w:hint="eastAsia" w:ascii="宋体" w:hAnsi="宋体"/>
          <w:color w:val="000000"/>
          <w:szCs w:val="21"/>
        </w:rPr>
        <w:t>月</w:t>
      </w:r>
      <w:r>
        <w:rPr>
          <w:rFonts w:hint="eastAsia" w:ascii="宋体" w:hAnsi="宋体"/>
          <w:color w:val="000000"/>
          <w:u w:val="single"/>
        </w:rPr>
        <w:t xml:space="preserve">  </w:t>
      </w:r>
      <w:r>
        <w:rPr>
          <w:rFonts w:hint="eastAsia" w:ascii="宋体" w:hAnsi="宋体"/>
          <w:color w:val="000000"/>
          <w:u w:val="single"/>
          <w:lang w:val="en-US" w:eastAsia="zh-CN"/>
        </w:rPr>
        <w:t>1</w:t>
      </w:r>
      <w:r>
        <w:rPr>
          <w:rFonts w:hint="eastAsia" w:ascii="宋体" w:hAnsi="宋体"/>
          <w:color w:val="000000"/>
          <w:u w:val="single"/>
        </w:rPr>
        <w:t xml:space="preserve">  </w:t>
      </w:r>
      <w:r>
        <w:rPr>
          <w:rFonts w:hint="eastAsia" w:ascii="宋体" w:hAnsi="宋体"/>
          <w:color w:val="000000"/>
          <w:szCs w:val="21"/>
        </w:rPr>
        <w:t>日                  签订日期：</w:t>
      </w:r>
      <w:r>
        <w:rPr>
          <w:rFonts w:hint="eastAsia" w:ascii="宋体" w:hAnsi="宋体"/>
          <w:color w:val="000000"/>
          <w:u w:val="single"/>
        </w:rPr>
        <w:t>2026</w:t>
      </w:r>
      <w:r>
        <w:rPr>
          <w:rFonts w:hint="eastAsia" w:ascii="宋体" w:hAnsi="宋体"/>
          <w:color w:val="000000"/>
          <w:szCs w:val="21"/>
        </w:rPr>
        <w:t>年</w:t>
      </w:r>
      <w:r>
        <w:rPr>
          <w:rFonts w:hint="eastAsia" w:ascii="宋体" w:hAnsi="宋体"/>
          <w:color w:val="000000"/>
          <w:u w:val="single"/>
          <w:lang w:val="en-US" w:eastAsia="zh-CN"/>
        </w:rPr>
        <w:t>9</w:t>
      </w:r>
      <w:r>
        <w:rPr>
          <w:rFonts w:hint="eastAsia" w:ascii="宋体" w:hAnsi="宋体"/>
          <w:color w:val="000000"/>
          <w:szCs w:val="21"/>
        </w:rPr>
        <w:t>月</w:t>
      </w:r>
      <w:r>
        <w:rPr>
          <w:rFonts w:hint="eastAsia" w:ascii="宋体" w:hAnsi="宋体"/>
          <w:color w:val="000000"/>
          <w:u w:val="single"/>
        </w:rPr>
        <w:t xml:space="preserve"> </w:t>
      </w:r>
      <w:r>
        <w:rPr>
          <w:rFonts w:hint="eastAsia" w:ascii="宋体" w:hAnsi="宋体"/>
          <w:color w:val="000000"/>
          <w:u w:val="single"/>
          <w:lang w:val="en-US" w:eastAsia="zh-CN"/>
        </w:rPr>
        <w:t>1</w:t>
      </w:r>
      <w:r>
        <w:rPr>
          <w:rFonts w:hint="eastAsia" w:ascii="宋体" w:hAnsi="宋体"/>
          <w:color w:val="000000"/>
          <w:u w:val="single"/>
        </w:rPr>
        <w:t xml:space="preserve">  </w:t>
      </w:r>
      <w:r>
        <w:rPr>
          <w:rFonts w:hint="eastAsia" w:ascii="宋体" w:hAnsi="宋体"/>
          <w:color w:val="000000"/>
          <w:szCs w:val="21"/>
        </w:rPr>
        <w:t>日</w:t>
      </w:r>
    </w:p>
    <w:p w14:paraId="0A185E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344D4B"/>
    <w:rsid w:val="20855E88"/>
    <w:rsid w:val="39FF54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qFormat/>
    <w:uiPriority w:val="1"/>
  </w:style>
  <w:style w:type="table" w:default="1" w:styleId="6">
    <w:name w:val="Normal Table"/>
    <w:qFormat/>
    <w:uiPriority w:val="99"/>
    <w:tblPr>
      <w:tblCellMar>
        <w:top w:w="0" w:type="dxa"/>
        <w:left w:w="108" w:type="dxa"/>
        <w:bottom w:w="0" w:type="dxa"/>
        <w:right w:w="108" w:type="dxa"/>
      </w:tblCellMar>
    </w:tblPr>
  </w:style>
  <w:style w:type="paragraph" w:styleId="2">
    <w:name w:val="annotation text"/>
    <w:basedOn w:val="1"/>
    <w:qFormat/>
    <w:uiPriority w:val="99"/>
    <w:pPr>
      <w:jc w:val="left"/>
    </w:p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3644</Words>
  <Characters>3662</Characters>
  <Paragraphs>72</Paragraphs>
  <TotalTime>3</TotalTime>
  <ScaleCrop>false</ScaleCrop>
  <LinksUpToDate>false</LinksUpToDate>
  <CharactersWithSpaces>3949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2026-06-17T06:05:00Z</dcterms:created>
  <dc:creator>Suo ZhiPeng(AMD)</dc:creator>
  <cp:lastModifiedBy>PC</cp:lastModifiedBy>
  <dcterms:modified xsi:type="dcterms:W3CDTF">2026-09-02T05:58:24Z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5c4f311a829c4f1eb398e03d46d28ffa_23</vt:lpwstr>
  </property>
  <property fmtid="{D5CDD505-2E9C-101B-9397-08002B2CF9AE}" pid="4" name="KSOTemplateDocerSaveRecord">
    <vt:lpwstr>eyJoZGlkIjoiOWMwZjA5ZTI1YjEyOTE2ODZhY2EwMmIwYmNlOTQzYzcifQ==</vt:lpwstr>
  </property>
</Properties>
</file>