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20260309</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赵轩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9</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赵轩</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非</w:t>
      </w:r>
      <w:r>
        <w:rPr>
          <w:rFonts w:hint="default" w:ascii="宋体" w:hAnsi="宋体"/>
          <w:strike w:val="0"/>
          <w:dstrike w:val="0"/>
          <w:szCs w:val="21"/>
          <w:u w:val="single"/>
          <w:lang w:val="en-US"/>
        </w:rPr>
        <w:t>农</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622824199701260618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default" w:ascii="宋体" w:hAnsi="宋体"/>
          <w:szCs w:val="21"/>
          <w:u w:val="single"/>
          <w:lang w:val="en-US"/>
        </w:rPr>
        <w:t>海南省海口市美兰区海府路102号龙岐社区</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default" w:ascii="宋体" w:hAnsi="宋体"/>
          <w:szCs w:val="21"/>
          <w:u w:val="single"/>
          <w:lang w:val="en-US"/>
        </w:rPr>
        <w:t>北京</w:t>
      </w:r>
      <w:r>
        <w:rPr>
          <w:rFonts w:hint="eastAsia" w:ascii="宋体" w:hAnsi="宋体"/>
          <w:szCs w:val="21"/>
          <w:u w:val="single"/>
          <w:lang w:val="en-US" w:eastAsia="zh-CN"/>
        </w:rPr>
        <w:t>大兴区亦庄开发区博兴九路2号好景国际5号楼1220</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1814668460@qq.com</w:t>
      </w:r>
      <w:r>
        <w:rPr>
          <w:rFonts w:hint="eastAsia" w:ascii="仿宋" w:hAnsi="仿宋" w:eastAsia="仿宋"/>
          <w:color w:val="000000" w:themeColor="text1"/>
          <w:kern w:val="0"/>
          <w:szCs w:val="18"/>
          <w:u w:val="single"/>
          <w14:textFill>
            <w14:solidFill>
              <w14:schemeClr w14:val="tx1"/>
            </w14:solidFill>
          </w14:textFill>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仿宋" w:hAnsi="仿宋" w:eastAsia="仿宋"/>
          <w:color w:val="000000" w:themeColor="text1"/>
          <w:kern w:val="0"/>
          <w:szCs w:val="18"/>
          <w:u w:val="single"/>
          <w:lang w:val="en-US"/>
          <w14:textFill>
            <w14:solidFill>
              <w14:schemeClr w14:val="tx1"/>
            </w14:solidFill>
          </w14:textFill>
        </w:rPr>
        <w:t>15811154155</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萱以诺</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13103054458</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w:t>
      </w:r>
      <w:bookmarkStart w:id="18" w:name="_GoBack"/>
      <w:bookmarkEnd w:id="18"/>
      <w:r>
        <w:rPr>
          <w:rFonts w:hint="eastAsia" w:ascii="宋体" w:hAnsi="宋体" w:eastAsia="宋体" w:cs="宋体"/>
          <w:szCs w:val="21"/>
        </w:rPr>
        <w:t>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10</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1400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绩效工资</w:t>
      </w:r>
      <w:r>
        <w:rPr>
          <w:rFonts w:hint="eastAsia" w:ascii="宋体" w:hAnsi="宋体" w:cs="宋体"/>
          <w:color w:val="000000"/>
          <w:szCs w:val="21"/>
          <w:u w:val="single"/>
          <w:lang w:val="en-US" w:eastAsia="zh-CN"/>
        </w:rPr>
        <w:t>1000</w:t>
      </w:r>
      <w:r>
        <w:rPr>
          <w:rFonts w:hint="eastAsia" w:ascii="宋体" w:hAnsi="宋体" w:cs="宋体"/>
          <w:color w:val="000000"/>
          <w:szCs w:val="21"/>
          <w:lang w:val="en-US" w:eastAsia="zh-CN"/>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绩效工资</w:t>
      </w:r>
      <w:r>
        <w:rPr>
          <w:rFonts w:hint="eastAsia" w:ascii="宋体" w:hAnsi="宋体" w:cs="宋体"/>
          <w:color w:val="000000"/>
          <w:szCs w:val="21"/>
          <w:u w:val="single"/>
          <w:lang w:val="en-US" w:eastAsia="zh-CN"/>
        </w:rPr>
        <w:t>2000</w:t>
      </w:r>
      <w:r>
        <w:rPr>
          <w:rFonts w:hint="eastAsia" w:ascii="宋体" w:hAnsi="宋体" w:cs="宋体"/>
          <w:color w:val="000000"/>
          <w:szCs w:val="21"/>
          <w:lang w:val="en-US" w:eastAsia="zh-CN"/>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05CB738D">
      <w:pPr>
        <w:spacing w:line="360" w:lineRule="auto"/>
        <w:ind w:firstLine="420" w:firstLineChars="200"/>
        <w:rPr>
          <w:rFonts w:hint="eastAsia" w:ascii="宋体" w:hAnsi="宋体" w:cs="宋体"/>
          <w:sz w:val="21"/>
          <w:szCs w:val="21"/>
        </w:rPr>
      </w:pPr>
    </w:p>
    <w:p w14:paraId="3BF6B9D1">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9</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9</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383362"/>
    <w:rsid w:val="0C760E99"/>
    <w:rsid w:val="4502452F"/>
    <w:rsid w:val="64FD14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8396</Words>
  <Characters>8506</Characters>
  <Paragraphs>186</Paragraphs>
  <TotalTime>0</TotalTime>
  <ScaleCrop>false</ScaleCrop>
  <LinksUpToDate>false</LinksUpToDate>
  <CharactersWithSpaces>9613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2026-03-13T03:50:44Z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FE7731954BC348578B6B0BBF60E1CE88_13</vt:lpwstr>
  </property>
</Properties>
</file>