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2026040102</w:t>
      </w:r>
      <w:r>
        <w:rPr>
          <w:rFonts w:hint="eastAsia" w:cs="宋体"/>
          <w:b/>
          <w:color w:val="auto"/>
          <w:spacing w:val="16"/>
          <w:u w:val="none"/>
          <w:lang w:val="en-US" w:eastAsia="zh-CN"/>
        </w:rPr>
        <w:t xml:space="preserve">     </w:t>
      </w:r>
      <w:bookmarkStart w:id="18" w:name="_GoBack"/>
      <w:bookmarkEnd w:id="18"/>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王超杰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王超杰</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lang w:val="en-US" w:eastAsia="zh-CN"/>
        </w:rPr>
        <w:t>城镇</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130727200510224359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河北省张家口市阳原县揣骨疃村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rPr>
        <w:t xml:space="preserve">  </w:t>
      </w:r>
      <w:r>
        <w:rPr>
          <w:rFonts w:hint="eastAsia" w:ascii="宋体" w:hAnsi="宋体"/>
          <w:szCs w:val="21"/>
          <w:u w:val="single"/>
          <w:lang w:val="en-US" w:eastAsia="zh-CN"/>
        </w:rPr>
        <w:t>北京市通州区兴光三街润枫·领尚</w:t>
      </w:r>
      <w:r>
        <w:rPr>
          <w:rFonts w:hint="eastAsia" w:ascii="宋体" w:hAnsi="宋体"/>
          <w:szCs w:val="21"/>
          <w:u w:val="single"/>
          <w:lang w:val="en-US"/>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15132352267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王小明</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15116988176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31</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30</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6693C999">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p>
    <w:p w14:paraId="507835C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7D2CBB"/>
    <w:rsid w:val="0A383362"/>
    <w:rsid w:val="129C6E6B"/>
    <w:rsid w:val="12CB3EE4"/>
    <w:rsid w:val="17614581"/>
    <w:rsid w:val="2EE707EF"/>
    <w:rsid w:val="3289561A"/>
    <w:rsid w:val="3A35598B"/>
    <w:rsid w:val="4502452F"/>
    <w:rsid w:val="46CD13B8"/>
    <w:rsid w:val="6B341327"/>
    <w:rsid w:val="706459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8397</Words>
  <Characters>8503</Characters>
  <Paragraphs>186</Paragraphs>
  <TotalTime>21</TotalTime>
  <ScaleCrop>false</ScaleCrop>
  <LinksUpToDate>false</LinksUpToDate>
  <CharactersWithSpaces>9579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2026-04-01T09:42:35Z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9F931F6E2C5841009D734DC53F88932B_13</vt:lpwstr>
  </property>
</Properties>
</file>