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D3E6" w14:textId="5C322AAA" w:rsidR="00C2489A" w:rsidRPr="00A73127" w:rsidRDefault="00B51505" w:rsidP="00C57CDA">
      <w:pPr>
        <w:spacing w:before="480" w:after="480" w:line="288" w:lineRule="auto"/>
        <w:jc w:val="center"/>
        <w:rPr>
          <w:rFonts w:ascii="黑体" w:eastAsia="黑体" w:hAnsi="黑体" w:cs="Arial"/>
          <w:b/>
          <w:sz w:val="44"/>
          <w:szCs w:val="44"/>
        </w:rPr>
      </w:pPr>
      <w:r w:rsidRPr="00B51505">
        <w:rPr>
          <w:rFonts w:ascii="黑体" w:eastAsia="黑体" w:hAnsi="黑体" w:cs="Arial" w:hint="eastAsia"/>
          <w:b/>
          <w:sz w:val="44"/>
          <w:szCs w:val="44"/>
        </w:rPr>
        <w:t>金箍</w:t>
      </w:r>
      <w:r w:rsidRPr="00B51505">
        <w:rPr>
          <w:rFonts w:ascii="黑体" w:eastAsia="黑体" w:hAnsi="黑体" w:cs="Arial"/>
          <w:b/>
          <w:sz w:val="44"/>
          <w:szCs w:val="44"/>
        </w:rPr>
        <w:t>3项目承诺书</w:t>
      </w:r>
    </w:p>
    <w:p w14:paraId="03D8ECDD" w14:textId="15887548" w:rsidR="00A73127" w:rsidRDefault="00B51505" w:rsidP="007347AF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B51505">
        <w:rPr>
          <w:rFonts w:ascii="宋体" w:eastAsia="宋体" w:hAnsi="宋体" w:cs="Arial" w:hint="eastAsia"/>
          <w:sz w:val="24"/>
          <w:szCs w:val="24"/>
        </w:rPr>
        <w:t>为严格保障宁德时代</w:t>
      </w:r>
      <w:r>
        <w:rPr>
          <w:rFonts w:ascii="宋体" w:eastAsia="宋体" w:hAnsi="宋体" w:cs="Arial" w:hint="eastAsia"/>
          <w:sz w:val="24"/>
          <w:szCs w:val="24"/>
        </w:rPr>
        <w:t>新能源科技股份有限公司（以下简称“C</w:t>
      </w:r>
      <w:r>
        <w:rPr>
          <w:rFonts w:ascii="宋体" w:eastAsia="宋体" w:hAnsi="宋体" w:cs="Arial"/>
          <w:sz w:val="24"/>
          <w:szCs w:val="24"/>
        </w:rPr>
        <w:t>ATL</w:t>
      </w:r>
      <w:r>
        <w:rPr>
          <w:rFonts w:ascii="宋体" w:eastAsia="宋体" w:hAnsi="宋体" w:cs="Arial" w:hint="eastAsia"/>
          <w:sz w:val="24"/>
          <w:szCs w:val="24"/>
        </w:rPr>
        <w:t>”）</w:t>
      </w:r>
      <w:r w:rsidRPr="00B51505">
        <w:rPr>
          <w:rFonts w:ascii="宋体" w:eastAsia="宋体" w:hAnsi="宋体" w:cs="Arial" w:hint="eastAsia"/>
          <w:sz w:val="24"/>
          <w:szCs w:val="24"/>
        </w:rPr>
        <w:t>产品品质、市场交付秩序及终端用户合法权益，</w:t>
      </w:r>
      <w:proofErr w:type="gramStart"/>
      <w:r w:rsidRPr="00B51505">
        <w:rPr>
          <w:rFonts w:ascii="宋体" w:eastAsia="宋体" w:hAnsi="宋体" w:cs="Arial" w:hint="eastAsia"/>
          <w:sz w:val="24"/>
          <w:szCs w:val="24"/>
        </w:rPr>
        <w:t>规范金</w:t>
      </w:r>
      <w:proofErr w:type="gramEnd"/>
      <w:r w:rsidRPr="00B51505">
        <w:rPr>
          <w:rFonts w:ascii="宋体" w:eastAsia="宋体" w:hAnsi="宋体" w:cs="Arial" w:hint="eastAsia"/>
          <w:sz w:val="24"/>
          <w:szCs w:val="24"/>
        </w:rPr>
        <w:t>箍</w:t>
      </w:r>
      <w:r w:rsidRPr="00B51505">
        <w:rPr>
          <w:rFonts w:ascii="宋体" w:eastAsia="宋体" w:hAnsi="宋体" w:cs="Arial"/>
          <w:sz w:val="24"/>
          <w:szCs w:val="24"/>
        </w:rPr>
        <w:t>3项目返修服务全流程管理，我方（服务返修站点）就承接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返修服务工作，针对站点运营、交付时效、产品质量、人员管理、责任兜底等事宜，向</w:t>
      </w:r>
      <w:r>
        <w:rPr>
          <w:rFonts w:ascii="宋体" w:eastAsia="宋体" w:hAnsi="宋体" w:cs="Arial" w:hint="eastAsia"/>
          <w:sz w:val="24"/>
          <w:szCs w:val="24"/>
        </w:rPr>
        <w:t>C</w:t>
      </w:r>
      <w:r>
        <w:rPr>
          <w:rFonts w:ascii="宋体" w:eastAsia="宋体" w:hAnsi="宋体" w:cs="Arial"/>
          <w:sz w:val="24"/>
          <w:szCs w:val="24"/>
        </w:rPr>
        <w:t>ATL</w:t>
      </w:r>
      <w:proofErr w:type="gramStart"/>
      <w:r w:rsidRPr="00B51505">
        <w:rPr>
          <w:rFonts w:ascii="宋体" w:eastAsia="宋体" w:hAnsi="宋体" w:cs="Arial"/>
          <w:sz w:val="24"/>
          <w:szCs w:val="24"/>
        </w:rPr>
        <w:t>作出</w:t>
      </w:r>
      <w:proofErr w:type="gramEnd"/>
      <w:r w:rsidRPr="00B51505">
        <w:rPr>
          <w:rFonts w:ascii="宋体" w:eastAsia="宋体" w:hAnsi="宋体" w:cs="Arial"/>
          <w:sz w:val="24"/>
          <w:szCs w:val="24"/>
        </w:rPr>
        <w:t>如下郑重、不可逆的服务承诺</w:t>
      </w:r>
      <w:r w:rsidR="00A73127">
        <w:rPr>
          <w:rFonts w:ascii="宋体" w:eastAsia="宋体" w:hAnsi="宋体" w:cs="Arial" w:hint="eastAsia"/>
          <w:sz w:val="24"/>
          <w:szCs w:val="24"/>
        </w:rPr>
        <w:t>。</w:t>
      </w:r>
    </w:p>
    <w:p w14:paraId="24D9BDBE" w14:textId="7A0A3B95" w:rsidR="001D6EED" w:rsidRPr="00B51505" w:rsidRDefault="00B51505" w:rsidP="007347AF">
      <w:pPr>
        <w:spacing w:before="120" w:after="120" w:line="288" w:lineRule="auto"/>
        <w:rPr>
          <w:rFonts w:ascii="宋体" w:eastAsia="宋体" w:hAnsi="宋体" w:cs="Arial"/>
          <w:b/>
          <w:bCs/>
          <w:sz w:val="24"/>
          <w:szCs w:val="24"/>
        </w:rPr>
      </w:pPr>
      <w:r>
        <w:rPr>
          <w:rFonts w:ascii="宋体" w:eastAsia="宋体" w:hAnsi="宋体" w:cs="Arial" w:hint="eastAsia"/>
          <w:b/>
          <w:bCs/>
          <w:sz w:val="24"/>
          <w:szCs w:val="24"/>
        </w:rPr>
        <w:t>一、</w:t>
      </w:r>
      <w:r w:rsidRPr="00B51505">
        <w:rPr>
          <w:rFonts w:ascii="宋体" w:eastAsia="宋体" w:hAnsi="宋体" w:cs="Arial" w:hint="eastAsia"/>
          <w:b/>
          <w:bCs/>
          <w:sz w:val="24"/>
          <w:szCs w:val="24"/>
        </w:rPr>
        <w:t>站点运营与产能交付承诺</w:t>
      </w:r>
    </w:p>
    <w:p w14:paraId="79EC029F" w14:textId="255167A9" w:rsidR="001D6EED" w:rsidRDefault="001D6EED" w:rsidP="007347AF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1</w:t>
      </w:r>
      <w:r>
        <w:rPr>
          <w:rFonts w:ascii="宋体" w:eastAsia="宋体" w:hAnsi="宋体" w:cs="Arial"/>
          <w:sz w:val="24"/>
          <w:szCs w:val="24"/>
        </w:rPr>
        <w:t>.</w:t>
      </w:r>
      <w:r w:rsidR="006F0F0D">
        <w:rPr>
          <w:rFonts w:ascii="宋体" w:eastAsia="宋体" w:hAnsi="宋体" w:cs="Arial" w:hint="eastAsia"/>
          <w:sz w:val="24"/>
          <w:szCs w:val="24"/>
          <w:u w:val="single"/>
        </w:rPr>
        <w:t>北京</w:t>
      </w:r>
      <w:r w:rsidR="00B51505" w:rsidRPr="00B475B9">
        <w:rPr>
          <w:rFonts w:ascii="宋体" w:eastAsia="宋体" w:hAnsi="宋体" w:cs="Arial"/>
          <w:sz w:val="24"/>
          <w:szCs w:val="24"/>
          <w:u w:val="single"/>
        </w:rPr>
        <w:t>直营站</w:t>
      </w:r>
      <w:r w:rsidR="00B51505">
        <w:rPr>
          <w:rFonts w:ascii="宋体" w:eastAsia="宋体" w:hAnsi="宋体" w:cs="Arial" w:hint="eastAsia"/>
          <w:sz w:val="24"/>
          <w:szCs w:val="24"/>
        </w:rPr>
        <w:t>（以下简称“我方”）</w:t>
      </w:r>
      <w:r w:rsidR="00B51505" w:rsidRPr="00B51505">
        <w:rPr>
          <w:rFonts w:ascii="宋体" w:eastAsia="宋体" w:hAnsi="宋体" w:cs="Arial"/>
          <w:sz w:val="24"/>
          <w:szCs w:val="24"/>
        </w:rPr>
        <w:t>负责金箍3项目</w:t>
      </w:r>
      <w:r w:rsidR="005B0A45">
        <w:rPr>
          <w:rFonts w:ascii="宋体" w:eastAsia="宋体" w:hAnsi="宋体" w:cs="Arial" w:hint="eastAsia"/>
          <w:sz w:val="24"/>
          <w:szCs w:val="24"/>
        </w:rPr>
        <w:t xml:space="preserve"> </w:t>
      </w:r>
      <w:r w:rsidR="006F0F0D">
        <w:rPr>
          <w:rFonts w:ascii="宋体" w:eastAsia="宋体" w:hAnsi="宋体" w:cs="Arial" w:hint="eastAsia"/>
          <w:sz w:val="24"/>
          <w:szCs w:val="24"/>
          <w:u w:val="single"/>
        </w:rPr>
        <w:t>哈尔滨</w:t>
      </w:r>
      <w:r w:rsidR="00B51505" w:rsidRPr="00B51505">
        <w:rPr>
          <w:rFonts w:ascii="宋体" w:eastAsia="宋体" w:hAnsi="宋体" w:cs="Arial"/>
          <w:sz w:val="24"/>
          <w:szCs w:val="24"/>
          <w:u w:val="single"/>
        </w:rPr>
        <w:t>返修站点</w:t>
      </w:r>
      <w:r w:rsidR="00B51505" w:rsidRPr="00B51505">
        <w:rPr>
          <w:rFonts w:ascii="宋体" w:eastAsia="宋体" w:hAnsi="宋体" w:cs="Arial"/>
          <w:sz w:val="24"/>
          <w:szCs w:val="24"/>
        </w:rPr>
        <w:t>的全权经营与落地运营管理。本次项目市场待整改电箱总量约</w:t>
      </w:r>
      <w:r w:rsidR="00B51505" w:rsidRPr="00B51505">
        <w:rPr>
          <w:rFonts w:ascii="宋体" w:eastAsia="宋体" w:hAnsi="宋体" w:cs="Arial"/>
          <w:sz w:val="24"/>
          <w:szCs w:val="24"/>
          <w:u w:val="single"/>
        </w:rPr>
        <w:t xml:space="preserve"> </w:t>
      </w:r>
      <w:r w:rsidR="006F0F0D">
        <w:rPr>
          <w:rFonts w:ascii="宋体" w:eastAsia="宋体" w:hAnsi="宋体" w:cs="Arial"/>
          <w:sz w:val="24"/>
          <w:szCs w:val="24"/>
          <w:u w:val="single"/>
        </w:rPr>
        <w:t>4688</w:t>
      </w:r>
      <w:r w:rsidR="00B51505" w:rsidRPr="00B51505">
        <w:rPr>
          <w:rFonts w:ascii="宋体" w:eastAsia="宋体" w:hAnsi="宋体" w:cs="Arial"/>
          <w:sz w:val="24"/>
          <w:szCs w:val="24"/>
          <w:u w:val="single"/>
        </w:rPr>
        <w:t xml:space="preserve"> EA</w:t>
      </w:r>
      <w:r w:rsidR="00B51505" w:rsidRPr="00B51505">
        <w:rPr>
          <w:rFonts w:ascii="宋体" w:eastAsia="宋体" w:hAnsi="宋体" w:cs="Arial"/>
          <w:sz w:val="24"/>
          <w:szCs w:val="24"/>
        </w:rPr>
        <w:t xml:space="preserve">，单箱价格结算单价为 </w:t>
      </w:r>
      <w:r w:rsidR="00B51505" w:rsidRPr="00B51505">
        <w:rPr>
          <w:rFonts w:ascii="宋体" w:eastAsia="宋体" w:hAnsi="宋体" w:cs="Arial"/>
          <w:sz w:val="24"/>
          <w:szCs w:val="24"/>
          <w:u w:val="single"/>
        </w:rPr>
        <w:t xml:space="preserve">RMB </w:t>
      </w:r>
      <w:r w:rsidR="006F0F0D">
        <w:rPr>
          <w:rFonts w:ascii="宋体" w:eastAsia="宋体" w:hAnsi="宋体" w:cs="Arial"/>
          <w:sz w:val="24"/>
          <w:szCs w:val="24"/>
          <w:u w:val="single"/>
        </w:rPr>
        <w:t>212</w:t>
      </w:r>
      <w:r w:rsidR="00B51505" w:rsidRPr="00B51505">
        <w:rPr>
          <w:rFonts w:ascii="宋体" w:eastAsia="宋体" w:hAnsi="宋体" w:cs="Arial"/>
          <w:sz w:val="24"/>
          <w:szCs w:val="24"/>
          <w:u w:val="single"/>
        </w:rPr>
        <w:t>元/</w:t>
      </w:r>
      <w:r w:rsidR="00B51505" w:rsidRPr="00B51505">
        <w:rPr>
          <w:rFonts w:ascii="宋体" w:eastAsia="宋体" w:hAnsi="宋体" w:cs="Arial"/>
          <w:sz w:val="24"/>
          <w:szCs w:val="24"/>
        </w:rPr>
        <w:t>箱</w:t>
      </w:r>
      <w:r w:rsidR="00B51505" w:rsidRPr="00B475B9">
        <w:rPr>
          <w:rFonts w:ascii="宋体" w:eastAsia="宋体" w:hAnsi="宋体" w:cs="Arial"/>
          <w:b/>
          <w:bCs/>
          <w:color w:val="000000" w:themeColor="text1"/>
          <w:sz w:val="24"/>
          <w:szCs w:val="24"/>
        </w:rPr>
        <w:t>（</w:t>
      </w:r>
      <w:r w:rsidR="003F1078" w:rsidRPr="00B475B9">
        <w:rPr>
          <w:rFonts w:ascii="宋体" w:eastAsia="宋体" w:hAnsi="宋体" w:cs="Arial" w:hint="eastAsia"/>
          <w:b/>
          <w:bCs/>
          <w:color w:val="000000" w:themeColor="text1"/>
          <w:sz w:val="24"/>
          <w:szCs w:val="24"/>
        </w:rPr>
        <w:t>含税，税率1</w:t>
      </w:r>
      <w:r w:rsidR="003F1078" w:rsidRPr="00B475B9">
        <w:rPr>
          <w:rFonts w:ascii="宋体" w:eastAsia="宋体" w:hAnsi="宋体" w:cs="Arial"/>
          <w:b/>
          <w:bCs/>
          <w:color w:val="000000" w:themeColor="text1"/>
          <w:sz w:val="24"/>
          <w:szCs w:val="24"/>
        </w:rPr>
        <w:t>3</w:t>
      </w:r>
      <w:r w:rsidR="003F1078" w:rsidRPr="00B475B9">
        <w:rPr>
          <w:rFonts w:ascii="宋体" w:eastAsia="宋体" w:hAnsi="宋体" w:cs="Arial" w:hint="eastAsia"/>
          <w:b/>
          <w:bCs/>
          <w:color w:val="000000" w:themeColor="text1"/>
          <w:sz w:val="24"/>
          <w:szCs w:val="24"/>
        </w:rPr>
        <w:t>%</w:t>
      </w:r>
      <w:r w:rsidR="002F55C7" w:rsidRPr="00B475B9">
        <w:rPr>
          <w:rFonts w:ascii="宋体" w:eastAsia="宋体" w:hAnsi="宋体" w:cs="Arial" w:hint="eastAsia"/>
          <w:b/>
          <w:bCs/>
          <w:color w:val="000000" w:themeColor="text1"/>
          <w:sz w:val="24"/>
          <w:szCs w:val="24"/>
        </w:rPr>
        <w:t>）</w:t>
      </w:r>
      <w:r w:rsidR="00B51505" w:rsidRPr="00B51505">
        <w:rPr>
          <w:rFonts w:ascii="宋体" w:eastAsia="宋体" w:hAnsi="宋体" w:cs="Arial"/>
          <w:sz w:val="24"/>
          <w:szCs w:val="24"/>
        </w:rPr>
        <w:t>，我方承诺保障站点每日返修产出</w:t>
      </w:r>
      <w:proofErr w:type="gramStart"/>
      <w:r w:rsidR="00B51505" w:rsidRPr="00B51505">
        <w:rPr>
          <w:rFonts w:ascii="宋体" w:eastAsia="宋体" w:hAnsi="宋体" w:cs="Arial"/>
          <w:sz w:val="24"/>
          <w:szCs w:val="24"/>
        </w:rPr>
        <w:t>量稳定</w:t>
      </w:r>
      <w:proofErr w:type="gramEnd"/>
      <w:r w:rsidR="00B51505" w:rsidRPr="00B51505">
        <w:rPr>
          <w:rFonts w:ascii="宋体" w:eastAsia="宋体" w:hAnsi="宋体" w:cs="Arial"/>
          <w:sz w:val="24"/>
          <w:szCs w:val="24"/>
        </w:rPr>
        <w:t>达到</w:t>
      </w:r>
      <w:r w:rsidR="00B51505" w:rsidRPr="00B51505">
        <w:rPr>
          <w:rFonts w:ascii="宋体" w:eastAsia="宋体" w:hAnsi="宋体" w:cs="Arial"/>
          <w:b/>
          <w:bCs/>
          <w:sz w:val="24"/>
          <w:szCs w:val="24"/>
          <w:u w:val="single"/>
        </w:rPr>
        <w:t xml:space="preserve"> </w:t>
      </w:r>
      <w:r w:rsidR="0025167C">
        <w:rPr>
          <w:rFonts w:ascii="宋体" w:eastAsia="宋体" w:hAnsi="宋体" w:cs="Arial"/>
          <w:b/>
          <w:bCs/>
          <w:sz w:val="24"/>
          <w:szCs w:val="24"/>
          <w:u w:val="single"/>
        </w:rPr>
        <w:t>80</w:t>
      </w:r>
      <w:r w:rsidR="00B51505" w:rsidRPr="00B51505">
        <w:rPr>
          <w:rFonts w:ascii="宋体" w:eastAsia="宋体" w:hAnsi="宋体" w:cs="Arial"/>
          <w:b/>
          <w:bCs/>
          <w:sz w:val="24"/>
          <w:szCs w:val="24"/>
          <w:u w:val="single"/>
        </w:rPr>
        <w:t xml:space="preserve"> EA +</w:t>
      </w:r>
      <w:r w:rsidR="00B51505" w:rsidRPr="00B51505">
        <w:rPr>
          <w:rFonts w:ascii="宋体" w:eastAsia="宋体" w:hAnsi="宋体" w:cs="Arial"/>
          <w:sz w:val="24"/>
          <w:szCs w:val="24"/>
        </w:rPr>
        <w:t>及以上，保障项目整体交付进度达标。</w:t>
      </w:r>
    </w:p>
    <w:p w14:paraId="3B28120F" w14:textId="60292A57" w:rsidR="00B51505" w:rsidRDefault="00B51505" w:rsidP="007347AF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2</w:t>
      </w:r>
      <w:r>
        <w:rPr>
          <w:rFonts w:ascii="宋体" w:eastAsia="宋体" w:hAnsi="宋体" w:cs="Arial"/>
          <w:sz w:val="24"/>
          <w:szCs w:val="24"/>
        </w:rPr>
        <w:t>.</w:t>
      </w:r>
      <w:r w:rsidRPr="00B51505">
        <w:rPr>
          <w:rFonts w:hint="eastAsia"/>
        </w:rPr>
        <w:t xml:space="preserve"> </w:t>
      </w:r>
      <w:r w:rsidRPr="00B51505">
        <w:rPr>
          <w:rFonts w:ascii="宋体" w:eastAsia="宋体" w:hAnsi="宋体" w:cs="Arial" w:hint="eastAsia"/>
          <w:sz w:val="24"/>
          <w:szCs w:val="24"/>
        </w:rPr>
        <w:t>我方严格执行</w:t>
      </w:r>
      <w:r>
        <w:rPr>
          <w:rFonts w:ascii="宋体" w:eastAsia="宋体" w:hAnsi="宋体" w:cs="Arial" w:hint="eastAsia"/>
          <w:sz w:val="24"/>
          <w:szCs w:val="24"/>
        </w:rPr>
        <w:t>CATL</w:t>
      </w:r>
      <w:r w:rsidRPr="00B51505">
        <w:rPr>
          <w:rFonts w:ascii="宋体" w:eastAsia="宋体" w:hAnsi="宋体" w:cs="Arial" w:hint="eastAsia"/>
          <w:sz w:val="24"/>
          <w:szCs w:val="24"/>
        </w:rPr>
        <w:t>交付时效标准，所有电箱返修业务必须在</w:t>
      </w:r>
      <w:r w:rsidR="003F1078">
        <w:rPr>
          <w:rFonts w:ascii="宋体" w:eastAsia="宋体" w:hAnsi="宋体" w:cs="Arial" w:hint="eastAsia"/>
          <w:sz w:val="24"/>
          <w:szCs w:val="24"/>
        </w:rPr>
        <w:t>收货到发货</w:t>
      </w:r>
      <w:r w:rsidRPr="00B51505">
        <w:rPr>
          <w:rFonts w:ascii="宋体" w:eastAsia="宋体" w:hAnsi="宋体" w:cs="Arial"/>
          <w:sz w:val="24"/>
          <w:szCs w:val="24"/>
        </w:rPr>
        <w:t>48小时内完成全流程返修交付。若非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原因、非不可抗力因素导致返修超时，由此产生的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客户停运损失、市场赔付损失、品牌损失等一切相关费用，全部由我方独立承担（责任判定以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售后方案组、</w:t>
      </w:r>
      <w:proofErr w:type="gramStart"/>
      <w:r w:rsidRPr="00B51505">
        <w:rPr>
          <w:rFonts w:ascii="宋体" w:eastAsia="宋体" w:hAnsi="宋体" w:cs="Arial"/>
          <w:sz w:val="24"/>
          <w:szCs w:val="24"/>
        </w:rPr>
        <w:t>交付组</w:t>
      </w:r>
      <w:proofErr w:type="gramEnd"/>
      <w:r w:rsidRPr="00B51505">
        <w:rPr>
          <w:rFonts w:ascii="宋体" w:eastAsia="宋体" w:hAnsi="宋体" w:cs="Arial"/>
          <w:sz w:val="24"/>
          <w:szCs w:val="24"/>
        </w:rPr>
        <w:t>最终判定结果为准）。</w:t>
      </w:r>
    </w:p>
    <w:p w14:paraId="625AE670" w14:textId="7E9FA044" w:rsidR="00B51505" w:rsidRDefault="00B51505" w:rsidP="007347AF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3</w:t>
      </w:r>
      <w:r>
        <w:rPr>
          <w:rFonts w:ascii="宋体" w:eastAsia="宋体" w:hAnsi="宋体" w:cs="Arial"/>
          <w:sz w:val="24"/>
          <w:szCs w:val="24"/>
        </w:rPr>
        <w:t>.</w:t>
      </w:r>
      <w:r w:rsidRPr="00B51505">
        <w:rPr>
          <w:rFonts w:ascii="宋体" w:eastAsia="宋体" w:hAnsi="宋体" w:cs="Arial"/>
          <w:sz w:val="24"/>
          <w:szCs w:val="24"/>
        </w:rPr>
        <w:t>我方承诺严格遵照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整体项目要求，于9月30日前保质、保量、全数完成本次市场</w:t>
      </w:r>
      <w:proofErr w:type="gramStart"/>
      <w:r w:rsidRPr="00B51505">
        <w:rPr>
          <w:rFonts w:ascii="宋体" w:eastAsia="宋体" w:hAnsi="宋体" w:cs="Arial"/>
          <w:sz w:val="24"/>
          <w:szCs w:val="24"/>
        </w:rPr>
        <w:t>车辆电</w:t>
      </w:r>
      <w:proofErr w:type="gramEnd"/>
      <w:r w:rsidRPr="00B51505">
        <w:rPr>
          <w:rFonts w:ascii="宋体" w:eastAsia="宋体" w:hAnsi="宋体" w:cs="Arial"/>
          <w:sz w:val="24"/>
          <w:szCs w:val="24"/>
        </w:rPr>
        <w:t>箱整改工作。若因我方运营管理疏漏、产能不足、人员调配不当、生产组织不力等自身原因导致项目延期、交付滞后，所产生的一切整改追加费用、逾期违约金、市场追偿费用，均由我方全额自行承担，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无需承担任何责任。</w:t>
      </w:r>
    </w:p>
    <w:p w14:paraId="56C0B656" w14:textId="1CA5049E" w:rsidR="00B51505" w:rsidRDefault="00B51505" w:rsidP="00B51505">
      <w:pPr>
        <w:spacing w:before="120" w:after="120" w:line="288" w:lineRule="auto"/>
        <w:rPr>
          <w:rFonts w:ascii="宋体" w:eastAsia="宋体" w:hAnsi="宋体" w:cs="Arial"/>
          <w:b/>
          <w:bCs/>
          <w:sz w:val="24"/>
          <w:szCs w:val="24"/>
        </w:rPr>
      </w:pPr>
      <w:r w:rsidRPr="00B51505">
        <w:rPr>
          <w:rFonts w:ascii="宋体" w:eastAsia="宋体" w:hAnsi="宋体" w:cs="Arial"/>
          <w:b/>
          <w:bCs/>
          <w:sz w:val="24"/>
          <w:szCs w:val="24"/>
        </w:rPr>
        <w:t>二、产品质量与质保兜底承诺</w:t>
      </w:r>
    </w:p>
    <w:p w14:paraId="593E7589" w14:textId="04D24CD4" w:rsidR="00B51505" w:rsidRDefault="00B51505" w:rsidP="00B51505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B51505">
        <w:rPr>
          <w:rFonts w:ascii="宋体" w:eastAsia="宋体" w:hAnsi="宋体" w:cs="Arial"/>
          <w:sz w:val="24"/>
          <w:szCs w:val="24"/>
        </w:rPr>
        <w:t>我方承诺所有经我方返修整改的电箱产品，统一提供1年质保服务。质保期内，终端市场反馈的产品故障、质量异常等问题，经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售后方案组、RSD FA技术判定，确因我方返修工艺、操作失误、品控缺失、管理不当导致的质量问题，全部责任及对应的维修、赔付、整改费用由我方全额承担。</w:t>
      </w:r>
    </w:p>
    <w:p w14:paraId="008D186E" w14:textId="3A910277" w:rsidR="00B51505" w:rsidRDefault="00B51505" w:rsidP="00B51505">
      <w:pPr>
        <w:spacing w:before="120" w:after="120" w:line="288" w:lineRule="auto"/>
        <w:rPr>
          <w:rFonts w:ascii="宋体" w:eastAsia="宋体" w:hAnsi="宋体" w:cs="Arial"/>
          <w:b/>
          <w:bCs/>
          <w:sz w:val="24"/>
          <w:szCs w:val="24"/>
        </w:rPr>
      </w:pPr>
      <w:r>
        <w:rPr>
          <w:rFonts w:ascii="宋体" w:eastAsia="宋体" w:hAnsi="宋体" w:cs="Arial" w:hint="eastAsia"/>
          <w:b/>
          <w:bCs/>
          <w:sz w:val="24"/>
          <w:szCs w:val="24"/>
        </w:rPr>
        <w:t>三、</w:t>
      </w:r>
      <w:r w:rsidRPr="00B51505">
        <w:rPr>
          <w:rFonts w:ascii="宋体" w:eastAsia="宋体" w:hAnsi="宋体" w:cs="Arial"/>
          <w:b/>
          <w:bCs/>
          <w:sz w:val="24"/>
          <w:szCs w:val="24"/>
        </w:rPr>
        <w:t>质量管控与驻场管理配合承诺</w:t>
      </w:r>
    </w:p>
    <w:p w14:paraId="16A63D4B" w14:textId="4D0883CF" w:rsidR="00B51505" w:rsidRPr="00B51505" w:rsidRDefault="00B51505" w:rsidP="00B51505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1.</w:t>
      </w:r>
      <w:r w:rsidRPr="00B51505">
        <w:rPr>
          <w:rFonts w:ascii="宋体" w:eastAsia="宋体" w:hAnsi="宋体" w:cs="Arial"/>
          <w:sz w:val="24"/>
          <w:szCs w:val="24"/>
        </w:rPr>
        <w:t>我方完全认可并配合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质量管理体系要求，无条件接受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派驻1名驻点质量管控人员，全权负责返修站点整体质量管控、流程监督、问题稽查工作，我方全力配合、服从管控、无条件执行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质量整改要求。</w:t>
      </w:r>
    </w:p>
    <w:p w14:paraId="579B9074" w14:textId="566E0D6B" w:rsidR="00B51505" w:rsidRDefault="00B51505" w:rsidP="00B51505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2</w:t>
      </w:r>
      <w:r w:rsidRPr="00B51505">
        <w:rPr>
          <w:rFonts w:ascii="宋体" w:eastAsia="宋体" w:hAnsi="宋体" w:cs="Arial"/>
          <w:sz w:val="24"/>
          <w:szCs w:val="24"/>
        </w:rPr>
        <w:t>.我方严格配合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过程质量监督管理要求，无条件接受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派驻1名过程质量监控人员，对返修全工序、全流程开展质量监督，我方严格按照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质量标准作业，杜绝违规操作、粗放作业。</w:t>
      </w:r>
    </w:p>
    <w:p w14:paraId="0B75BE23" w14:textId="7F265854" w:rsidR="00B51505" w:rsidRDefault="00B51505" w:rsidP="00B51505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3.</w:t>
      </w:r>
      <w:r w:rsidRPr="00B51505">
        <w:rPr>
          <w:rFonts w:ascii="宋体" w:eastAsia="宋体" w:hAnsi="宋体" w:cs="Arial"/>
          <w:sz w:val="24"/>
          <w:szCs w:val="24"/>
        </w:rPr>
        <w:t>我方承诺主动配置具备金箍</w:t>
      </w:r>
      <w:r>
        <w:rPr>
          <w:rFonts w:ascii="宋体" w:eastAsia="宋体" w:hAnsi="宋体" w:cs="Arial"/>
          <w:sz w:val="24"/>
          <w:szCs w:val="24"/>
        </w:rPr>
        <w:t>2</w:t>
      </w:r>
      <w:r w:rsidRPr="00B51505">
        <w:rPr>
          <w:rFonts w:ascii="宋体" w:eastAsia="宋体" w:hAnsi="宋体" w:cs="Arial"/>
          <w:sz w:val="24"/>
          <w:szCs w:val="24"/>
        </w:rPr>
        <w:t>项目成熟管理经验、一线生产实操经验的专项人员驻场支持本次金箍</w:t>
      </w:r>
      <w:r>
        <w:rPr>
          <w:rFonts w:ascii="宋体" w:eastAsia="宋体" w:hAnsi="宋体" w:cs="Arial"/>
          <w:sz w:val="24"/>
          <w:szCs w:val="24"/>
        </w:rPr>
        <w:t>3</w:t>
      </w:r>
      <w:r w:rsidRPr="00B51505">
        <w:rPr>
          <w:rFonts w:ascii="宋体" w:eastAsia="宋体" w:hAnsi="宋体" w:cs="Arial"/>
          <w:sz w:val="24"/>
          <w:szCs w:val="24"/>
        </w:rPr>
        <w:t>项目运营及生产工作，保障站点管理合</w:t>
      </w:r>
      <w:proofErr w:type="gramStart"/>
      <w:r w:rsidRPr="00B51505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B51505">
        <w:rPr>
          <w:rFonts w:ascii="宋体" w:eastAsia="宋体" w:hAnsi="宋体" w:cs="Arial"/>
          <w:sz w:val="24"/>
          <w:szCs w:val="24"/>
        </w:rPr>
        <w:t>、生产高效、质量可控，杜绝因人员能力不足导致的质量、时效问题。</w:t>
      </w:r>
    </w:p>
    <w:p w14:paraId="3F0BFC50" w14:textId="0E081D39" w:rsidR="00B51505" w:rsidRDefault="00B51505" w:rsidP="00B51505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4.</w:t>
      </w:r>
      <w:r w:rsidRPr="00B51505">
        <w:rPr>
          <w:rFonts w:ascii="宋体" w:eastAsia="宋体" w:hAnsi="宋体" w:cs="Arial"/>
          <w:sz w:val="24"/>
          <w:szCs w:val="24"/>
        </w:rPr>
        <w:t>若我方在项目运营、生产技术、人员配置方面存在需求，需向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售后方案组、网络组提出协助申请的，所有由此产生的人员、技术、服务等全部成本费用，均由我方自行承担。</w:t>
      </w:r>
    </w:p>
    <w:p w14:paraId="302E0B7B" w14:textId="14DDE57E" w:rsidR="00B51505" w:rsidRDefault="00B51505" w:rsidP="00B51505">
      <w:pPr>
        <w:spacing w:before="120" w:after="120" w:line="288" w:lineRule="auto"/>
        <w:rPr>
          <w:rFonts w:ascii="宋体" w:eastAsia="宋体" w:hAnsi="宋体" w:cs="Arial"/>
          <w:b/>
          <w:bCs/>
          <w:sz w:val="24"/>
          <w:szCs w:val="24"/>
        </w:rPr>
      </w:pPr>
      <w:r w:rsidRPr="00B51505">
        <w:rPr>
          <w:rFonts w:ascii="宋体" w:eastAsia="宋体" w:hAnsi="宋体" w:cs="Arial" w:hint="eastAsia"/>
          <w:b/>
          <w:bCs/>
          <w:sz w:val="24"/>
          <w:szCs w:val="24"/>
        </w:rPr>
        <w:t>四、</w:t>
      </w:r>
      <w:r w:rsidRPr="00B51505">
        <w:rPr>
          <w:rFonts w:ascii="宋体" w:eastAsia="宋体" w:hAnsi="宋体" w:cs="Arial"/>
          <w:b/>
          <w:bCs/>
          <w:sz w:val="24"/>
          <w:szCs w:val="24"/>
        </w:rPr>
        <w:t>专项质量目标与全流程管控承诺</w:t>
      </w:r>
    </w:p>
    <w:p w14:paraId="5BBC4703" w14:textId="60CCA3AE" w:rsidR="00B51505" w:rsidRDefault="00B51505" w:rsidP="00B51505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B51505">
        <w:rPr>
          <w:rFonts w:ascii="宋体" w:eastAsia="宋体" w:hAnsi="宋体" w:cs="Arial"/>
          <w:sz w:val="24"/>
          <w:szCs w:val="24"/>
        </w:rPr>
        <w:t>我方充分认可并严格遵从</w:t>
      </w:r>
      <w:r>
        <w:rPr>
          <w:rFonts w:ascii="宋体" w:eastAsia="宋体" w:hAnsi="宋体" w:cs="Arial" w:hint="eastAsia"/>
          <w:sz w:val="24"/>
          <w:szCs w:val="24"/>
        </w:rPr>
        <w:t>C</w:t>
      </w:r>
      <w:r>
        <w:rPr>
          <w:rFonts w:ascii="宋体" w:eastAsia="宋体" w:hAnsi="宋体" w:cs="Arial"/>
          <w:sz w:val="24"/>
          <w:szCs w:val="24"/>
        </w:rPr>
        <w:t>ATL</w:t>
      </w:r>
      <w:r w:rsidRPr="00B51505">
        <w:rPr>
          <w:rFonts w:ascii="宋体" w:eastAsia="宋体" w:hAnsi="宋体" w:cs="Arial"/>
          <w:sz w:val="24"/>
          <w:szCs w:val="24"/>
        </w:rPr>
        <w:t>“以完美的品质超越客户的期望”的质量理念，自愿全面落地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集中返修质量管控提升相关流程、制度及管理要求，常态</w:t>
      </w:r>
      <w:proofErr w:type="gramStart"/>
      <w:r w:rsidRPr="00B51505">
        <w:rPr>
          <w:rFonts w:ascii="宋体" w:eastAsia="宋体" w:hAnsi="宋体" w:cs="Arial"/>
          <w:sz w:val="24"/>
          <w:szCs w:val="24"/>
        </w:rPr>
        <w:t>化规范</w:t>
      </w:r>
      <w:proofErr w:type="gramEnd"/>
      <w:r w:rsidRPr="00B51505">
        <w:rPr>
          <w:rFonts w:ascii="宋体" w:eastAsia="宋体" w:hAnsi="宋体" w:cs="Arial"/>
          <w:sz w:val="24"/>
          <w:szCs w:val="24"/>
        </w:rPr>
        <w:t>返修作业标准、强化过程质量管控、持续提升返修产品整体品质，全力保障</w:t>
      </w:r>
      <w:r>
        <w:rPr>
          <w:rFonts w:ascii="宋体" w:eastAsia="宋体" w:hAnsi="宋体" w:cs="Arial"/>
          <w:sz w:val="24"/>
          <w:szCs w:val="24"/>
        </w:rPr>
        <w:t>CATL</w:t>
      </w:r>
      <w:r w:rsidRPr="00B51505">
        <w:rPr>
          <w:rFonts w:ascii="宋体" w:eastAsia="宋体" w:hAnsi="宋体" w:cs="Arial"/>
          <w:sz w:val="24"/>
          <w:szCs w:val="24"/>
        </w:rPr>
        <w:t>产品质量及终端用户权益。</w:t>
      </w:r>
    </w:p>
    <w:p w14:paraId="4CF49CD4" w14:textId="77777777" w:rsidR="00B51505" w:rsidRPr="000D58AC" w:rsidRDefault="00B51505" w:rsidP="00B51505">
      <w:pPr>
        <w:spacing w:before="120" w:after="120" w:line="288" w:lineRule="auto"/>
        <w:ind w:firstLineChars="200" w:firstLine="482"/>
        <w:rPr>
          <w:rFonts w:ascii="宋体" w:eastAsia="宋体" w:hAnsi="宋体" w:cs="Arial"/>
          <w:b/>
          <w:bCs/>
          <w:sz w:val="24"/>
          <w:szCs w:val="24"/>
        </w:rPr>
      </w:pPr>
      <w:r w:rsidRPr="000D58AC">
        <w:rPr>
          <w:rFonts w:ascii="宋体" w:eastAsia="宋体" w:hAnsi="宋体" w:cs="Arial"/>
          <w:b/>
          <w:bCs/>
          <w:sz w:val="24"/>
          <w:szCs w:val="24"/>
        </w:rPr>
        <w:t>4.1 站点基础合</w:t>
      </w:r>
      <w:proofErr w:type="gramStart"/>
      <w:r w:rsidRPr="000D58AC">
        <w:rPr>
          <w:rFonts w:ascii="宋体" w:eastAsia="宋体" w:hAnsi="宋体" w:cs="Arial"/>
          <w:b/>
          <w:bCs/>
          <w:sz w:val="24"/>
          <w:szCs w:val="24"/>
        </w:rPr>
        <w:t>规</w:t>
      </w:r>
      <w:proofErr w:type="gramEnd"/>
      <w:r w:rsidRPr="000D58AC">
        <w:rPr>
          <w:rFonts w:ascii="宋体" w:eastAsia="宋体" w:hAnsi="宋体" w:cs="Arial"/>
          <w:b/>
          <w:bCs/>
          <w:sz w:val="24"/>
          <w:szCs w:val="24"/>
        </w:rPr>
        <w:t>管控承诺</w:t>
      </w:r>
    </w:p>
    <w:p w14:paraId="70F00D79" w14:textId="5E2C3964" w:rsidR="00B51505" w:rsidRDefault="00B51505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a) 我方确保返修作业场地完全符合国家法律法规强制性要求及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各项场地管理标准，场地布局、作业环境、安全设施、仓储条件等全部满足集中返修作业规范，杜绝违规作业场地投入使用。</w:t>
      </w:r>
    </w:p>
    <w:p w14:paraId="1185CB70" w14:textId="1F04D5FC" w:rsidR="00B51505" w:rsidRPr="00081E61" w:rsidRDefault="00B51505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b) 我方将严格按照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标准足额配齐管理人员、一线操作人员及配套职能人员，所有关键岗位人员必须通过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资质审核并取得官方认可后方可上岗，严禁无资质、不合格人员从事返修核心作业及管理工作。</w:t>
      </w:r>
    </w:p>
    <w:p w14:paraId="41CE35FC" w14:textId="5609F6F2" w:rsidR="00B51505" w:rsidRPr="00081E61" w:rsidRDefault="00B51505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 xml:space="preserve">c) 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所有用于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产品检测、尺寸校验、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扭矩管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控、性能测试的计量器具、生产设备、工装工具等，均严格按照法规及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技术标准完成定期检定、校准工作，确保设备器具状态合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、有效，留存完整合格证书及校准记录。超期未校准、校准不合格、性能异常的设备器具，我方承诺严禁投入品质检验及生产作业。</w:t>
      </w:r>
    </w:p>
    <w:p w14:paraId="38D89230" w14:textId="4681F610" w:rsidR="00B51505" w:rsidRPr="00081E61" w:rsidRDefault="00B51505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d) 我方所有返修作业严格遵照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发布的《集中返修作业标准程序（SOP）》《服务站内部管理标准》等官方文件执行，全程标准化、规范化作业。作业过程中若发现SOP条款缺失、内容不适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配现场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作业场景等问题，我方将第一时间暂停对应工序作业，主动向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举手反馈，待取得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正式审批及更新作业标准后，方可恢复作业，严禁私自违规操作、变通作业。</w:t>
      </w:r>
    </w:p>
    <w:p w14:paraId="7173E56B" w14:textId="74141BE1" w:rsidR="00B51505" w:rsidRPr="00081E61" w:rsidRDefault="00B51505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e) 我方承诺，凡涉及可能影响产品返修质量的各类计划性变更，均提前以书面形式向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报备，经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审核认可后方可实施。变更范围包含但不限于：作业方式、关键岗位人员、生产设备、工装夹具、产品包装、运输交付方式等核心生产及配套环节。未经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审批的私自变更，我方自愿承担全部质量风险及违约责任。</w:t>
      </w:r>
    </w:p>
    <w:p w14:paraId="0757E527" w14:textId="1E65EFBD" w:rsidR="00081E61" w:rsidRDefault="00B51505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f) 作业过程中一旦发现产品质量异常、工艺偏差、潜在质量风险等问题，我方将第一时间启动紧急遏制措施，落实停机停线、风险产品排查、问题产品冻结封存等管控动作，精准界定风险产品范围、开展全面风险评估，全程配合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驻点人员、方案组核查确认，经</w:t>
      </w:r>
      <w:r w:rsidR="00081E61" w:rsidRPr="00081E61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审核通过后方可恢复生产及产品出货，杜绝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带风险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产品流入市场。</w:t>
      </w:r>
    </w:p>
    <w:p w14:paraId="47AAE5A7" w14:textId="68E51F6D" w:rsidR="000D58AC" w:rsidRDefault="000D58AC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g）</w:t>
      </w:r>
      <w:r w:rsidR="007B798E">
        <w:rPr>
          <w:rFonts w:ascii="宋体" w:eastAsia="宋体" w:hAnsi="宋体" w:cs="Arial" w:hint="eastAsia"/>
          <w:sz w:val="24"/>
          <w:szCs w:val="24"/>
        </w:rPr>
        <w:t>我方将严格执行C</w:t>
      </w:r>
      <w:r w:rsidR="007B798E">
        <w:rPr>
          <w:rFonts w:ascii="宋体" w:eastAsia="宋体" w:hAnsi="宋体" w:cs="Arial"/>
          <w:sz w:val="24"/>
          <w:szCs w:val="24"/>
        </w:rPr>
        <w:t>ATL</w:t>
      </w:r>
      <w:r w:rsidR="007B798E">
        <w:rPr>
          <w:rFonts w:ascii="宋体" w:eastAsia="宋体" w:hAnsi="宋体" w:cs="Arial" w:hint="eastAsia"/>
          <w:sz w:val="24"/>
          <w:szCs w:val="24"/>
        </w:rPr>
        <w:t>信息安全</w:t>
      </w:r>
      <w:r w:rsidR="00440048">
        <w:rPr>
          <w:rFonts w:ascii="宋体" w:eastAsia="宋体" w:hAnsi="宋体" w:cs="Arial" w:hint="eastAsia"/>
          <w:sz w:val="24"/>
          <w:szCs w:val="24"/>
        </w:rPr>
        <w:t>及</w:t>
      </w:r>
      <w:r w:rsidR="007B798E">
        <w:rPr>
          <w:rFonts w:ascii="宋体" w:eastAsia="宋体" w:hAnsi="宋体" w:cs="Arial" w:hint="eastAsia"/>
          <w:sz w:val="24"/>
          <w:szCs w:val="24"/>
        </w:rPr>
        <w:t>保密，站点所有人员</w:t>
      </w:r>
      <w:r w:rsidR="00440048">
        <w:rPr>
          <w:rFonts w:ascii="宋体" w:eastAsia="宋体" w:hAnsi="宋体" w:cs="Arial" w:hint="eastAsia"/>
          <w:sz w:val="24"/>
          <w:szCs w:val="24"/>
        </w:rPr>
        <w:t>进入生产区域</w:t>
      </w:r>
      <w:r w:rsidR="007B798E">
        <w:rPr>
          <w:rFonts w:ascii="宋体" w:eastAsia="宋体" w:hAnsi="宋体" w:cs="Arial" w:hint="eastAsia"/>
          <w:sz w:val="24"/>
          <w:szCs w:val="24"/>
        </w:rPr>
        <w:t>手机封膜 现场电脑摄像头</w:t>
      </w:r>
      <w:r w:rsidR="00440048">
        <w:rPr>
          <w:rFonts w:ascii="宋体" w:eastAsia="宋体" w:hAnsi="宋体" w:cs="Arial" w:hint="eastAsia"/>
          <w:sz w:val="24"/>
          <w:szCs w:val="24"/>
        </w:rPr>
        <w:t>标签封闭，若因我方管理疏漏引发的信息安全事件或发生资料泄密情形，由我方</w:t>
      </w:r>
      <w:r w:rsidR="00B475B9">
        <w:rPr>
          <w:rFonts w:ascii="宋体" w:eastAsia="宋体" w:hAnsi="宋体" w:cs="Arial" w:hint="eastAsia"/>
          <w:sz w:val="24"/>
          <w:szCs w:val="24"/>
        </w:rPr>
        <w:t>承担全部相应责任。</w:t>
      </w:r>
      <w:r w:rsidR="00440048">
        <w:rPr>
          <w:rFonts w:ascii="宋体" w:eastAsia="宋体" w:hAnsi="宋体" w:cs="Arial" w:hint="eastAsia"/>
          <w:sz w:val="24"/>
          <w:szCs w:val="24"/>
        </w:rPr>
        <w:t xml:space="preserve"> </w:t>
      </w:r>
    </w:p>
    <w:p w14:paraId="71391E4D" w14:textId="77777777" w:rsidR="00081E61" w:rsidRDefault="00081E61" w:rsidP="00081E61">
      <w:pPr>
        <w:spacing w:before="120" w:after="120" w:line="288" w:lineRule="auto"/>
        <w:ind w:firstLineChars="200" w:firstLine="482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b/>
          <w:bCs/>
          <w:sz w:val="24"/>
          <w:szCs w:val="24"/>
        </w:rPr>
        <w:t>4</w:t>
      </w:r>
      <w:r w:rsidRPr="00081E61">
        <w:rPr>
          <w:rFonts w:ascii="宋体" w:eastAsia="宋体" w:hAnsi="宋体" w:cs="Arial"/>
          <w:b/>
          <w:bCs/>
          <w:sz w:val="24"/>
          <w:szCs w:val="24"/>
        </w:rPr>
        <w:t>.2 过程质量精细化管控承诺</w:t>
      </w:r>
    </w:p>
    <w:p w14:paraId="65CF2288" w14:textId="5DB29A3D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a) 我方将严格对标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既定质量目标，在每日作业前完成质量目标拆解、落地措施制定，通过早会、周例会常态化跟进质量落地情况、复盘质量问题、优化管控措施，确保返修全过程合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可控、终端出货品质达标。</w:t>
      </w:r>
    </w:p>
    <w:p w14:paraId="6A5357EE" w14:textId="77777777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b) 我方投资方为站点返修质量第一责任人，将定期组织全员开展质量意识、作业标准、安全规范专项培训，确保管理层、执行层全员熟知项目管理要求、考核标准、作业规范，严格恪守质量红线及“安全零容忍”核心原则。</w:t>
      </w:r>
    </w:p>
    <w:p w14:paraId="46182445" w14:textId="77777777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c) 生产班长对所辖班组人员上岗资质、标准化作业执行情况全权负责，所有上岗人员必须完成SOP作业规范、安全准则、质量管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控意识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专项培训，考核合格取得上岗资质后方可上岗作业，严禁无证上岗、违规上岗。</w:t>
      </w:r>
    </w:p>
    <w:p w14:paraId="0224889A" w14:textId="62189553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d) 每条作业拉线专属配置质量班长，全权负责本拉线质量管控落地工作，严格落实每日巡检、产品抽检、工序核查等工作，全程监督关键岗位合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作业，及时闭环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巡检发现的各类问题，快速处置现场质量异常隐患，杜绝质量问题积压、扩散。</w:t>
      </w:r>
    </w:p>
    <w:p w14:paraId="1DC4B671" w14:textId="77777777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e) 各拉线关键工序、质量节点设置专职质量管控岗位，负责落实员工自互检核查、实物质量校验、设备工装日常点检等工作，每日确认设备状态、作业合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性、产品品质状态，筑牢工序质量防线。</w:t>
      </w:r>
    </w:p>
    <w:p w14:paraId="412085E5" w14:textId="77777777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f) 所有关键工序岗位张贴醒目质量管控要点及作业标准，每日开班前由站点管理人员、现场负责人统一宣导培训，强化全员质量管控意识，从源头规避操作失误、质量缺陷。</w:t>
      </w:r>
    </w:p>
    <w:p w14:paraId="1C48DE2F" w14:textId="0C2FD0CF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g) 我方建立质量问题台账，对站点历史质量问题、行业同类问题、其他站点横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展问题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统一归档记录，形成常态化点检核查清单，每日对照清单逐项排查整改、闭环落实，并与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驻点人员达成管控共识，彻底杜绝同类质量问题重复发生。</w:t>
      </w:r>
    </w:p>
    <w:p w14:paraId="1ECC2EB1" w14:textId="2055384F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h) 我方严格按照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要求完成返修全流程数据记录、分类归档、溯源留存工作，确保所有质量数据、作业记录真实、完整、有效、可追溯，实现问题产品、违规工位、责任人员精准溯源，全力配合</w:t>
      </w:r>
      <w:proofErr w:type="spellStart"/>
      <w:r>
        <w:rPr>
          <w:rFonts w:ascii="宋体" w:eastAsia="宋体" w:hAnsi="宋体" w:cs="Arial"/>
          <w:sz w:val="24"/>
          <w:szCs w:val="24"/>
        </w:rPr>
        <w:t>CATL</w:t>
      </w:r>
      <w:proofErr w:type="spellEnd"/>
      <w:r w:rsidRPr="00081E61">
        <w:rPr>
          <w:rFonts w:ascii="宋体" w:eastAsia="宋体" w:hAnsi="宋体" w:cs="Arial"/>
          <w:sz w:val="24"/>
          <w:szCs w:val="24"/>
        </w:rPr>
        <w:t>质量稽查及复盘工作。</w:t>
      </w:r>
    </w:p>
    <w:p w14:paraId="47F2CCEE" w14:textId="2F1C0E9B" w:rsid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proofErr w:type="spellStart"/>
      <w:r w:rsidRPr="00081E61">
        <w:rPr>
          <w:rFonts w:ascii="宋体" w:eastAsia="宋体" w:hAnsi="宋体" w:cs="Arial"/>
          <w:sz w:val="24"/>
          <w:szCs w:val="24"/>
        </w:rPr>
        <w:t>i</w:t>
      </w:r>
      <w:proofErr w:type="spellEnd"/>
      <w:r w:rsidRPr="00081E61">
        <w:rPr>
          <w:rFonts w:ascii="宋体" w:eastAsia="宋体" w:hAnsi="宋体" w:cs="Arial"/>
          <w:sz w:val="24"/>
          <w:szCs w:val="24"/>
        </w:rPr>
        <w:t>) 所有返修工单必须在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指定系统内完整填报，精准记录产品故障信息、返修整改措施、物料使用情况、作业人员、返修结果等核心数据，做到工单信息全覆盖、无遗漏、可溯源。</w:t>
      </w:r>
    </w:p>
    <w:p w14:paraId="03EAE5A8" w14:textId="35D2C2AF" w:rsidR="00081E61" w:rsidRPr="00081E61" w:rsidRDefault="00081E61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j) 我方严格遵照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认可的返工返修白名单及标准化SOP开展作业，仅合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开展清单内常规返修工作。对于白名单外的非常规返工返修场景，我方绝不私自处置，第一时间报备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驻点人员及售后方案组，经</w:t>
      </w:r>
      <w:r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审核批准后方可实施返修作业，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严控非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常规返修质量风险。</w:t>
      </w:r>
    </w:p>
    <w:p w14:paraId="6ED1280B" w14:textId="3800EB20" w:rsidR="00081E61" w:rsidRDefault="00081E61" w:rsidP="00081E61">
      <w:pPr>
        <w:spacing w:before="120" w:after="120" w:line="288" w:lineRule="auto"/>
        <w:ind w:firstLineChars="200" w:firstLine="482"/>
        <w:rPr>
          <w:rFonts w:ascii="宋体" w:eastAsia="宋体" w:hAnsi="宋体" w:cs="Arial"/>
          <w:b/>
          <w:bCs/>
          <w:sz w:val="24"/>
          <w:szCs w:val="24"/>
        </w:rPr>
      </w:pPr>
      <w:r>
        <w:rPr>
          <w:rFonts w:ascii="宋体" w:eastAsia="宋体" w:hAnsi="宋体" w:cs="Arial" w:hint="eastAsia"/>
          <w:b/>
          <w:bCs/>
          <w:sz w:val="24"/>
          <w:szCs w:val="24"/>
        </w:rPr>
        <w:t>五</w:t>
      </w:r>
      <w:r w:rsidRPr="00081E61">
        <w:rPr>
          <w:rFonts w:ascii="宋体" w:eastAsia="宋体" w:hAnsi="宋体" w:cs="Arial"/>
          <w:b/>
          <w:bCs/>
          <w:sz w:val="24"/>
          <w:szCs w:val="24"/>
        </w:rPr>
        <w:t>、质保</w:t>
      </w:r>
      <w:r w:rsidR="00FE0152">
        <w:rPr>
          <w:rFonts w:ascii="宋体" w:eastAsia="宋体" w:hAnsi="宋体" w:cs="Arial" w:hint="eastAsia"/>
          <w:b/>
          <w:bCs/>
          <w:sz w:val="24"/>
          <w:szCs w:val="24"/>
        </w:rPr>
        <w:t>、索赔与考核承诺</w:t>
      </w:r>
    </w:p>
    <w:p w14:paraId="0771815A" w14:textId="27AF344B" w:rsidR="00081E61" w:rsidRDefault="00FE0152" w:rsidP="00081E61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5.</w:t>
      </w:r>
      <w:r>
        <w:rPr>
          <w:rFonts w:ascii="宋体" w:eastAsia="宋体" w:hAnsi="宋体" w:cs="Arial"/>
          <w:sz w:val="24"/>
          <w:szCs w:val="24"/>
        </w:rPr>
        <w:t>1</w:t>
      </w:r>
      <w:r w:rsidR="00081E61" w:rsidRPr="00081E61">
        <w:rPr>
          <w:rFonts w:ascii="宋体" w:eastAsia="宋体" w:hAnsi="宋体" w:cs="Arial"/>
          <w:sz w:val="24"/>
          <w:szCs w:val="24"/>
        </w:rPr>
        <w:t>在本项目合作周期内，凡因我方（</w:t>
      </w:r>
      <w:proofErr w:type="gramStart"/>
      <w:r w:rsidR="00081E61" w:rsidRPr="00081E61">
        <w:rPr>
          <w:rFonts w:ascii="宋体" w:eastAsia="宋体" w:hAnsi="宋体" w:cs="Arial"/>
          <w:sz w:val="24"/>
          <w:szCs w:val="24"/>
        </w:rPr>
        <w:t>直营站投资方</w:t>
      </w:r>
      <w:proofErr w:type="gramEnd"/>
      <w:r w:rsidR="00081E61" w:rsidRPr="00081E61">
        <w:rPr>
          <w:rFonts w:ascii="宋体" w:eastAsia="宋体" w:hAnsi="宋体" w:cs="Arial"/>
          <w:sz w:val="24"/>
          <w:szCs w:val="24"/>
        </w:rPr>
        <w:t>）运营管理、作业操作、品控疏漏等自身责任导致的产品质量问题，由我方全权负责免费维修，并承担全部衍生费用。同时，</w:t>
      </w:r>
      <w:r w:rsidR="002F55C7">
        <w:rPr>
          <w:rFonts w:ascii="宋体" w:eastAsia="宋体" w:hAnsi="宋体" w:cs="Arial"/>
          <w:sz w:val="24"/>
          <w:szCs w:val="24"/>
        </w:rPr>
        <w:t>CATL</w:t>
      </w:r>
      <w:r w:rsidR="00081E61" w:rsidRPr="00081E61">
        <w:rPr>
          <w:rFonts w:ascii="宋体" w:eastAsia="宋体" w:hAnsi="宋体" w:cs="Arial"/>
          <w:sz w:val="24"/>
          <w:szCs w:val="24"/>
        </w:rPr>
        <w:t>（宁德时代湖北科技有限公司）有权自行或委托第三方机构开展维修整改工作，由此产生的所有维修成本、服务费用、人工成本等全部费用，均由我方全额承担。</w:t>
      </w:r>
    </w:p>
    <w:p w14:paraId="58025E1C" w14:textId="77777777" w:rsidR="00FE0152" w:rsidRDefault="00FE0152" w:rsidP="00FE0152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5</w:t>
      </w:r>
      <w:r w:rsidR="00081E61" w:rsidRPr="00081E61">
        <w:rPr>
          <w:rFonts w:ascii="宋体" w:eastAsia="宋体" w:hAnsi="宋体" w:cs="Arial"/>
          <w:sz w:val="24"/>
          <w:szCs w:val="24"/>
        </w:rPr>
        <w:t>.</w:t>
      </w:r>
      <w:r>
        <w:rPr>
          <w:rFonts w:ascii="宋体" w:eastAsia="宋体" w:hAnsi="宋体" w:cs="Arial"/>
          <w:sz w:val="24"/>
          <w:szCs w:val="24"/>
        </w:rPr>
        <w:t>2</w:t>
      </w:r>
      <w:r w:rsidR="00081E61" w:rsidRPr="00081E61">
        <w:rPr>
          <w:rFonts w:ascii="宋体" w:eastAsia="宋体" w:hAnsi="宋体" w:cs="Arial"/>
          <w:sz w:val="24"/>
          <w:szCs w:val="24"/>
        </w:rPr>
        <w:t>索赔通用规则</w:t>
      </w:r>
    </w:p>
    <w:p w14:paraId="4A052468" w14:textId="3F1A9FEE" w:rsidR="00081E61" w:rsidRDefault="00081E61" w:rsidP="00FE0152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081E61">
        <w:rPr>
          <w:rFonts w:ascii="宋体" w:eastAsia="宋体" w:hAnsi="宋体" w:cs="Arial"/>
          <w:sz w:val="24"/>
          <w:szCs w:val="24"/>
        </w:rPr>
        <w:t>我方确认，若因我方违反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本承诺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书约定、违规作业、管理缺失、质量</w:t>
      </w:r>
      <w:proofErr w:type="gramStart"/>
      <w:r w:rsidRPr="00081E61">
        <w:rPr>
          <w:rFonts w:ascii="宋体" w:eastAsia="宋体" w:hAnsi="宋体" w:cs="Arial"/>
          <w:sz w:val="24"/>
          <w:szCs w:val="24"/>
        </w:rPr>
        <w:t>管控不到位</w:t>
      </w:r>
      <w:proofErr w:type="gramEnd"/>
      <w:r w:rsidRPr="00081E61">
        <w:rPr>
          <w:rFonts w:ascii="宋体" w:eastAsia="宋体" w:hAnsi="宋体" w:cs="Arial"/>
          <w:sz w:val="24"/>
          <w:szCs w:val="24"/>
        </w:rPr>
        <w:t>等自身原因，造成</w:t>
      </w:r>
      <w:r w:rsidR="002F55C7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各类损失的，</w:t>
      </w:r>
      <w:r w:rsidR="002F55C7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有权向我方追偿全部损失及相关损害费用；若</w:t>
      </w:r>
      <w:r w:rsidR="002F55C7">
        <w:rPr>
          <w:rFonts w:ascii="宋体" w:eastAsia="宋体" w:hAnsi="宋体" w:cs="Arial"/>
          <w:sz w:val="24"/>
          <w:szCs w:val="24"/>
        </w:rPr>
        <w:t>CATL</w:t>
      </w:r>
      <w:r w:rsidRPr="00081E61">
        <w:rPr>
          <w:rFonts w:ascii="宋体" w:eastAsia="宋体" w:hAnsi="宋体" w:cs="Arial"/>
          <w:sz w:val="24"/>
          <w:szCs w:val="24"/>
        </w:rPr>
        <w:t>实际产生的损失未在本条款列明，我方仍需全额补足赔偿，不得以条款未列明为由免责。具体索赔范围如下：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47"/>
        <w:gridCol w:w="1144"/>
        <w:gridCol w:w="6122"/>
      </w:tblGrid>
      <w:tr w:rsidR="00FE0152" w:rsidRPr="000E220C" w14:paraId="2D9BF7A5" w14:textId="77777777" w:rsidTr="00FE0152">
        <w:trPr>
          <w:trHeight w:val="447"/>
        </w:trPr>
        <w:tc>
          <w:tcPr>
            <w:tcW w:w="747" w:type="dxa"/>
          </w:tcPr>
          <w:p w14:paraId="642FBEA4" w14:textId="77777777" w:rsidR="00FE0152" w:rsidRPr="000E220C" w:rsidRDefault="00FE0152" w:rsidP="00FE0152">
            <w:pPr>
              <w:spacing w:line="420" w:lineRule="exact"/>
              <w:jc w:val="center"/>
              <w:rPr>
                <w:rFonts w:ascii="宋体" w:hAnsi="宋体"/>
                <w:color w:val="000000"/>
              </w:rPr>
            </w:pPr>
            <w:r w:rsidRPr="000E220C"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1144" w:type="dxa"/>
          </w:tcPr>
          <w:p w14:paraId="16B1809B" w14:textId="77777777" w:rsidR="00FE0152" w:rsidRPr="000E220C" w:rsidRDefault="00FE0152" w:rsidP="00FE0152">
            <w:pPr>
              <w:spacing w:line="420" w:lineRule="exact"/>
              <w:jc w:val="center"/>
              <w:rPr>
                <w:rFonts w:ascii="宋体" w:hAnsi="宋体"/>
                <w:color w:val="000000"/>
              </w:rPr>
            </w:pPr>
            <w:r w:rsidRPr="000E220C">
              <w:rPr>
                <w:rFonts w:ascii="宋体" w:hAnsi="宋体"/>
                <w:color w:val="000000"/>
              </w:rPr>
              <w:t>损失类型</w:t>
            </w:r>
          </w:p>
        </w:tc>
        <w:tc>
          <w:tcPr>
            <w:tcW w:w="6122" w:type="dxa"/>
          </w:tcPr>
          <w:p w14:paraId="329F8AC8" w14:textId="77777777" w:rsidR="00FE0152" w:rsidRPr="000E220C" w:rsidRDefault="00FE0152" w:rsidP="00FE0152">
            <w:pPr>
              <w:spacing w:line="420" w:lineRule="exact"/>
              <w:jc w:val="center"/>
              <w:rPr>
                <w:rFonts w:ascii="宋体" w:hAnsi="宋体"/>
                <w:color w:val="000000"/>
              </w:rPr>
            </w:pPr>
            <w:r w:rsidRPr="000E220C">
              <w:rPr>
                <w:rFonts w:ascii="宋体" w:hAnsi="宋体"/>
                <w:color w:val="000000"/>
              </w:rPr>
              <w:t>细则</w:t>
            </w:r>
          </w:p>
        </w:tc>
      </w:tr>
      <w:tr w:rsidR="00FE0152" w:rsidRPr="000E220C" w14:paraId="6C638CA6" w14:textId="77777777" w:rsidTr="00DE377B">
        <w:trPr>
          <w:trHeight w:val="1336"/>
        </w:trPr>
        <w:tc>
          <w:tcPr>
            <w:tcW w:w="747" w:type="dxa"/>
            <w:vAlign w:val="center"/>
          </w:tcPr>
          <w:p w14:paraId="53783860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1</w:t>
            </w:r>
          </w:p>
        </w:tc>
        <w:tc>
          <w:tcPr>
            <w:tcW w:w="1144" w:type="dxa"/>
            <w:vAlign w:val="center"/>
          </w:tcPr>
          <w:p w14:paraId="4617A6FF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产品报废损失</w:t>
            </w:r>
          </w:p>
          <w:p w14:paraId="146E629A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</w:p>
        </w:tc>
        <w:tc>
          <w:tcPr>
            <w:tcW w:w="6122" w:type="dxa"/>
            <w:vAlign w:val="center"/>
          </w:tcPr>
          <w:p w14:paraId="69C958E1" w14:textId="66642C3A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 w:hint="eastAsia"/>
                <w:kern w:val="2"/>
              </w:rPr>
              <w:t>因我方人员操作失误、工艺违规、管理不当等责任导致产品报废的，我方需全额承担报废产品原材料成本、返修半成品</w:t>
            </w:r>
            <w:r w:rsidRPr="00DE377B">
              <w:rPr>
                <w:rFonts w:ascii="宋体" w:hAnsi="宋体" w:cs="Arial"/>
                <w:kern w:val="2"/>
              </w:rPr>
              <w:t>/成品生产成本，以及对应产生的第三方运输、处置等全部相关费用。为保护</w:t>
            </w:r>
            <w:r w:rsidR="002F55C7">
              <w:rPr>
                <w:rFonts w:ascii="宋体" w:hAnsi="宋体" w:cs="Arial"/>
                <w:kern w:val="2"/>
              </w:rPr>
              <w:t>CATL</w:t>
            </w:r>
            <w:r w:rsidRPr="00DE377B">
              <w:rPr>
                <w:rFonts w:ascii="宋体" w:hAnsi="宋体" w:cs="Arial"/>
                <w:kern w:val="2"/>
              </w:rPr>
              <w:t>机密信息，所有半成品、成品报废流程均由</w:t>
            </w:r>
            <w:r w:rsidR="002F55C7">
              <w:rPr>
                <w:rFonts w:ascii="宋体" w:hAnsi="宋体" w:cs="Arial"/>
                <w:kern w:val="2"/>
              </w:rPr>
              <w:t>CATL</w:t>
            </w:r>
            <w:r w:rsidRPr="00DE377B">
              <w:rPr>
                <w:rFonts w:ascii="宋体" w:hAnsi="宋体" w:cs="Arial"/>
                <w:kern w:val="2"/>
              </w:rPr>
              <w:t>或</w:t>
            </w:r>
            <w:r w:rsidR="002F55C7">
              <w:rPr>
                <w:rFonts w:ascii="宋体" w:hAnsi="宋体" w:cs="Arial"/>
                <w:kern w:val="2"/>
              </w:rPr>
              <w:t>CATL</w:t>
            </w:r>
            <w:r w:rsidRPr="00DE377B">
              <w:rPr>
                <w:rFonts w:ascii="宋体" w:hAnsi="宋体" w:cs="Arial"/>
                <w:kern w:val="2"/>
              </w:rPr>
              <w:t>指定第三方统一执行。</w:t>
            </w:r>
          </w:p>
        </w:tc>
      </w:tr>
      <w:tr w:rsidR="00FE0152" w:rsidRPr="000E220C" w14:paraId="047B148D" w14:textId="77777777" w:rsidTr="00DE377B">
        <w:trPr>
          <w:trHeight w:val="3268"/>
        </w:trPr>
        <w:tc>
          <w:tcPr>
            <w:tcW w:w="747" w:type="dxa"/>
            <w:vAlign w:val="center"/>
          </w:tcPr>
          <w:p w14:paraId="42179F23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2</w:t>
            </w:r>
          </w:p>
        </w:tc>
        <w:tc>
          <w:tcPr>
            <w:tcW w:w="1144" w:type="dxa"/>
            <w:vAlign w:val="center"/>
          </w:tcPr>
          <w:p w14:paraId="1F40CBAC" w14:textId="25F9670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人工</w:t>
            </w:r>
            <w:r w:rsidRPr="00DE377B">
              <w:rPr>
                <w:rFonts w:ascii="宋体" w:hAnsi="宋体" w:cs="Arial" w:hint="eastAsia"/>
                <w:kern w:val="2"/>
              </w:rPr>
              <w:t>督导</w:t>
            </w:r>
            <w:r w:rsidRPr="00DE377B">
              <w:rPr>
                <w:rFonts w:ascii="宋体" w:hAnsi="宋体" w:cs="Arial"/>
                <w:kern w:val="2"/>
              </w:rPr>
              <w:t>成本</w:t>
            </w:r>
          </w:p>
        </w:tc>
        <w:tc>
          <w:tcPr>
            <w:tcW w:w="6122" w:type="dxa"/>
            <w:vAlign w:val="center"/>
          </w:tcPr>
          <w:p w14:paraId="13D243AE" w14:textId="64974C3B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 w:hint="eastAsia"/>
                <w:kern w:val="2"/>
              </w:rPr>
              <w:t>因我方返修质量问题频发、良品产出率不达标、现场管理混乱等原因，导致</w:t>
            </w:r>
            <w:r w:rsidR="002F55C7">
              <w:rPr>
                <w:rFonts w:ascii="宋体" w:hAnsi="宋体" w:cs="Arial" w:hint="eastAsia"/>
                <w:kern w:val="2"/>
              </w:rPr>
              <w:t>CATL</w:t>
            </w:r>
            <w:r w:rsidRPr="00DE377B">
              <w:rPr>
                <w:rFonts w:ascii="宋体" w:hAnsi="宋体" w:cs="Arial" w:hint="eastAsia"/>
                <w:kern w:val="2"/>
              </w:rPr>
              <w:t>派驻专项人员驻点督导整改的，我方需全额承担</w:t>
            </w:r>
            <w:r w:rsidR="002F55C7">
              <w:rPr>
                <w:rFonts w:ascii="宋体" w:hAnsi="宋体" w:cs="Arial" w:hint="eastAsia"/>
                <w:kern w:val="2"/>
              </w:rPr>
              <w:t>CATL</w:t>
            </w:r>
            <w:r w:rsidRPr="00DE377B">
              <w:rPr>
                <w:rFonts w:ascii="宋体" w:hAnsi="宋体" w:cs="Arial" w:hint="eastAsia"/>
                <w:kern w:val="2"/>
              </w:rPr>
              <w:t>派驻人员相关费用，具体标准：餐饮补助</w:t>
            </w:r>
            <w:r w:rsidRPr="00DE377B">
              <w:rPr>
                <w:rFonts w:ascii="宋体" w:hAnsi="宋体" w:cs="Arial"/>
                <w:kern w:val="2"/>
              </w:rPr>
              <w:t>100元/天；交通费凭有效票据实报实销；住宿费按城市等级核定，一线及新一线城市500元/天，二线城市、各省会城市、直辖市、特区城市、珠三角及长三角地区400元/天，其余城市300元/天。</w:t>
            </w:r>
          </w:p>
        </w:tc>
      </w:tr>
      <w:tr w:rsidR="00FE0152" w:rsidRPr="000E220C" w14:paraId="4BBF9A92" w14:textId="77777777" w:rsidTr="00DE377B">
        <w:trPr>
          <w:trHeight w:val="1007"/>
        </w:trPr>
        <w:tc>
          <w:tcPr>
            <w:tcW w:w="747" w:type="dxa"/>
            <w:vAlign w:val="center"/>
          </w:tcPr>
          <w:p w14:paraId="00D00A64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3</w:t>
            </w:r>
          </w:p>
        </w:tc>
        <w:tc>
          <w:tcPr>
            <w:tcW w:w="1144" w:type="dxa"/>
            <w:vAlign w:val="center"/>
          </w:tcPr>
          <w:p w14:paraId="4178174D" w14:textId="30232BA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运输及存储成本</w:t>
            </w:r>
          </w:p>
        </w:tc>
        <w:tc>
          <w:tcPr>
            <w:tcW w:w="6122" w:type="dxa"/>
            <w:vAlign w:val="center"/>
          </w:tcPr>
          <w:p w14:paraId="3722C3D5" w14:textId="1132CDE8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 w:hint="eastAsia"/>
                <w:kern w:val="2"/>
              </w:rPr>
              <w:t>我方承担因我方产出缺陷产品、批次性质量异常，导致</w:t>
            </w:r>
            <w:r w:rsidR="002F55C7">
              <w:rPr>
                <w:rFonts w:ascii="宋体" w:hAnsi="宋体" w:cs="Arial" w:hint="eastAsia"/>
                <w:kern w:val="2"/>
              </w:rPr>
              <w:t>CATL</w:t>
            </w:r>
            <w:r w:rsidRPr="00DE377B">
              <w:rPr>
                <w:rFonts w:ascii="宋体" w:hAnsi="宋体" w:cs="Arial" w:hint="eastAsia"/>
                <w:kern w:val="2"/>
              </w:rPr>
              <w:t>产生的全部物流运输、仓储保管、周转处置等实际费用。</w:t>
            </w:r>
          </w:p>
        </w:tc>
      </w:tr>
      <w:tr w:rsidR="00FE0152" w:rsidRPr="000E220C" w14:paraId="591D0A18" w14:textId="77777777" w:rsidTr="00DE377B">
        <w:trPr>
          <w:trHeight w:val="1125"/>
        </w:trPr>
        <w:tc>
          <w:tcPr>
            <w:tcW w:w="747" w:type="dxa"/>
            <w:vAlign w:val="center"/>
          </w:tcPr>
          <w:p w14:paraId="1099A4DD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4</w:t>
            </w:r>
          </w:p>
        </w:tc>
        <w:tc>
          <w:tcPr>
            <w:tcW w:w="1144" w:type="dxa"/>
            <w:vAlign w:val="center"/>
          </w:tcPr>
          <w:p w14:paraId="2226E844" w14:textId="77777777" w:rsidR="00FE0152" w:rsidRPr="00DE377B" w:rsidRDefault="00FE0152" w:rsidP="00DE377B">
            <w:pPr>
              <w:widowControl/>
              <w:rPr>
                <w:rFonts w:ascii="宋体" w:hAnsi="宋体" w:cs="Arial"/>
                <w:kern w:val="2"/>
              </w:rPr>
            </w:pPr>
            <w:r w:rsidRPr="00DE377B">
              <w:rPr>
                <w:rFonts w:ascii="宋体" w:hAnsi="宋体" w:cs="Arial"/>
                <w:kern w:val="2"/>
              </w:rPr>
              <w:t>其他衍生损失</w:t>
            </w:r>
          </w:p>
          <w:p w14:paraId="1C90243C" w14:textId="77777777" w:rsidR="00FE0152" w:rsidRPr="00DE377B" w:rsidRDefault="00FE0152" w:rsidP="00DE377B">
            <w:pPr>
              <w:spacing w:line="420" w:lineRule="exact"/>
              <w:rPr>
                <w:rFonts w:ascii="宋体" w:hAnsi="宋体" w:cs="Arial"/>
                <w:kern w:val="2"/>
              </w:rPr>
            </w:pPr>
          </w:p>
        </w:tc>
        <w:tc>
          <w:tcPr>
            <w:tcW w:w="6122" w:type="dxa"/>
            <w:vAlign w:val="center"/>
          </w:tcPr>
          <w:p w14:paraId="52531A19" w14:textId="227C82B6" w:rsidR="00FE0152" w:rsidRPr="00DE377B" w:rsidRDefault="00FE0152" w:rsidP="00DE377B">
            <w:pPr>
              <w:widowControl/>
              <w:rPr>
                <w:rFonts w:ascii="宋体" w:hAnsi="宋体" w:cs="Arial"/>
                <w:kern w:val="2"/>
              </w:rPr>
            </w:pPr>
            <w:r w:rsidRPr="00FE0152">
              <w:rPr>
                <w:rFonts w:ascii="宋体" w:hAnsi="宋体" w:cs="Arial"/>
                <w:kern w:val="2"/>
              </w:rPr>
              <w:t>我方对</w:t>
            </w:r>
            <w:r w:rsidR="002F55C7">
              <w:rPr>
                <w:rFonts w:ascii="宋体" w:hAnsi="宋体" w:cs="Arial"/>
                <w:kern w:val="2"/>
              </w:rPr>
              <w:t>CATL</w:t>
            </w:r>
            <w:r w:rsidRPr="00FE0152">
              <w:rPr>
                <w:rFonts w:ascii="宋体" w:hAnsi="宋体" w:cs="Arial"/>
                <w:kern w:val="2"/>
              </w:rPr>
              <w:t>因我方产品质量缺陷引发的全部损失、开支承担兜底赔偿责任，包含但不限于：</w:t>
            </w:r>
            <w:r w:rsidR="002F55C7">
              <w:rPr>
                <w:rFonts w:ascii="宋体" w:hAnsi="宋体" w:cs="Arial"/>
                <w:kern w:val="2"/>
              </w:rPr>
              <w:t>CATL</w:t>
            </w:r>
            <w:r w:rsidRPr="00FE0152">
              <w:rPr>
                <w:rFonts w:ascii="宋体" w:hAnsi="宋体" w:cs="Arial"/>
                <w:kern w:val="2"/>
              </w:rPr>
              <w:t>终端客户索赔费用、产品检测试验费用、交付延误产生的加急物流及整改开支、违约清算损失、行政罚款及各类赔付支出。</w:t>
            </w:r>
          </w:p>
        </w:tc>
      </w:tr>
    </w:tbl>
    <w:p w14:paraId="52C82B3E" w14:textId="0D775714" w:rsidR="00FE0152" w:rsidRDefault="00FE0152" w:rsidP="00FE0152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5</w:t>
      </w:r>
      <w:r>
        <w:rPr>
          <w:rFonts w:ascii="宋体" w:eastAsia="宋体" w:hAnsi="宋体" w:cs="Arial"/>
          <w:sz w:val="24"/>
          <w:szCs w:val="24"/>
        </w:rPr>
        <w:t>.3</w:t>
      </w:r>
      <w:r w:rsidRPr="00FE0152">
        <w:rPr>
          <w:rFonts w:ascii="宋体" w:eastAsia="宋体" w:hAnsi="宋体" w:cs="Arial" w:hint="eastAsia"/>
          <w:sz w:val="24"/>
          <w:szCs w:val="24"/>
        </w:rPr>
        <w:t>质量评比</w:t>
      </w:r>
      <w:r w:rsidRPr="00FE0152">
        <w:rPr>
          <w:rFonts w:ascii="宋体" w:eastAsia="宋体" w:hAnsi="宋体" w:cs="Arial"/>
          <w:sz w:val="24"/>
          <w:szCs w:val="24"/>
        </w:rPr>
        <w:t>&amp;考核规则</w:t>
      </w:r>
    </w:p>
    <w:tbl>
      <w:tblPr>
        <w:tblW w:w="8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57"/>
        <w:gridCol w:w="2835"/>
        <w:gridCol w:w="1388"/>
        <w:gridCol w:w="1730"/>
      </w:tblGrid>
      <w:tr w:rsidR="00DE377B" w:rsidRPr="00DE377B" w14:paraId="59562AB3" w14:textId="77777777" w:rsidTr="00DE377B">
        <w:trPr>
          <w:trHeight w:val="288"/>
        </w:trPr>
        <w:tc>
          <w:tcPr>
            <w:tcW w:w="960" w:type="dxa"/>
            <w:shd w:val="clear" w:color="auto" w:fill="auto"/>
            <w:vAlign w:val="center"/>
            <w:hideMark/>
          </w:tcPr>
          <w:p w14:paraId="56D46CE3" w14:textId="77777777" w:rsidR="00DE377B" w:rsidRPr="00DE377B" w:rsidRDefault="00DE377B" w:rsidP="003171D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57" w:type="dxa"/>
            <w:shd w:val="clear" w:color="auto" w:fill="auto"/>
            <w:vAlign w:val="center"/>
            <w:hideMark/>
          </w:tcPr>
          <w:p w14:paraId="2E621F07" w14:textId="77777777" w:rsidR="00DE377B" w:rsidRPr="00DE377B" w:rsidRDefault="00DE377B" w:rsidP="003171D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分类 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14:paraId="054D0BDD" w14:textId="77777777" w:rsidR="00DE377B" w:rsidRPr="00DE377B" w:rsidRDefault="00DE377B" w:rsidP="003171D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指标说明 </w:t>
            </w:r>
          </w:p>
        </w:tc>
        <w:tc>
          <w:tcPr>
            <w:tcW w:w="1388" w:type="dxa"/>
            <w:shd w:val="clear" w:color="auto" w:fill="auto"/>
            <w:vAlign w:val="center"/>
            <w:hideMark/>
          </w:tcPr>
          <w:p w14:paraId="77CCD93A" w14:textId="77777777" w:rsidR="00DE377B" w:rsidRPr="00DE377B" w:rsidRDefault="00DE377B" w:rsidP="003171D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单次计分</w:t>
            </w:r>
          </w:p>
        </w:tc>
        <w:tc>
          <w:tcPr>
            <w:tcW w:w="1730" w:type="dxa"/>
            <w:shd w:val="clear" w:color="auto" w:fill="auto"/>
            <w:vAlign w:val="center"/>
            <w:hideMark/>
          </w:tcPr>
          <w:p w14:paraId="08B66BE7" w14:textId="77777777" w:rsidR="00DE377B" w:rsidRPr="00DE377B" w:rsidRDefault="00DE377B" w:rsidP="003171D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惩罚性违约金 </w:t>
            </w:r>
          </w:p>
        </w:tc>
      </w:tr>
      <w:tr w:rsidR="00DE377B" w:rsidRPr="00DE377B" w14:paraId="02DFC686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9B0EE31" w14:textId="47651330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57" w:type="dxa"/>
            <w:vMerge w:val="restart"/>
            <w:shd w:val="clear" w:color="000000" w:fill="FFFFFF"/>
            <w:vAlign w:val="center"/>
            <w:hideMark/>
          </w:tcPr>
          <w:p w14:paraId="73AEAD7B" w14:textId="47FC6197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安全管理</w:t>
            </w:r>
          </w:p>
        </w:tc>
        <w:tc>
          <w:tcPr>
            <w:tcW w:w="2835" w:type="dxa"/>
            <w:shd w:val="clear" w:color="000000" w:fill="FFFFFF"/>
            <w:hideMark/>
          </w:tcPr>
          <w:p w14:paraId="0F42462A" w14:textId="73EBCDD3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报废包存放</w:t>
            </w:r>
            <w:proofErr w:type="gramStart"/>
            <w:r w:rsidRPr="00DE377B">
              <w:rPr>
                <w:rFonts w:ascii="宋体" w:eastAsia="宋体" w:hAnsi="宋体"/>
                <w:sz w:val="20"/>
                <w:szCs w:val="20"/>
              </w:rPr>
              <w:t>周期超</w:t>
            </w:r>
            <w:proofErr w:type="gramEnd"/>
            <w:r w:rsidRPr="00DE377B">
              <w:rPr>
                <w:rFonts w:ascii="宋体" w:eastAsia="宋体" w:hAnsi="宋体"/>
                <w:sz w:val="20"/>
                <w:szCs w:val="20"/>
              </w:rPr>
              <w:t>10天</w:t>
            </w:r>
          </w:p>
        </w:tc>
        <w:tc>
          <w:tcPr>
            <w:tcW w:w="1388" w:type="dxa"/>
            <w:shd w:val="clear" w:color="000000" w:fill="FFFFFF"/>
            <w:hideMark/>
          </w:tcPr>
          <w:p w14:paraId="7C8A841C" w14:textId="2409C446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-10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68FB119E" w14:textId="25DAD340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无固定违约金，计入月度综合评分</w:t>
            </w:r>
          </w:p>
        </w:tc>
      </w:tr>
      <w:tr w:rsidR="00DE377B" w:rsidRPr="00DE377B" w14:paraId="3A198624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DCFBA46" w14:textId="77FBF9E6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57" w:type="dxa"/>
            <w:vMerge/>
            <w:vAlign w:val="center"/>
            <w:hideMark/>
          </w:tcPr>
          <w:p w14:paraId="052A0719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385EF145" w14:textId="089B4D5D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报废包存放</w:t>
            </w:r>
            <w:proofErr w:type="gramStart"/>
            <w:r w:rsidRPr="00DE377B">
              <w:rPr>
                <w:rFonts w:ascii="宋体" w:eastAsia="宋体" w:hAnsi="宋体"/>
                <w:sz w:val="20"/>
                <w:szCs w:val="20"/>
              </w:rPr>
              <w:t>数量超</w:t>
            </w:r>
            <w:proofErr w:type="gramEnd"/>
            <w:r w:rsidRPr="00DE377B">
              <w:rPr>
                <w:rFonts w:ascii="宋体" w:eastAsia="宋体" w:hAnsi="宋体"/>
                <w:sz w:val="20"/>
                <w:szCs w:val="20"/>
              </w:rPr>
              <w:t>50个</w:t>
            </w:r>
          </w:p>
        </w:tc>
        <w:tc>
          <w:tcPr>
            <w:tcW w:w="1388" w:type="dxa"/>
            <w:shd w:val="clear" w:color="000000" w:fill="FFFFFF"/>
            <w:hideMark/>
          </w:tcPr>
          <w:p w14:paraId="2D5ABDD5" w14:textId="45E69AB1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-10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0D315F16" w14:textId="57F0E5CB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无固定违约金，计入月度综合评分</w:t>
            </w:r>
          </w:p>
        </w:tc>
      </w:tr>
      <w:tr w:rsidR="00DE377B" w:rsidRPr="00DE377B" w14:paraId="22E1960A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03BE0EF" w14:textId="2753BE66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57" w:type="dxa"/>
            <w:vMerge/>
            <w:vAlign w:val="center"/>
            <w:hideMark/>
          </w:tcPr>
          <w:p w14:paraId="1430D9BD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311DE1E2" w14:textId="684C3E01" w:rsidR="00DE377B" w:rsidRPr="00DE377B" w:rsidRDefault="002F55C7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/>
                <w:sz w:val="20"/>
                <w:szCs w:val="20"/>
              </w:rPr>
              <w:t>CATL</w:t>
            </w:r>
            <w:r w:rsidR="00DE377B" w:rsidRPr="00DE377B">
              <w:rPr>
                <w:rFonts w:ascii="宋体" w:eastAsia="宋体" w:hAnsi="宋体"/>
                <w:sz w:val="20"/>
                <w:szCs w:val="20"/>
              </w:rPr>
              <w:t>飞行审核发现安全类问题</w:t>
            </w:r>
          </w:p>
        </w:tc>
        <w:tc>
          <w:tcPr>
            <w:tcW w:w="1388" w:type="dxa"/>
            <w:shd w:val="clear" w:color="000000" w:fill="FFFFFF"/>
            <w:hideMark/>
          </w:tcPr>
          <w:p w14:paraId="626F621D" w14:textId="3369AE5C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6613DBBC" w14:textId="1B40A9B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500元/项</w:t>
            </w:r>
          </w:p>
        </w:tc>
      </w:tr>
      <w:tr w:rsidR="001B75AF" w:rsidRPr="00DE377B" w14:paraId="3616BDE6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</w:tcPr>
          <w:p w14:paraId="0AFE2F0D" w14:textId="217FE0FF" w:rsidR="001B75AF" w:rsidRPr="00DE377B" w:rsidRDefault="001B75AF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57" w:type="dxa"/>
            <w:vMerge/>
            <w:vAlign w:val="center"/>
          </w:tcPr>
          <w:p w14:paraId="545FBDFE" w14:textId="77777777" w:rsidR="001B75AF" w:rsidRPr="00DE377B" w:rsidRDefault="001B75AF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62497E3D" w14:textId="1AA5CEFC" w:rsidR="001B75AF" w:rsidRDefault="00B475B9" w:rsidP="00DE377B">
            <w:pPr>
              <w:widowControl/>
              <w:jc w:val="left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返修点</w:t>
            </w:r>
            <w:r w:rsidR="007B798E">
              <w:rPr>
                <w:rFonts w:ascii="宋体" w:eastAsia="宋体" w:hAnsi="宋体" w:hint="eastAsia"/>
                <w:sz w:val="20"/>
                <w:szCs w:val="20"/>
              </w:rPr>
              <w:t>问题导致</w:t>
            </w:r>
            <w:r w:rsidR="001B75AF">
              <w:rPr>
                <w:rFonts w:ascii="宋体" w:eastAsia="宋体" w:hAnsi="宋体" w:hint="eastAsia"/>
                <w:sz w:val="20"/>
                <w:szCs w:val="20"/>
              </w:rPr>
              <w:t>7</w:t>
            </w:r>
            <w:r w:rsidR="001B75AF">
              <w:rPr>
                <w:rFonts w:ascii="宋体" w:eastAsia="宋体" w:hAnsi="宋体"/>
                <w:sz w:val="20"/>
                <w:szCs w:val="20"/>
              </w:rPr>
              <w:t>9/89/99</w:t>
            </w:r>
            <w:r w:rsidR="001B75AF">
              <w:rPr>
                <w:rFonts w:ascii="宋体" w:eastAsia="宋体" w:hAnsi="宋体" w:hint="eastAsia"/>
                <w:sz w:val="20"/>
                <w:szCs w:val="20"/>
              </w:rPr>
              <w:t>着火事件，交通事故</w:t>
            </w:r>
          </w:p>
          <w:p w14:paraId="7808A2EB" w14:textId="41E75234" w:rsidR="001B75AF" w:rsidRDefault="001B75AF" w:rsidP="00DE377B">
            <w:pPr>
              <w:widowControl/>
              <w:jc w:val="left"/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388" w:type="dxa"/>
            <w:shd w:val="clear" w:color="000000" w:fill="FFFFFF"/>
          </w:tcPr>
          <w:p w14:paraId="7E5F15EA" w14:textId="77777777" w:rsidR="001B75AF" w:rsidRPr="00DE377B" w:rsidRDefault="001B75AF" w:rsidP="00DE377B">
            <w:pPr>
              <w:widowControl/>
              <w:jc w:val="center"/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1730" w:type="dxa"/>
            <w:shd w:val="clear" w:color="000000" w:fill="FFFFFF"/>
          </w:tcPr>
          <w:p w14:paraId="20D8BEA7" w14:textId="646C7DB6" w:rsidR="001B75AF" w:rsidRPr="00DE377B" w:rsidRDefault="001B75AF" w:rsidP="00DE377B">
            <w:pPr>
              <w:widowControl/>
              <w:jc w:val="left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按</w:t>
            </w:r>
            <w:r w:rsidRPr="007B798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&lt;</w:t>
            </w:r>
            <w:r w:rsidR="007B798E" w:rsidRPr="007B798E">
              <w:rPr>
                <w:rFonts w:ascii="宋体" w:eastAsia="宋体" w:hAnsi="宋体"/>
                <w:b/>
                <w:bCs/>
                <w:sz w:val="20"/>
                <w:szCs w:val="20"/>
              </w:rPr>
              <w:t>CATL</w:t>
            </w:r>
            <w:r w:rsidR="007B798E" w:rsidRPr="007B798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国内服务</w:t>
            </w:r>
            <w:r w:rsidR="007B798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代理</w:t>
            </w:r>
            <w:r w:rsidR="007B798E" w:rsidRPr="007B798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商管理制度</w:t>
            </w:r>
            <w:r w:rsidRPr="007B798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&gt;</w:t>
            </w:r>
            <w:r w:rsidR="007B798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执行处罚</w:t>
            </w:r>
          </w:p>
        </w:tc>
      </w:tr>
      <w:tr w:rsidR="00DE377B" w:rsidRPr="00DE377B" w14:paraId="0131EA64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345AFD6" w14:textId="29D3DB0D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57" w:type="dxa"/>
            <w:vMerge/>
            <w:vAlign w:val="center"/>
            <w:hideMark/>
          </w:tcPr>
          <w:p w14:paraId="6377730A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78853FB7" w14:textId="4726B11B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违规操作引发设备异常、打火、起火等安全事故</w:t>
            </w:r>
          </w:p>
        </w:tc>
        <w:tc>
          <w:tcPr>
            <w:tcW w:w="1388" w:type="dxa"/>
            <w:shd w:val="clear" w:color="000000" w:fill="FFFFFF"/>
            <w:hideMark/>
          </w:tcPr>
          <w:p w14:paraId="2AEA3DB4" w14:textId="6DFBEB7E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774DDD5B" w14:textId="3ED1BA2D" w:rsidR="00DE377B" w:rsidRPr="00DE377B" w:rsidRDefault="001B75AF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/>
                <w:sz w:val="20"/>
                <w:szCs w:val="20"/>
              </w:rPr>
              <w:t>2</w:t>
            </w:r>
            <w:r w:rsidR="00DE377B" w:rsidRPr="00DE377B">
              <w:rPr>
                <w:rFonts w:ascii="宋体" w:eastAsia="宋体" w:hAnsi="宋体"/>
                <w:sz w:val="20"/>
                <w:szCs w:val="20"/>
              </w:rPr>
              <w:t>000元/次</w:t>
            </w:r>
          </w:p>
        </w:tc>
      </w:tr>
      <w:tr w:rsidR="00DE377B" w:rsidRPr="00DE377B" w14:paraId="726CF5DB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2F9BB64" w14:textId="676BADAC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57" w:type="dxa"/>
            <w:vMerge w:val="restart"/>
            <w:shd w:val="clear" w:color="000000" w:fill="FFFFFF"/>
            <w:vAlign w:val="center"/>
            <w:hideMark/>
          </w:tcPr>
          <w:p w14:paraId="7196ECF4" w14:textId="7A72A7D2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质量管理</w:t>
            </w:r>
          </w:p>
        </w:tc>
        <w:tc>
          <w:tcPr>
            <w:tcW w:w="2835" w:type="dxa"/>
            <w:shd w:val="clear" w:color="000000" w:fill="FFFFFF"/>
            <w:hideMark/>
          </w:tcPr>
          <w:p w14:paraId="460D3B29" w14:textId="73AFC9D0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返修产品流出后产生市场质量异常</w:t>
            </w:r>
          </w:p>
        </w:tc>
        <w:tc>
          <w:tcPr>
            <w:tcW w:w="1388" w:type="dxa"/>
            <w:shd w:val="clear" w:color="000000" w:fill="FFFFFF"/>
            <w:hideMark/>
          </w:tcPr>
          <w:p w14:paraId="04A36ABE" w14:textId="1CF5F5E2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0C429C25" w14:textId="077FF0AB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承担全部直接经济损失</w:t>
            </w:r>
          </w:p>
        </w:tc>
      </w:tr>
      <w:tr w:rsidR="00DE377B" w:rsidRPr="00DE377B" w14:paraId="59417FBF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5920B829" w14:textId="0F0B4182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57" w:type="dxa"/>
            <w:vMerge/>
            <w:vAlign w:val="center"/>
            <w:hideMark/>
          </w:tcPr>
          <w:p w14:paraId="5745E26C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2F0C27CC" w14:textId="514A12B1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触碰</w:t>
            </w:r>
            <w:r w:rsidR="002F55C7">
              <w:rPr>
                <w:rFonts w:ascii="宋体" w:eastAsia="宋体" w:hAnsi="宋体"/>
                <w:sz w:val="20"/>
                <w:szCs w:val="20"/>
              </w:rPr>
              <w:t>CATL</w:t>
            </w:r>
            <w:r w:rsidRPr="00DE377B">
              <w:rPr>
                <w:rFonts w:ascii="宋体" w:eastAsia="宋体" w:hAnsi="宋体"/>
                <w:sz w:val="20"/>
                <w:szCs w:val="20"/>
              </w:rPr>
              <w:t>质量红线问题</w:t>
            </w:r>
          </w:p>
        </w:tc>
        <w:tc>
          <w:tcPr>
            <w:tcW w:w="1388" w:type="dxa"/>
            <w:shd w:val="clear" w:color="000000" w:fill="FFFFFF"/>
            <w:hideMark/>
          </w:tcPr>
          <w:p w14:paraId="005F796E" w14:textId="13F768CB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69C22CE7" w14:textId="4D036BA5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2000元/次</w:t>
            </w:r>
          </w:p>
        </w:tc>
      </w:tr>
      <w:tr w:rsidR="00DE377B" w:rsidRPr="00DE377B" w14:paraId="06BC1CE4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0CEA4D8" w14:textId="6161F105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57" w:type="dxa"/>
            <w:vMerge/>
            <w:vAlign w:val="center"/>
            <w:hideMark/>
          </w:tcPr>
          <w:p w14:paraId="5296BFDE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7C4B99D6" w14:textId="0B6E40DD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同类横</w:t>
            </w:r>
            <w:proofErr w:type="gramStart"/>
            <w:r w:rsidRPr="00DE377B">
              <w:rPr>
                <w:rFonts w:ascii="宋体" w:eastAsia="宋体" w:hAnsi="宋体"/>
                <w:sz w:val="20"/>
                <w:szCs w:val="20"/>
              </w:rPr>
              <w:t>展质量</w:t>
            </w:r>
            <w:proofErr w:type="gramEnd"/>
            <w:r w:rsidRPr="00DE377B">
              <w:rPr>
                <w:rFonts w:ascii="宋体" w:eastAsia="宋体" w:hAnsi="宋体"/>
                <w:sz w:val="20"/>
                <w:szCs w:val="20"/>
              </w:rPr>
              <w:t>问题未按期完成整改闭环</w:t>
            </w:r>
          </w:p>
        </w:tc>
        <w:tc>
          <w:tcPr>
            <w:tcW w:w="1388" w:type="dxa"/>
            <w:shd w:val="clear" w:color="000000" w:fill="FFFFFF"/>
            <w:hideMark/>
          </w:tcPr>
          <w:p w14:paraId="7B59A00C" w14:textId="69EF719E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-10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385DEF8F" w14:textId="28C5B7D2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1000元/次</w:t>
            </w:r>
          </w:p>
        </w:tc>
      </w:tr>
      <w:tr w:rsidR="00DE377B" w:rsidRPr="00DE377B" w14:paraId="74BF8463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9AD056E" w14:textId="112B2E1F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57" w:type="dxa"/>
            <w:vMerge/>
            <w:vAlign w:val="center"/>
            <w:hideMark/>
          </w:tcPr>
          <w:p w14:paraId="7DB64C69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559E574C" w14:textId="3434B9DF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客户飞行审核发现质量类问题</w:t>
            </w:r>
          </w:p>
        </w:tc>
        <w:tc>
          <w:tcPr>
            <w:tcW w:w="1388" w:type="dxa"/>
            <w:shd w:val="clear" w:color="000000" w:fill="FFFFFF"/>
            <w:hideMark/>
          </w:tcPr>
          <w:p w14:paraId="3687E1E4" w14:textId="4A33D030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</w:t>
            </w:r>
          </w:p>
        </w:tc>
        <w:tc>
          <w:tcPr>
            <w:tcW w:w="1730" w:type="dxa"/>
            <w:shd w:val="clear" w:color="000000" w:fill="FFFFFF"/>
            <w:hideMark/>
          </w:tcPr>
          <w:p w14:paraId="15F1B528" w14:textId="1BE6FF7F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1000元/项</w:t>
            </w:r>
          </w:p>
        </w:tc>
      </w:tr>
      <w:tr w:rsidR="00DE377B" w:rsidRPr="00DE377B" w14:paraId="135D0638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246C764" w14:textId="6195419B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57" w:type="dxa"/>
            <w:vMerge/>
            <w:vAlign w:val="center"/>
            <w:hideMark/>
          </w:tcPr>
          <w:p w14:paraId="205C4A3B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0F987980" w14:textId="25073A4A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QC日常巡检拉线平均扣分</w:t>
            </w:r>
          </w:p>
        </w:tc>
        <w:tc>
          <w:tcPr>
            <w:tcW w:w="1388" w:type="dxa"/>
            <w:shd w:val="clear" w:color="000000" w:fill="FFFFFF"/>
            <w:hideMark/>
          </w:tcPr>
          <w:p w14:paraId="6779E296" w14:textId="2ED9A64E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对应扣分分值</w:t>
            </w:r>
          </w:p>
        </w:tc>
        <w:tc>
          <w:tcPr>
            <w:tcW w:w="1730" w:type="dxa"/>
            <w:shd w:val="clear" w:color="000000" w:fill="FFFFFF"/>
            <w:hideMark/>
          </w:tcPr>
          <w:p w14:paraId="49F69272" w14:textId="65255EFB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计入月度综合评分</w:t>
            </w:r>
          </w:p>
        </w:tc>
      </w:tr>
      <w:tr w:rsidR="00DE377B" w:rsidRPr="00DE377B" w14:paraId="0716149D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2C44DE9" w14:textId="207E562D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57" w:type="dxa"/>
            <w:vMerge/>
            <w:vAlign w:val="center"/>
            <w:hideMark/>
          </w:tcPr>
          <w:p w14:paraId="6FEDCCFE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10DE151A" w14:textId="49CB5FA1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L2及以上持证岗位人员配置不达标</w:t>
            </w:r>
          </w:p>
        </w:tc>
        <w:tc>
          <w:tcPr>
            <w:tcW w:w="1388" w:type="dxa"/>
            <w:shd w:val="clear" w:color="000000" w:fill="FFFFFF"/>
            <w:hideMark/>
          </w:tcPr>
          <w:p w14:paraId="32DC3E6B" w14:textId="6D68FAAF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-5</w:t>
            </w:r>
          </w:p>
        </w:tc>
        <w:tc>
          <w:tcPr>
            <w:tcW w:w="1730" w:type="dxa"/>
            <w:shd w:val="clear" w:color="000000" w:fill="FFFFFF"/>
            <w:hideMark/>
          </w:tcPr>
          <w:p w14:paraId="46535CA6" w14:textId="34D3D199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计入月度综合评分</w:t>
            </w:r>
          </w:p>
        </w:tc>
      </w:tr>
      <w:tr w:rsidR="00DE377B" w:rsidRPr="00DE377B" w14:paraId="2B8E3DA9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521895F" w14:textId="105C6F41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57" w:type="dxa"/>
            <w:vMerge/>
            <w:vAlign w:val="center"/>
            <w:hideMark/>
          </w:tcPr>
          <w:p w14:paraId="22A00683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702692F3" w14:textId="31DC117D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电工岗位人员配置不达标</w:t>
            </w:r>
          </w:p>
        </w:tc>
        <w:tc>
          <w:tcPr>
            <w:tcW w:w="1388" w:type="dxa"/>
            <w:shd w:val="clear" w:color="000000" w:fill="FFFFFF"/>
            <w:hideMark/>
          </w:tcPr>
          <w:p w14:paraId="12E0596F" w14:textId="72E16479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-5</w:t>
            </w:r>
          </w:p>
        </w:tc>
        <w:tc>
          <w:tcPr>
            <w:tcW w:w="1730" w:type="dxa"/>
            <w:shd w:val="clear" w:color="000000" w:fill="FFFFFF"/>
            <w:hideMark/>
          </w:tcPr>
          <w:p w14:paraId="43D3B331" w14:textId="4612447E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计入月度综合评分</w:t>
            </w:r>
          </w:p>
        </w:tc>
      </w:tr>
      <w:tr w:rsidR="00DE377B" w:rsidRPr="00DE377B" w14:paraId="4E5E1AAF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AE05497" w14:textId="677D1144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57" w:type="dxa"/>
            <w:vMerge/>
            <w:vAlign w:val="center"/>
            <w:hideMark/>
          </w:tcPr>
          <w:p w14:paraId="5B19D050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08597464" w14:textId="273998F3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5S现场环境管理不达标</w:t>
            </w:r>
          </w:p>
        </w:tc>
        <w:tc>
          <w:tcPr>
            <w:tcW w:w="1388" w:type="dxa"/>
            <w:shd w:val="clear" w:color="000000" w:fill="FFFFFF"/>
            <w:hideMark/>
          </w:tcPr>
          <w:p w14:paraId="6AD2E64F" w14:textId="03155861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-5</w:t>
            </w:r>
          </w:p>
        </w:tc>
        <w:tc>
          <w:tcPr>
            <w:tcW w:w="1730" w:type="dxa"/>
            <w:shd w:val="clear" w:color="auto" w:fill="auto"/>
            <w:noWrap/>
            <w:hideMark/>
          </w:tcPr>
          <w:p w14:paraId="37DA5791" w14:textId="552ABC98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计入月度综合评分</w:t>
            </w:r>
          </w:p>
        </w:tc>
      </w:tr>
      <w:tr w:rsidR="00DE377B" w:rsidRPr="00DE377B" w14:paraId="10AC4133" w14:textId="77777777" w:rsidTr="00DE377B">
        <w:trPr>
          <w:trHeight w:val="73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B329095" w14:textId="70122C30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57" w:type="dxa"/>
            <w:vMerge/>
            <w:vAlign w:val="center"/>
            <w:hideMark/>
          </w:tcPr>
          <w:p w14:paraId="2DE151E9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381030CF" w14:textId="2BD291BA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过程执行不当、市场问题处置不当引发产品/物料报废、客户索赔</w:t>
            </w:r>
          </w:p>
        </w:tc>
        <w:tc>
          <w:tcPr>
            <w:tcW w:w="1388" w:type="dxa"/>
            <w:shd w:val="clear" w:color="auto" w:fill="auto"/>
            <w:noWrap/>
            <w:hideMark/>
          </w:tcPr>
          <w:p w14:paraId="602D54E2" w14:textId="0C9FAB48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</w:t>
            </w:r>
          </w:p>
        </w:tc>
        <w:tc>
          <w:tcPr>
            <w:tcW w:w="1730" w:type="dxa"/>
            <w:shd w:val="clear" w:color="auto" w:fill="auto"/>
            <w:noWrap/>
            <w:hideMark/>
          </w:tcPr>
          <w:p w14:paraId="461E3A38" w14:textId="5136493C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承担全部直接经济损失</w:t>
            </w:r>
          </w:p>
        </w:tc>
      </w:tr>
      <w:tr w:rsidR="00DE377B" w:rsidRPr="00DE377B" w14:paraId="4204CDD1" w14:textId="77777777" w:rsidTr="00DE377B">
        <w:trPr>
          <w:trHeight w:val="492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3B4E069D" w14:textId="005CF58D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57" w:type="dxa"/>
            <w:vMerge w:val="restart"/>
            <w:shd w:val="clear" w:color="auto" w:fill="auto"/>
            <w:vAlign w:val="center"/>
            <w:hideMark/>
          </w:tcPr>
          <w:p w14:paraId="3B607AA5" w14:textId="324B143E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诚信管理 </w:t>
            </w:r>
          </w:p>
        </w:tc>
        <w:tc>
          <w:tcPr>
            <w:tcW w:w="2835" w:type="dxa"/>
            <w:shd w:val="clear" w:color="000000" w:fill="FFFFFF"/>
            <w:hideMark/>
          </w:tcPr>
          <w:p w14:paraId="7F4DDBF6" w14:textId="116816AB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投资方或现场管理人员履职缺失、管理态度违规、履职不当</w:t>
            </w:r>
          </w:p>
        </w:tc>
        <w:tc>
          <w:tcPr>
            <w:tcW w:w="1388" w:type="dxa"/>
            <w:shd w:val="clear" w:color="000000" w:fill="FFFFFF"/>
            <w:hideMark/>
          </w:tcPr>
          <w:p w14:paraId="68FC6C45" w14:textId="1637F23C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-5至-20</w:t>
            </w:r>
          </w:p>
        </w:tc>
        <w:tc>
          <w:tcPr>
            <w:tcW w:w="1730" w:type="dxa"/>
            <w:vMerge w:val="restart"/>
            <w:shd w:val="clear" w:color="000000" w:fill="FFFFFF"/>
            <w:hideMark/>
          </w:tcPr>
          <w:p w14:paraId="78C4335D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3000元/次</w:t>
            </w:r>
          </w:p>
          <w:p w14:paraId="36D26F4E" w14:textId="446AD236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按</w:t>
            </w:r>
            <w:r w:rsidR="002F55C7">
              <w:rPr>
                <w:rFonts w:ascii="宋体" w:eastAsia="宋体" w:hAnsi="宋体"/>
                <w:sz w:val="20"/>
                <w:szCs w:val="20"/>
              </w:rPr>
              <w:t>CATL</w:t>
            </w:r>
            <w:r w:rsidRPr="00DE377B">
              <w:rPr>
                <w:rFonts w:ascii="宋体" w:eastAsia="宋体" w:hAnsi="宋体"/>
                <w:sz w:val="20"/>
                <w:szCs w:val="20"/>
              </w:rPr>
              <w:t>制度追加处罚</w:t>
            </w:r>
          </w:p>
        </w:tc>
      </w:tr>
      <w:tr w:rsidR="00DE377B" w:rsidRPr="00DE377B" w14:paraId="46C451FA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4D589388" w14:textId="0B0F5A3D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57" w:type="dxa"/>
            <w:vMerge/>
            <w:vAlign w:val="center"/>
            <w:hideMark/>
          </w:tcPr>
          <w:p w14:paraId="5A20A29E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310B7BEA" w14:textId="5A448679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维修作业、数据上报、问题处置过程中弄虚作假</w:t>
            </w:r>
          </w:p>
        </w:tc>
        <w:tc>
          <w:tcPr>
            <w:tcW w:w="1388" w:type="dxa"/>
            <w:shd w:val="clear" w:color="000000" w:fill="FFFFFF"/>
            <w:hideMark/>
          </w:tcPr>
          <w:p w14:paraId="209D84CB" w14:textId="0032FFBC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vMerge/>
            <w:hideMark/>
          </w:tcPr>
          <w:p w14:paraId="55FC2FD8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DE377B" w:rsidRPr="00DE377B" w14:paraId="770EC0DA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7489BBDC" w14:textId="165CDAC8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57" w:type="dxa"/>
            <w:vMerge w:val="restart"/>
            <w:shd w:val="clear" w:color="auto" w:fill="auto"/>
            <w:vAlign w:val="center"/>
            <w:hideMark/>
          </w:tcPr>
          <w:p w14:paraId="62F8D12B" w14:textId="144C297D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正向激励 </w:t>
            </w:r>
          </w:p>
        </w:tc>
        <w:tc>
          <w:tcPr>
            <w:tcW w:w="2835" w:type="dxa"/>
            <w:shd w:val="clear" w:color="000000" w:fill="FFFFFF"/>
            <w:hideMark/>
          </w:tcPr>
          <w:p w14:paraId="7E7D4E56" w14:textId="60DC95B1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主动发现SOP漏洞、流程错误并上报</w:t>
            </w:r>
          </w:p>
        </w:tc>
        <w:tc>
          <w:tcPr>
            <w:tcW w:w="1388" w:type="dxa"/>
            <w:shd w:val="clear" w:color="000000" w:fill="FFFFFF"/>
            <w:hideMark/>
          </w:tcPr>
          <w:p w14:paraId="283332C7" w14:textId="630E7108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+5</w:t>
            </w:r>
          </w:p>
        </w:tc>
        <w:tc>
          <w:tcPr>
            <w:tcW w:w="1730" w:type="dxa"/>
            <w:shd w:val="clear" w:color="000000" w:fill="FFFFFF"/>
            <w:hideMark/>
          </w:tcPr>
          <w:p w14:paraId="4F2FC7BF" w14:textId="48057590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200元/条</w:t>
            </w:r>
          </w:p>
        </w:tc>
      </w:tr>
      <w:tr w:rsidR="00DE377B" w:rsidRPr="00DE377B" w14:paraId="59D06254" w14:textId="77777777" w:rsidTr="00DE377B">
        <w:trPr>
          <w:trHeight w:val="288"/>
        </w:trPr>
        <w:tc>
          <w:tcPr>
            <w:tcW w:w="960" w:type="dxa"/>
            <w:shd w:val="clear" w:color="000000" w:fill="FFFFFF"/>
            <w:vAlign w:val="center"/>
            <w:hideMark/>
          </w:tcPr>
          <w:p w14:paraId="0C095C91" w14:textId="6FE0705E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57" w:type="dxa"/>
            <w:vMerge/>
            <w:vAlign w:val="center"/>
            <w:hideMark/>
          </w:tcPr>
          <w:p w14:paraId="5E30D368" w14:textId="7777777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  <w:hideMark/>
          </w:tcPr>
          <w:p w14:paraId="122B277B" w14:textId="0E9110E6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主动优化、完善SOP作业标准并落地生效</w:t>
            </w:r>
          </w:p>
        </w:tc>
        <w:tc>
          <w:tcPr>
            <w:tcW w:w="1388" w:type="dxa"/>
            <w:shd w:val="clear" w:color="000000" w:fill="FFFFFF"/>
            <w:hideMark/>
          </w:tcPr>
          <w:p w14:paraId="1C966656" w14:textId="73765D04" w:rsidR="00DE377B" w:rsidRPr="00DE377B" w:rsidRDefault="00DE377B" w:rsidP="00DE377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+10</w:t>
            </w:r>
          </w:p>
        </w:tc>
        <w:tc>
          <w:tcPr>
            <w:tcW w:w="1730" w:type="dxa"/>
            <w:shd w:val="clear" w:color="000000" w:fill="FFFFFF"/>
            <w:hideMark/>
          </w:tcPr>
          <w:p w14:paraId="606D63E6" w14:textId="77777777" w:rsidR="00DE377B" w:rsidRPr="00DE377B" w:rsidRDefault="00DE377B" w:rsidP="00DE377B">
            <w:pPr>
              <w:rPr>
                <w:rFonts w:ascii="宋体" w:eastAsia="宋体" w:hAnsi="宋体"/>
                <w:sz w:val="20"/>
                <w:szCs w:val="20"/>
              </w:rPr>
            </w:pPr>
            <w:r w:rsidRPr="00DE377B">
              <w:rPr>
                <w:rFonts w:ascii="宋体" w:eastAsia="宋体" w:hAnsi="宋体"/>
                <w:sz w:val="20"/>
                <w:szCs w:val="20"/>
              </w:rPr>
              <w:t>500元/条</w:t>
            </w:r>
          </w:p>
          <w:p w14:paraId="50E0C41D" w14:textId="1EDB5C37" w:rsidR="00DE377B" w:rsidRPr="00DE377B" w:rsidRDefault="00DE377B" w:rsidP="00DE377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DE377B" w:rsidRPr="00DE377B" w14:paraId="34CF7827" w14:textId="77777777" w:rsidTr="00DE377B">
        <w:trPr>
          <w:trHeight w:val="276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2A590988" w14:textId="72B8AAC0" w:rsidR="00DE377B" w:rsidRPr="00DE377B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考核补充说明：</w:t>
            </w:r>
          </w:p>
        </w:tc>
      </w:tr>
      <w:tr w:rsidR="00DE377B" w:rsidRPr="00DE377B" w14:paraId="62BB1525" w14:textId="77777777" w:rsidTr="00DE377B">
        <w:trPr>
          <w:trHeight w:val="276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16415087" w14:textId="7934B7FF" w:rsidR="00DE377B" w:rsidRPr="002F55C7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1、综合得分：综合得分=累计求和（</w:t>
            </w:r>
            <w:r w:rsidR="002F55C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问题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发生频次*考核标准</w:t>
            </w:r>
            <w:r w:rsidR="002F55C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对应分值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）/单站日均产能</w:t>
            </w:r>
            <w:r w:rsidR="002F55C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 </w:t>
            </w:r>
            <w:r w:rsidR="002F55C7">
              <w:rPr>
                <w:rFonts w:ascii="宋体" w:eastAsia="宋体" w:hAnsi="宋体" w:cs="宋体"/>
                <w:color w:val="000000"/>
                <w:kern w:val="0"/>
                <w:szCs w:val="21"/>
              </w:rPr>
              <w:t xml:space="preserve">   </w:t>
            </w:r>
          </w:p>
        </w:tc>
      </w:tr>
      <w:tr w:rsidR="00DE377B" w:rsidRPr="00DE377B" w14:paraId="7DDA7F47" w14:textId="77777777" w:rsidTr="00DE377B">
        <w:trPr>
          <w:trHeight w:val="276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3E271EEF" w14:textId="714633BC" w:rsidR="00DE377B" w:rsidRPr="00DE377B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2、考核周期：</w:t>
            </w:r>
            <w:proofErr w:type="gramStart"/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本机制</w:t>
            </w:r>
            <w:proofErr w:type="gramEnd"/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考核周期为1 次/月，渠道网络组每月</w:t>
            </w:r>
            <w:r w:rsidR="007B798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初邮件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的形式</w:t>
            </w:r>
            <w:r w:rsidR="007B798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公布各站点上一个月绩效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，</w:t>
            </w:r>
            <w:r w:rsidR="007B798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申诉周期为三天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。</w:t>
            </w:r>
          </w:p>
        </w:tc>
      </w:tr>
      <w:tr w:rsidR="00DE377B" w:rsidRPr="00DE377B" w14:paraId="5443ADDE" w14:textId="77777777" w:rsidTr="00DE377B">
        <w:trPr>
          <w:trHeight w:val="276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4251B96F" w14:textId="77777777" w:rsidR="00DE377B" w:rsidRPr="00DE377B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3、考核应用：</w:t>
            </w:r>
          </w:p>
        </w:tc>
      </w:tr>
      <w:tr w:rsidR="00DE377B" w:rsidRPr="00DE377B" w14:paraId="050275AA" w14:textId="77777777" w:rsidTr="00DE377B">
        <w:trPr>
          <w:trHeight w:val="276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4371EF9F" w14:textId="333124FB" w:rsidR="00DE377B" w:rsidRPr="00DE377B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月度综合得分倒数第1名，当月结算金额扣除3000元，扣除金额</w:t>
            </w:r>
            <w:r w:rsidR="002F55C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全额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转为综合得分顺数第1名</w:t>
            </w:r>
            <w:proofErr w:type="gramStart"/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激励金</w:t>
            </w:r>
            <w:proofErr w:type="gramEnd"/>
          </w:p>
        </w:tc>
      </w:tr>
      <w:tr w:rsidR="00DE377B" w:rsidRPr="00DE377B" w14:paraId="2E7AD3C1" w14:textId="77777777" w:rsidTr="00DE377B">
        <w:trPr>
          <w:trHeight w:val="276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4A68B880" w14:textId="369E4239" w:rsidR="00DE377B" w:rsidRPr="00DE377B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月度综合得分倒数第2名，当月结算金额扣除2000元，扣除金额</w:t>
            </w:r>
            <w:r w:rsidR="002F55C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全额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转为综合得分顺数第2名</w:t>
            </w:r>
            <w:proofErr w:type="gramStart"/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激励金</w:t>
            </w:r>
            <w:proofErr w:type="gramEnd"/>
          </w:p>
        </w:tc>
      </w:tr>
      <w:tr w:rsidR="00DE377B" w:rsidRPr="00DE377B" w14:paraId="41A26E8D" w14:textId="77777777" w:rsidTr="00DE377B">
        <w:trPr>
          <w:trHeight w:val="288"/>
        </w:trPr>
        <w:tc>
          <w:tcPr>
            <w:tcW w:w="8070" w:type="dxa"/>
            <w:gridSpan w:val="5"/>
            <w:shd w:val="clear" w:color="000000" w:fill="FFFFFF"/>
            <w:vAlign w:val="center"/>
            <w:hideMark/>
          </w:tcPr>
          <w:p w14:paraId="391A5101" w14:textId="7A49F24A" w:rsidR="00DE377B" w:rsidRPr="00DE377B" w:rsidRDefault="00DE377B" w:rsidP="003171D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月度综合得分倒数第3名，当月结算金额扣除1000元，扣除金额</w:t>
            </w:r>
            <w:r w:rsidR="002F55C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全额</w:t>
            </w:r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转为综合得分顺数第3名</w:t>
            </w:r>
            <w:proofErr w:type="gramStart"/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激励金</w:t>
            </w:r>
            <w:proofErr w:type="gramEnd"/>
            <w:r w:rsidRPr="00DE377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 </w:t>
            </w:r>
          </w:p>
        </w:tc>
      </w:tr>
    </w:tbl>
    <w:p w14:paraId="19C62D1F" w14:textId="27497DDA" w:rsidR="002F55C7" w:rsidRP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5</w:t>
      </w:r>
      <w:r>
        <w:rPr>
          <w:rFonts w:ascii="宋体" w:eastAsia="宋体" w:hAnsi="宋体" w:cs="Arial"/>
          <w:sz w:val="24"/>
          <w:szCs w:val="24"/>
        </w:rPr>
        <w:t>.4</w:t>
      </w:r>
      <w:r w:rsidRPr="002F55C7">
        <w:rPr>
          <w:rFonts w:ascii="宋体" w:eastAsia="宋体" w:hAnsi="宋体" w:cs="Arial"/>
          <w:sz w:val="24"/>
          <w:szCs w:val="24"/>
        </w:rPr>
        <w:t>费用扣款优先级</w:t>
      </w:r>
    </w:p>
    <w:p w14:paraId="62BDD028" w14:textId="50464ABA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>对于因我方责任产生的全部赔偿、违约金、整改费用、督导成本等款项，</w:t>
      </w:r>
      <w:r>
        <w:rPr>
          <w:rFonts w:ascii="宋体" w:eastAsia="宋体" w:hAnsi="宋体" w:cs="Arial"/>
          <w:sz w:val="24"/>
          <w:szCs w:val="24"/>
        </w:rPr>
        <w:t>CATL</w:t>
      </w:r>
      <w:r w:rsidRPr="002F55C7">
        <w:rPr>
          <w:rFonts w:ascii="宋体" w:eastAsia="宋体" w:hAnsi="宋体" w:cs="Arial"/>
          <w:sz w:val="24"/>
          <w:szCs w:val="24"/>
        </w:rPr>
        <w:t>有权优先从应付我方站点服务费、货款中直接抵扣；若抵扣后仍有不足部分，由我方另行足额补足支付，我方无任何异议。</w:t>
      </w:r>
    </w:p>
    <w:p w14:paraId="7C8F4946" w14:textId="633B3DC3" w:rsidR="002F55C7" w:rsidRP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5</w:t>
      </w:r>
      <w:r w:rsidRPr="002F55C7">
        <w:rPr>
          <w:rFonts w:ascii="宋体" w:eastAsia="宋体" w:hAnsi="宋体" w:cs="Arial"/>
          <w:sz w:val="24"/>
          <w:szCs w:val="24"/>
        </w:rPr>
        <w:t>.</w:t>
      </w:r>
      <w:r>
        <w:rPr>
          <w:rFonts w:ascii="宋体" w:eastAsia="宋体" w:hAnsi="宋体" w:cs="Arial"/>
          <w:sz w:val="24"/>
          <w:szCs w:val="24"/>
        </w:rPr>
        <w:t>5</w:t>
      </w:r>
      <w:r w:rsidRPr="002F55C7">
        <w:rPr>
          <w:rFonts w:ascii="宋体" w:eastAsia="宋体" w:hAnsi="宋体" w:cs="Arial"/>
          <w:sz w:val="24"/>
          <w:szCs w:val="24"/>
        </w:rPr>
        <w:t xml:space="preserve"> 付款效力免责约定</w:t>
      </w:r>
    </w:p>
    <w:p w14:paraId="1FFB0389" w14:textId="23FD1094" w:rsidR="002F55C7" w:rsidRP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CATL</w:t>
      </w:r>
      <w:r w:rsidRPr="002F55C7">
        <w:rPr>
          <w:rFonts w:ascii="宋体" w:eastAsia="宋体" w:hAnsi="宋体" w:cs="Arial"/>
          <w:sz w:val="24"/>
          <w:szCs w:val="24"/>
        </w:rPr>
        <w:t>向我方支付任何服务费、货款、结算款项的行为，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不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视为</w:t>
      </w:r>
      <w:r>
        <w:rPr>
          <w:rFonts w:ascii="宋体" w:eastAsia="宋体" w:hAnsi="宋体" w:cs="Arial"/>
          <w:sz w:val="24"/>
          <w:szCs w:val="24"/>
        </w:rPr>
        <w:t>CATL</w:t>
      </w:r>
      <w:r w:rsidRPr="002F55C7">
        <w:rPr>
          <w:rFonts w:ascii="宋体" w:eastAsia="宋体" w:hAnsi="宋体" w:cs="Arial"/>
          <w:sz w:val="24"/>
          <w:szCs w:val="24"/>
        </w:rPr>
        <w:t>对我方返修产品质量、服务合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规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性的认可，亦不代表</w:t>
      </w:r>
      <w:r>
        <w:rPr>
          <w:rFonts w:ascii="宋体" w:eastAsia="宋体" w:hAnsi="宋体" w:cs="Arial"/>
          <w:sz w:val="24"/>
          <w:szCs w:val="24"/>
        </w:rPr>
        <w:t>CATL</w:t>
      </w:r>
      <w:r w:rsidRPr="002F55C7">
        <w:rPr>
          <w:rFonts w:ascii="宋体" w:eastAsia="宋体" w:hAnsi="宋体" w:cs="Arial"/>
          <w:sz w:val="24"/>
          <w:szCs w:val="24"/>
        </w:rPr>
        <w:t>放弃后续追责、索赔、处罚的合法权利。</w:t>
      </w:r>
    </w:p>
    <w:p w14:paraId="7BC3510B" w14:textId="211AC467" w:rsidR="002F55C7" w:rsidRP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>5</w:t>
      </w:r>
      <w:r w:rsidRPr="002F55C7">
        <w:rPr>
          <w:rFonts w:ascii="宋体" w:eastAsia="宋体" w:hAnsi="宋体" w:cs="Arial"/>
          <w:sz w:val="24"/>
          <w:szCs w:val="24"/>
        </w:rPr>
        <w:t>.</w:t>
      </w:r>
      <w:r>
        <w:rPr>
          <w:rFonts w:ascii="宋体" w:eastAsia="宋体" w:hAnsi="宋体" w:cs="Arial"/>
          <w:sz w:val="24"/>
          <w:szCs w:val="24"/>
        </w:rPr>
        <w:t>6</w:t>
      </w:r>
      <w:r w:rsidRPr="002F55C7">
        <w:rPr>
          <w:rFonts w:ascii="宋体" w:eastAsia="宋体" w:hAnsi="宋体" w:cs="Arial"/>
          <w:sz w:val="24"/>
          <w:szCs w:val="24"/>
        </w:rPr>
        <w:t xml:space="preserve"> 争议检测判定规则</w:t>
      </w:r>
    </w:p>
    <w:p w14:paraId="0F090EA2" w14:textId="77777777" w:rsidR="002F55C7" w:rsidRP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>若双方就质量问题责任归属、问题成因存在争议，双方共同委托具备合法资质的第三方检测机构开展检测判定，最终以第三方检测结论为唯一判定依据。检测、试验、差旅等全部相关费用，由最终责任方全额承担。</w:t>
      </w:r>
    </w:p>
    <w:p w14:paraId="6967F841" w14:textId="77777777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 w:hint="eastAsia"/>
          <w:sz w:val="24"/>
          <w:szCs w:val="24"/>
        </w:rPr>
        <w:t>六</w:t>
      </w:r>
      <w:r w:rsidRPr="002F55C7">
        <w:rPr>
          <w:rFonts w:ascii="宋体" w:eastAsia="宋体" w:hAnsi="宋体" w:cs="Arial"/>
          <w:sz w:val="24"/>
          <w:szCs w:val="24"/>
        </w:rPr>
        <w:t>、其他约定</w:t>
      </w:r>
    </w:p>
    <w:p w14:paraId="3FE8298C" w14:textId="1AEAE378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 xml:space="preserve">6.1 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本承诺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书一经签署盖章，任何涂改、篡改内容均无效。</w:t>
      </w:r>
    </w:p>
    <w:p w14:paraId="50945540" w14:textId="02C6D93E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>6.2 若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本承诺书部分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条款与现行法律法规相抵触、被认定无效的，不影响其余条款的法律效力；甲方未及时行使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本承诺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书项下任何权利，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不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视为甲方放弃该权利。</w:t>
      </w:r>
    </w:p>
    <w:p w14:paraId="5D725A1D" w14:textId="0D6B1A4B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>6.3 双方对接联系人、联系方式、办公地址等信息发生变更的，变更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方需第一时间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向对方出具书面变更通知，确保业务对接顺畅。</w:t>
      </w:r>
    </w:p>
    <w:p w14:paraId="799BE612" w14:textId="6F0372DC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 xml:space="preserve">6.4 </w:t>
      </w:r>
      <w:proofErr w:type="gramStart"/>
      <w:r w:rsidRPr="002F55C7">
        <w:rPr>
          <w:rFonts w:ascii="宋体" w:eastAsia="宋体" w:hAnsi="宋体" w:cs="Arial"/>
          <w:sz w:val="24"/>
          <w:szCs w:val="24"/>
        </w:rPr>
        <w:t>本承诺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书有效期三年，自双方签字盖章之日起正式生效，期满前无书面终止、变更通知的，持续有效。</w:t>
      </w:r>
    </w:p>
    <w:p w14:paraId="5DB5B7E2" w14:textId="2C44ED5A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  <w:proofErr w:type="gramStart"/>
      <w:r w:rsidRPr="002F55C7">
        <w:rPr>
          <w:rFonts w:ascii="宋体" w:eastAsia="宋体" w:hAnsi="宋体" w:cs="Arial"/>
          <w:sz w:val="24"/>
          <w:szCs w:val="24"/>
        </w:rPr>
        <w:t>本承诺</w:t>
      </w:r>
      <w:proofErr w:type="gramEnd"/>
      <w:r w:rsidRPr="002F55C7">
        <w:rPr>
          <w:rFonts w:ascii="宋体" w:eastAsia="宋体" w:hAnsi="宋体" w:cs="Arial"/>
          <w:sz w:val="24"/>
          <w:szCs w:val="24"/>
        </w:rPr>
        <w:t>书为我方真实意愿表达，条款清晰、权责明确，我方自愿完全遵照执行，所有承诺具备完整法律履约约束力，自签署之日起生效。</w:t>
      </w:r>
    </w:p>
    <w:p w14:paraId="6B525B60" w14:textId="51886F3B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</w:p>
    <w:p w14:paraId="7A1FFFEC" w14:textId="77777777" w:rsidR="002F55C7" w:rsidRDefault="002F55C7" w:rsidP="002F55C7">
      <w:pPr>
        <w:spacing w:before="120" w:after="120" w:line="288" w:lineRule="auto"/>
        <w:ind w:firstLineChars="200" w:firstLine="480"/>
        <w:rPr>
          <w:rFonts w:ascii="宋体" w:eastAsia="宋体" w:hAnsi="宋体" w:cs="Arial"/>
          <w:sz w:val="24"/>
          <w:szCs w:val="24"/>
        </w:rPr>
      </w:pPr>
    </w:p>
    <w:p w14:paraId="17B10BA9" w14:textId="374F9ECD" w:rsidR="002F55C7" w:rsidRDefault="002F55C7" w:rsidP="000D58AC">
      <w:pPr>
        <w:spacing w:before="120" w:after="120" w:line="288" w:lineRule="auto"/>
        <w:ind w:right="2880" w:firstLineChars="200" w:firstLine="480"/>
        <w:jc w:val="right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>承诺单位（盖章）：</w:t>
      </w:r>
    </w:p>
    <w:p w14:paraId="048BE356" w14:textId="77777777" w:rsidR="000D58AC" w:rsidRPr="002F55C7" w:rsidRDefault="000D58AC" w:rsidP="002F55C7">
      <w:pPr>
        <w:spacing w:before="120" w:after="120" w:line="288" w:lineRule="auto"/>
        <w:ind w:right="1440" w:firstLineChars="200" w:firstLine="480"/>
        <w:jc w:val="right"/>
        <w:rPr>
          <w:rFonts w:ascii="宋体" w:eastAsia="宋体" w:hAnsi="宋体" w:cs="Arial"/>
          <w:sz w:val="24"/>
          <w:szCs w:val="24"/>
        </w:rPr>
      </w:pPr>
    </w:p>
    <w:p w14:paraId="7E190A5D" w14:textId="1CD3D6F3" w:rsidR="002F55C7" w:rsidRDefault="002F55C7" w:rsidP="000D58AC">
      <w:pPr>
        <w:wordWrap w:val="0"/>
        <w:spacing w:before="120" w:after="120" w:line="288" w:lineRule="auto"/>
        <w:ind w:right="1440" w:firstLineChars="200" w:firstLine="480"/>
        <w:jc w:val="right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>法定代表人/授权代表人（签字）：</w:t>
      </w:r>
    </w:p>
    <w:p w14:paraId="05E9E25A" w14:textId="77777777" w:rsidR="00556A67" w:rsidRDefault="00556A67" w:rsidP="00556A67">
      <w:pPr>
        <w:spacing w:before="120" w:after="120" w:line="288" w:lineRule="auto"/>
        <w:ind w:right="1440" w:firstLineChars="200" w:firstLine="480"/>
        <w:jc w:val="right"/>
        <w:rPr>
          <w:rFonts w:ascii="宋体" w:eastAsia="宋体" w:hAnsi="宋体" w:cs="Arial"/>
          <w:sz w:val="24"/>
          <w:szCs w:val="24"/>
        </w:rPr>
      </w:pPr>
    </w:p>
    <w:p w14:paraId="6B1238BB" w14:textId="7A9E0FDF" w:rsidR="00556A67" w:rsidRDefault="00556A67" w:rsidP="00556A67">
      <w:pPr>
        <w:spacing w:before="120" w:after="120" w:line="288" w:lineRule="auto"/>
        <w:ind w:right="1440" w:firstLineChars="200" w:firstLine="480"/>
        <w:jc w:val="right"/>
        <w:rPr>
          <w:rFonts w:ascii="宋体" w:eastAsia="宋体" w:hAnsi="宋体" w:cs="Arial"/>
          <w:sz w:val="24"/>
          <w:szCs w:val="24"/>
        </w:rPr>
      </w:pPr>
      <w:r w:rsidRPr="002F55C7">
        <w:rPr>
          <w:rFonts w:ascii="宋体" w:eastAsia="宋体" w:hAnsi="宋体" w:cs="Arial"/>
          <w:sz w:val="24"/>
          <w:szCs w:val="24"/>
        </w:rPr>
        <w:t xml:space="preserve"> </w:t>
      </w:r>
      <w:r>
        <w:rPr>
          <w:rFonts w:ascii="宋体" w:eastAsia="宋体" w:hAnsi="宋体" w:cs="Arial"/>
          <w:sz w:val="24"/>
          <w:szCs w:val="24"/>
        </w:rPr>
        <w:t xml:space="preserve">   </w:t>
      </w:r>
      <w:r w:rsidRPr="002F55C7">
        <w:rPr>
          <w:rFonts w:ascii="宋体" w:eastAsia="宋体" w:hAnsi="宋体" w:cs="Arial"/>
          <w:sz w:val="24"/>
          <w:szCs w:val="24"/>
        </w:rPr>
        <w:t xml:space="preserve">年 </w:t>
      </w:r>
      <w:r>
        <w:rPr>
          <w:rFonts w:ascii="宋体" w:eastAsia="宋体" w:hAnsi="宋体" w:cs="Arial"/>
          <w:sz w:val="24"/>
          <w:szCs w:val="24"/>
        </w:rPr>
        <w:t xml:space="preserve">    </w:t>
      </w:r>
      <w:r w:rsidRPr="002F55C7">
        <w:rPr>
          <w:rFonts w:ascii="宋体" w:eastAsia="宋体" w:hAnsi="宋体" w:cs="Arial"/>
          <w:sz w:val="24"/>
          <w:szCs w:val="24"/>
        </w:rPr>
        <w:t>月</w:t>
      </w:r>
      <w:r>
        <w:rPr>
          <w:rFonts w:ascii="宋体" w:eastAsia="宋体" w:hAnsi="宋体" w:cs="Arial" w:hint="eastAsia"/>
          <w:sz w:val="24"/>
          <w:szCs w:val="24"/>
        </w:rPr>
        <w:t xml:space="preserve"> </w:t>
      </w:r>
      <w:r>
        <w:rPr>
          <w:rFonts w:ascii="宋体" w:eastAsia="宋体" w:hAnsi="宋体" w:cs="Arial"/>
          <w:sz w:val="24"/>
          <w:szCs w:val="24"/>
        </w:rPr>
        <w:t xml:space="preserve"> </w:t>
      </w:r>
      <w:r w:rsidRPr="002F55C7">
        <w:rPr>
          <w:rFonts w:ascii="宋体" w:eastAsia="宋体" w:hAnsi="宋体" w:cs="Arial"/>
          <w:sz w:val="24"/>
          <w:szCs w:val="24"/>
        </w:rPr>
        <w:t xml:space="preserve"> </w:t>
      </w:r>
      <w:r>
        <w:rPr>
          <w:rFonts w:ascii="宋体" w:eastAsia="宋体" w:hAnsi="宋体" w:cs="Arial"/>
          <w:sz w:val="24"/>
          <w:szCs w:val="24"/>
        </w:rPr>
        <w:t xml:space="preserve">   </w:t>
      </w:r>
      <w:r w:rsidRPr="002F55C7">
        <w:rPr>
          <w:rFonts w:ascii="宋体" w:eastAsia="宋体" w:hAnsi="宋体" w:cs="Arial"/>
          <w:sz w:val="24"/>
          <w:szCs w:val="24"/>
        </w:rPr>
        <w:t>日</w:t>
      </w:r>
    </w:p>
    <w:p w14:paraId="21AF85ED" w14:textId="7C90F7C9" w:rsidR="002F55C7" w:rsidRPr="002F55C7" w:rsidRDefault="00556A67" w:rsidP="002F55C7">
      <w:pPr>
        <w:spacing w:before="120" w:after="120" w:line="288" w:lineRule="auto"/>
        <w:ind w:right="960" w:firstLineChars="200" w:firstLine="480"/>
        <w:jc w:val="center"/>
        <w:rPr>
          <w:rFonts w:ascii="宋体" w:eastAsia="宋体" w:hAnsi="宋体" w:cs="Arial"/>
          <w:sz w:val="24"/>
          <w:szCs w:val="24"/>
        </w:rPr>
      </w:pPr>
      <w:r>
        <w:rPr>
          <w:rFonts w:ascii="宋体" w:eastAsia="宋体" w:hAnsi="宋体" w:cs="Arial"/>
          <w:sz w:val="24"/>
          <w:szCs w:val="24"/>
        </w:rPr>
        <w:t xml:space="preserve">      </w:t>
      </w:r>
    </w:p>
    <w:sectPr w:rsidR="002F55C7" w:rsidRPr="002F55C7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E6F0E" w14:textId="77777777" w:rsidR="00FC35C5" w:rsidRDefault="00FC35C5">
      <w:r>
        <w:separator/>
      </w:r>
    </w:p>
  </w:endnote>
  <w:endnote w:type="continuationSeparator" w:id="0">
    <w:p w14:paraId="2287E633" w14:textId="77777777" w:rsidR="00FC35C5" w:rsidRDefault="00FC3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09C39" w14:textId="77777777" w:rsidR="00FC35C5" w:rsidRDefault="00FC35C5">
      <w:r>
        <w:separator/>
      </w:r>
    </w:p>
  </w:footnote>
  <w:footnote w:type="continuationSeparator" w:id="0">
    <w:p w14:paraId="58C1AF19" w14:textId="77777777" w:rsidR="00FC35C5" w:rsidRDefault="00FC3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31526"/>
    <w:multiLevelType w:val="hybridMultilevel"/>
    <w:tmpl w:val="2182BD4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6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9A"/>
    <w:rsid w:val="00025111"/>
    <w:rsid w:val="00081E61"/>
    <w:rsid w:val="000D58AC"/>
    <w:rsid w:val="00156F2C"/>
    <w:rsid w:val="001B75AF"/>
    <w:rsid w:val="001D6EED"/>
    <w:rsid w:val="0025167C"/>
    <w:rsid w:val="00261778"/>
    <w:rsid w:val="00292207"/>
    <w:rsid w:val="002F55C7"/>
    <w:rsid w:val="0034159A"/>
    <w:rsid w:val="003A1305"/>
    <w:rsid w:val="003F1078"/>
    <w:rsid w:val="00440048"/>
    <w:rsid w:val="0048533F"/>
    <w:rsid w:val="004D79A0"/>
    <w:rsid w:val="00556A67"/>
    <w:rsid w:val="005B0A45"/>
    <w:rsid w:val="005C1EC2"/>
    <w:rsid w:val="005D1DFE"/>
    <w:rsid w:val="005D4573"/>
    <w:rsid w:val="006739C8"/>
    <w:rsid w:val="0069079A"/>
    <w:rsid w:val="00691EC0"/>
    <w:rsid w:val="006F08F0"/>
    <w:rsid w:val="006F0F0D"/>
    <w:rsid w:val="00721824"/>
    <w:rsid w:val="007347AF"/>
    <w:rsid w:val="00756256"/>
    <w:rsid w:val="00783BC8"/>
    <w:rsid w:val="00797807"/>
    <w:rsid w:val="007B798E"/>
    <w:rsid w:val="00A73127"/>
    <w:rsid w:val="00B475B9"/>
    <w:rsid w:val="00B51505"/>
    <w:rsid w:val="00B52A89"/>
    <w:rsid w:val="00B824FE"/>
    <w:rsid w:val="00BE7703"/>
    <w:rsid w:val="00C2489A"/>
    <w:rsid w:val="00C57CDA"/>
    <w:rsid w:val="00C654A4"/>
    <w:rsid w:val="00D75FD9"/>
    <w:rsid w:val="00D90BE9"/>
    <w:rsid w:val="00DE377B"/>
    <w:rsid w:val="00FC35C5"/>
    <w:rsid w:val="00FE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50675"/>
  <w15:docId w15:val="{8EE4D087-3B9B-44E6-97AD-69C94C03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5150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5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5FD9"/>
    <w:rPr>
      <w:b/>
      <w:bCs/>
    </w:rPr>
  </w:style>
  <w:style w:type="paragraph" w:styleId="a4">
    <w:name w:val="header"/>
    <w:basedOn w:val="a"/>
    <w:link w:val="a5"/>
    <w:uiPriority w:val="99"/>
    <w:unhideWhenUsed/>
    <w:rsid w:val="003415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5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5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59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5150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B51505"/>
    <w:rPr>
      <w:b/>
      <w:bCs/>
      <w:sz w:val="32"/>
      <w:szCs w:val="32"/>
    </w:rPr>
  </w:style>
  <w:style w:type="table" w:styleId="a8">
    <w:name w:val="Table Grid"/>
    <w:basedOn w:val="a1"/>
    <w:uiPriority w:val="39"/>
    <w:rsid w:val="00FE015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F55C7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2F55C7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2F55C7"/>
  </w:style>
  <w:style w:type="paragraph" w:styleId="ac">
    <w:name w:val="annotation subject"/>
    <w:basedOn w:val="aa"/>
    <w:next w:val="aa"/>
    <w:link w:val="ad"/>
    <w:uiPriority w:val="99"/>
    <w:semiHidden/>
    <w:unhideWhenUsed/>
    <w:rsid w:val="002F55C7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2F5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0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Tan Donghai(AMD)</cp:lastModifiedBy>
  <cp:revision>2</cp:revision>
  <dcterms:created xsi:type="dcterms:W3CDTF">2026-07-25T08:37:00Z</dcterms:created>
  <dcterms:modified xsi:type="dcterms:W3CDTF">2026-07-25T08:37:00Z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{"Label":"1","ContentProducer":"001191110102MACQD9K64010000","ProduceID":"7652261377449151439","ReservedCode1":"","ContentPropagator":"","PropagateID":"","ReservedCode2":""}</vt:lpwstr>
  </property>
</Properties>
</file>