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3"/>
        <w:gridCol w:w="4405"/>
      </w:tblGrid>
      <w:tr w:rsidR="00A25FDD" w:rsidRPr="00B56785">
        <w:tc>
          <w:tcPr>
            <w:tcW w:w="44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5FDD" w:rsidRPr="000B3A6F" w:rsidRDefault="00D12A90">
            <w:pPr>
              <w:jc w:val="center"/>
              <w:rPr>
                <w:rFonts w:ascii="Arial Narrow" w:hAnsi="Arial Narrow"/>
                <w:sz w:val="56"/>
                <w:szCs w:val="56"/>
              </w:rPr>
            </w:pPr>
            <w:r w:rsidRPr="000B3A6F">
              <w:rPr>
                <w:rFonts w:ascii="Arial Narrow" w:hAnsi="Arial Narrow"/>
                <w:sz w:val="56"/>
                <w:szCs w:val="56"/>
              </w:rPr>
              <w:t>TEMARIO DE MEMORIA</w:t>
            </w:r>
          </w:p>
          <w:p w:rsidR="00A25FDD" w:rsidRDefault="00A25FDD">
            <w:pPr>
              <w:jc w:val="center"/>
              <w:rPr>
                <w:rFonts w:ascii="Arial Narrow" w:hAnsi="Arial Narrow"/>
              </w:rPr>
            </w:pPr>
          </w:p>
          <w:p w:rsidR="00A25FDD" w:rsidRDefault="00A25FDD">
            <w:pPr>
              <w:jc w:val="center"/>
              <w:rPr>
                <w:rFonts w:ascii="Arial Narrow" w:hAnsi="Arial Narrow"/>
              </w:rPr>
            </w:pPr>
          </w:p>
          <w:p w:rsidR="00A25FDD" w:rsidRPr="00B56785" w:rsidRDefault="00D12A90" w:rsidP="00D55661">
            <w:pPr>
              <w:jc w:val="center"/>
              <w:rPr>
                <w:rFonts w:ascii="Arial Narrow" w:hAnsi="Arial Narrow"/>
              </w:rPr>
            </w:pPr>
            <w:r w:rsidRPr="00B56785">
              <w:rPr>
                <w:rFonts w:ascii="Arial Narrow" w:hAnsi="Arial Narrow"/>
              </w:rPr>
              <w:t>CARRERA</w:t>
            </w:r>
            <w:r w:rsidR="00D55661">
              <w:rPr>
                <w:rFonts w:ascii="Arial Narrow" w:hAnsi="Arial Narrow"/>
              </w:rPr>
              <w:t>: INGENIERIA CIVIL EN OBRAS CIVILES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25FDD" w:rsidRPr="00B56785" w:rsidRDefault="00D12A90">
            <w:pPr>
              <w:rPr>
                <w:rFonts w:ascii="Arial Narrow" w:hAnsi="Arial Narrow"/>
              </w:rPr>
            </w:pPr>
            <w:r w:rsidRPr="00B56785">
              <w:rPr>
                <w:rFonts w:ascii="Arial Narrow" w:hAnsi="Arial Narrow"/>
              </w:rPr>
              <w:t>PROF. GUÍA</w:t>
            </w:r>
          </w:p>
        </w:tc>
      </w:tr>
      <w:tr w:rsidR="00A25FDD" w:rsidRPr="00B56785">
        <w:trPr>
          <w:trHeight w:val="377"/>
        </w:trPr>
        <w:tc>
          <w:tcPr>
            <w:tcW w:w="44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25FDD" w:rsidRPr="00B56785" w:rsidRDefault="00A25FDD">
            <w:pPr>
              <w:rPr>
                <w:rFonts w:ascii="Arial Narrow" w:hAnsi="Arial Narrow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DD" w:rsidRPr="00B56785" w:rsidRDefault="00D12A90">
            <w:pPr>
              <w:rPr>
                <w:rFonts w:ascii="Arial Narrow" w:hAnsi="Arial Narrow"/>
              </w:rPr>
            </w:pPr>
            <w:r w:rsidRPr="00B56785">
              <w:rPr>
                <w:rFonts w:ascii="Arial Narrow" w:hAnsi="Arial Narrow"/>
              </w:rPr>
              <w:t xml:space="preserve">Sr. </w:t>
            </w:r>
            <w:r w:rsidR="00D55661">
              <w:rPr>
                <w:rFonts w:ascii="Arial Narrow" w:hAnsi="Arial Narrow"/>
              </w:rPr>
              <w:t xml:space="preserve">Carlos </w:t>
            </w:r>
            <w:proofErr w:type="spellStart"/>
            <w:r w:rsidR="00D55661">
              <w:rPr>
                <w:rFonts w:ascii="Arial Narrow" w:hAnsi="Arial Narrow"/>
              </w:rPr>
              <w:t>Reiher</w:t>
            </w:r>
            <w:proofErr w:type="spellEnd"/>
            <w:r w:rsidR="00D55661">
              <w:rPr>
                <w:rFonts w:ascii="Arial Narrow" w:hAnsi="Arial Narrow"/>
              </w:rPr>
              <w:t xml:space="preserve"> Núñez</w:t>
            </w:r>
          </w:p>
        </w:tc>
      </w:tr>
      <w:tr w:rsidR="00A25FDD" w:rsidRPr="00B56785">
        <w:trPr>
          <w:trHeight w:val="397"/>
        </w:trPr>
        <w:tc>
          <w:tcPr>
            <w:tcW w:w="44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25FDD" w:rsidRPr="00B56785" w:rsidRDefault="00A25FDD">
            <w:pPr>
              <w:rPr>
                <w:rFonts w:ascii="Arial Narrow" w:hAnsi="Arial Narrow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</w:tcPr>
          <w:p w:rsidR="00A25FDD" w:rsidRPr="009B022C" w:rsidRDefault="00D12A90">
            <w:pPr>
              <w:jc w:val="center"/>
              <w:rPr>
                <w:rFonts w:ascii="Arial Narrow" w:hAnsi="Arial Narrow"/>
                <w:b/>
              </w:rPr>
            </w:pPr>
            <w:r w:rsidRPr="009B022C">
              <w:rPr>
                <w:rFonts w:ascii="Arial Narrow" w:hAnsi="Arial Narrow"/>
                <w:b/>
              </w:rPr>
              <w:t>USO EXCLUSIVO DEPARTAMENTO DE INGEN</w:t>
            </w:r>
            <w:r>
              <w:rPr>
                <w:rFonts w:ascii="Arial Narrow" w:hAnsi="Arial Narrow"/>
                <w:b/>
              </w:rPr>
              <w:t>I</w:t>
            </w:r>
            <w:r w:rsidRPr="009B022C">
              <w:rPr>
                <w:rFonts w:ascii="Arial Narrow" w:hAnsi="Arial Narrow"/>
                <w:b/>
              </w:rPr>
              <w:t>ERIA EN OBRAS CIVILES</w:t>
            </w:r>
          </w:p>
        </w:tc>
      </w:tr>
      <w:tr w:rsidR="00A25FDD" w:rsidRPr="00B56785">
        <w:trPr>
          <w:trHeight w:val="397"/>
        </w:trPr>
        <w:tc>
          <w:tcPr>
            <w:tcW w:w="44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25FDD" w:rsidRPr="00B56785" w:rsidRDefault="00A25FDD">
            <w:pPr>
              <w:rPr>
                <w:rFonts w:ascii="Arial Narrow" w:hAnsi="Arial Narrow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</w:tcPr>
          <w:p w:rsidR="00A25FDD" w:rsidRDefault="00D12A90">
            <w:pPr>
              <w:rPr>
                <w:rFonts w:ascii="Arial Narrow" w:hAnsi="Arial Narrow"/>
              </w:rPr>
            </w:pPr>
            <w:r w:rsidRPr="00B56785">
              <w:rPr>
                <w:rFonts w:ascii="Arial Narrow" w:hAnsi="Arial Narrow"/>
              </w:rPr>
              <w:t xml:space="preserve">COMISIÓN </w:t>
            </w:r>
            <w:r>
              <w:rPr>
                <w:rFonts w:ascii="Arial Narrow" w:hAnsi="Arial Narrow"/>
              </w:rPr>
              <w:t>EXAMINADORA</w:t>
            </w:r>
          </w:p>
          <w:p w:rsidR="00334863" w:rsidRPr="00B56785" w:rsidRDefault="0033486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Juan Luis </w:t>
            </w:r>
            <w:r w:rsidR="001865B1">
              <w:rPr>
                <w:rFonts w:ascii="Arial Narrow" w:hAnsi="Arial Narrow"/>
              </w:rPr>
              <w:t>Hernández</w:t>
            </w:r>
            <w:r>
              <w:rPr>
                <w:rFonts w:ascii="Arial Narrow" w:hAnsi="Arial Narrow"/>
              </w:rPr>
              <w:t xml:space="preserve"> Viera </w:t>
            </w:r>
            <w:r w:rsidRPr="004836A7">
              <w:rPr>
                <w:rFonts w:ascii="Arial Narrow" w:hAnsi="Arial Narrow"/>
                <w:sz w:val="20"/>
                <w:szCs w:val="20"/>
              </w:rPr>
              <w:t>(Ing.</w:t>
            </w:r>
            <w:r w:rsidR="004836A7" w:rsidRPr="004836A7">
              <w:rPr>
                <w:rFonts w:ascii="Arial Narrow" w:hAnsi="Arial Narrow"/>
                <w:sz w:val="20"/>
                <w:szCs w:val="20"/>
              </w:rPr>
              <w:t xml:space="preserve"> Civil Hidráulico</w:t>
            </w:r>
            <w:r w:rsidRPr="004836A7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4836A7">
              <w:rPr>
                <w:rFonts w:ascii="Arial Narrow" w:hAnsi="Arial Narrow"/>
                <w:sz w:val="20"/>
                <w:szCs w:val="20"/>
              </w:rPr>
              <w:t>Colbún</w:t>
            </w:r>
            <w:proofErr w:type="spellEnd"/>
            <w:r w:rsidRPr="004836A7"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  <w:tr w:rsidR="00A25FDD" w:rsidRPr="00B56785">
        <w:trPr>
          <w:trHeight w:val="397"/>
        </w:trPr>
        <w:tc>
          <w:tcPr>
            <w:tcW w:w="44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25FDD" w:rsidRPr="00B56785" w:rsidRDefault="00A25FDD">
            <w:pPr>
              <w:rPr>
                <w:rFonts w:ascii="Arial Narrow" w:hAnsi="Arial Narrow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A25FDD" w:rsidRDefault="00A25FDD">
            <w:pPr>
              <w:rPr>
                <w:rFonts w:ascii="Arial Narrow" w:hAnsi="Arial Narrow"/>
              </w:rPr>
            </w:pPr>
          </w:p>
          <w:p w:rsidR="00A25FDD" w:rsidRDefault="00A25FDD">
            <w:pPr>
              <w:rPr>
                <w:rFonts w:ascii="Arial Narrow" w:hAnsi="Arial Narrow"/>
              </w:rPr>
            </w:pPr>
          </w:p>
          <w:p w:rsidR="00A25FDD" w:rsidRPr="00B56785" w:rsidRDefault="00A25FDD">
            <w:pPr>
              <w:rPr>
                <w:rFonts w:ascii="Arial Narrow" w:hAnsi="Arial Narrow"/>
              </w:rPr>
            </w:pPr>
          </w:p>
        </w:tc>
      </w:tr>
      <w:tr w:rsidR="00A25FDD" w:rsidRPr="00B56785">
        <w:trPr>
          <w:trHeight w:val="202"/>
        </w:trPr>
        <w:tc>
          <w:tcPr>
            <w:tcW w:w="44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25FDD" w:rsidRPr="00B56785" w:rsidRDefault="00A25FDD">
            <w:pPr>
              <w:rPr>
                <w:rFonts w:ascii="Arial Narrow" w:hAnsi="Arial Narrow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25FDD" w:rsidRPr="00B56785" w:rsidRDefault="00D12A90">
            <w:pPr>
              <w:rPr>
                <w:rFonts w:ascii="Arial Narrow" w:hAnsi="Arial Narrow"/>
              </w:rPr>
            </w:pPr>
            <w:r w:rsidRPr="00B56785">
              <w:rPr>
                <w:rFonts w:ascii="Arial Narrow" w:hAnsi="Arial Narrow"/>
              </w:rPr>
              <w:t>APROBADO CON FECHA</w:t>
            </w:r>
          </w:p>
        </w:tc>
      </w:tr>
      <w:tr w:rsidR="00A25FDD" w:rsidRPr="00B56785">
        <w:trPr>
          <w:trHeight w:val="268"/>
        </w:trPr>
        <w:tc>
          <w:tcPr>
            <w:tcW w:w="44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DD" w:rsidRPr="00B56785" w:rsidRDefault="00A25FDD">
            <w:pPr>
              <w:rPr>
                <w:rFonts w:ascii="Arial Narrow" w:hAnsi="Arial Narrow"/>
              </w:rPr>
            </w:pP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FDD" w:rsidRPr="00B56785" w:rsidRDefault="00D12A90">
            <w:pPr>
              <w:rPr>
                <w:rFonts w:ascii="Arial Narrow" w:hAnsi="Arial Narrow"/>
              </w:rPr>
            </w:pPr>
            <w:r w:rsidRPr="00B56785">
              <w:rPr>
                <w:rFonts w:ascii="Arial Narrow" w:hAnsi="Arial Narrow"/>
              </w:rPr>
              <w:t>Santiago,</w:t>
            </w:r>
          </w:p>
        </w:tc>
      </w:tr>
    </w:tbl>
    <w:p w:rsidR="00A25FDD" w:rsidRDefault="00A25FDD">
      <w:pPr>
        <w:rPr>
          <w:rFonts w:ascii="Arial Narrow" w:hAnsi="Arial Narrow"/>
        </w:rPr>
      </w:pPr>
    </w:p>
    <w:p w:rsidR="00A25FDD" w:rsidRDefault="00D55661">
      <w:pPr>
        <w:pStyle w:val="presentacion"/>
        <w:rPr>
          <w:rFonts w:ascii="Arial Narrow" w:hAnsi="Arial Narrow"/>
        </w:rPr>
      </w:pPr>
      <w:r>
        <w:rPr>
          <w:rFonts w:ascii="Arial Narrow" w:hAnsi="Arial Narrow"/>
        </w:rPr>
        <w:t>A. ALUMNO</w:t>
      </w:r>
      <w:r w:rsidR="00D12A90" w:rsidRPr="009737C0">
        <w:rPr>
          <w:rFonts w:ascii="Arial Narrow" w:hAnsi="Arial Narrow"/>
        </w:rPr>
        <w:t xml:space="preserve"> </w:t>
      </w:r>
      <w:proofErr w:type="gramStart"/>
      <w:r w:rsidR="00D12A90" w:rsidRPr="009737C0">
        <w:rPr>
          <w:rFonts w:ascii="Arial Narrow" w:hAnsi="Arial Narrow"/>
        </w:rPr>
        <w:t xml:space="preserve">  :</w:t>
      </w:r>
      <w:proofErr w:type="gramEnd"/>
    </w:p>
    <w:p w:rsidR="00A25FDD" w:rsidRDefault="00A25FDD">
      <w:pPr>
        <w:pStyle w:val="presentacion"/>
        <w:rPr>
          <w:rFonts w:ascii="Arial Narrow" w:hAnsi="Arial Narrow"/>
        </w:rPr>
      </w:pPr>
    </w:p>
    <w:p w:rsidR="00A25FDD" w:rsidRDefault="00D55661">
      <w:pPr>
        <w:pStyle w:val="presentacion"/>
        <w:ind w:left="0"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EDISON IAN LEVI NÚÑEZ </w:t>
      </w:r>
      <w:proofErr w:type="spellStart"/>
      <w:r>
        <w:rPr>
          <w:rFonts w:ascii="Arial Narrow" w:hAnsi="Arial Narrow"/>
        </w:rPr>
        <w:t>NÚÑEZ</w:t>
      </w:r>
      <w:proofErr w:type="spellEnd"/>
      <w:r w:rsidR="00D12A90">
        <w:rPr>
          <w:rFonts w:ascii="Arial Narrow" w:hAnsi="Arial Narrow"/>
        </w:rPr>
        <w:t xml:space="preserve"> </w:t>
      </w:r>
    </w:p>
    <w:p w:rsidR="00A25FDD" w:rsidRDefault="00D12A90">
      <w:pPr>
        <w:pStyle w:val="presentacion"/>
        <w:ind w:left="0" w:firstLine="0"/>
        <w:rPr>
          <w:rFonts w:ascii="Arial Narrow" w:hAnsi="Arial Narrow"/>
          <w:b w:val="0"/>
          <w:i/>
        </w:rPr>
      </w:pPr>
      <w:r>
        <w:rPr>
          <w:rFonts w:ascii="Arial Narrow" w:hAnsi="Arial Narrow"/>
          <w:b w:val="0"/>
          <w:i/>
        </w:rPr>
        <w:t>RUT:</w:t>
      </w:r>
      <w:r w:rsidR="00D55661">
        <w:rPr>
          <w:rFonts w:ascii="Arial Narrow" w:hAnsi="Arial Narrow"/>
          <w:b w:val="0"/>
          <w:i/>
        </w:rPr>
        <w:t xml:space="preserve"> 16900916-3</w:t>
      </w:r>
    </w:p>
    <w:p w:rsidR="00A25FDD" w:rsidRDefault="00D12A90">
      <w:pPr>
        <w:pStyle w:val="presentacion"/>
        <w:ind w:left="0" w:firstLine="0"/>
        <w:rPr>
          <w:rFonts w:ascii="Arial Narrow" w:hAnsi="Arial Narrow"/>
          <w:b w:val="0"/>
        </w:rPr>
      </w:pPr>
      <w:r>
        <w:rPr>
          <w:rFonts w:ascii="Arial Narrow" w:hAnsi="Arial Narrow"/>
          <w:b w:val="0"/>
          <w:i/>
        </w:rPr>
        <w:t>Celular:</w:t>
      </w:r>
      <w:r w:rsidR="00D55661">
        <w:rPr>
          <w:rFonts w:ascii="Arial Narrow" w:hAnsi="Arial Narrow"/>
          <w:b w:val="0"/>
          <w:i/>
        </w:rPr>
        <w:t xml:space="preserve"> +56963135333</w:t>
      </w:r>
    </w:p>
    <w:p w:rsidR="00A25FDD" w:rsidRDefault="00D12A90">
      <w:pPr>
        <w:pStyle w:val="presentacion"/>
        <w:ind w:left="0" w:firstLine="0"/>
        <w:rPr>
          <w:rFonts w:ascii="Arial Narrow" w:hAnsi="Arial Narrow" w:cs="Arial"/>
          <w:b w:val="0"/>
          <w:i/>
        </w:rPr>
      </w:pPr>
      <w:r>
        <w:rPr>
          <w:rFonts w:ascii="Arial Narrow" w:hAnsi="Arial Narrow" w:cs="Arial"/>
          <w:b w:val="0"/>
          <w:i/>
        </w:rPr>
        <w:t>Correo electrónico:</w:t>
      </w:r>
      <w:r w:rsidR="00334863">
        <w:rPr>
          <w:rFonts w:ascii="Arial Narrow" w:hAnsi="Arial Narrow" w:cs="Arial"/>
          <w:b w:val="0"/>
          <w:i/>
        </w:rPr>
        <w:t xml:space="preserve"> levi_enn</w:t>
      </w:r>
      <w:r w:rsidR="00334863" w:rsidRPr="00334863">
        <w:rPr>
          <w:rFonts w:ascii="Arial Narrow" w:hAnsi="Arial Narrow" w:cs="Arial"/>
          <w:b w:val="0"/>
          <w:i/>
        </w:rPr>
        <w:t>@</w:t>
      </w:r>
      <w:r w:rsidR="00334863">
        <w:rPr>
          <w:rFonts w:ascii="Arial Narrow" w:hAnsi="Arial Narrow" w:cs="Arial"/>
          <w:b w:val="0"/>
          <w:i/>
        </w:rPr>
        <w:t>hotmail.com</w:t>
      </w:r>
    </w:p>
    <w:p w:rsidR="00A25FDD" w:rsidRDefault="00D12A90">
      <w:pPr>
        <w:pStyle w:val="presentacion"/>
        <w:ind w:left="0" w:firstLine="0"/>
        <w:rPr>
          <w:rFonts w:ascii="Arial" w:hAnsi="Arial" w:cs="Arial"/>
          <w:b w:val="0"/>
        </w:rPr>
      </w:pPr>
      <w:r>
        <w:rPr>
          <w:rFonts w:ascii="Arial Narrow" w:hAnsi="Arial Narrow"/>
          <w:b w:val="0"/>
          <w:i/>
        </w:rPr>
        <w:t>Dirección/Comuna:</w:t>
      </w:r>
      <w:r w:rsidR="00D55661">
        <w:rPr>
          <w:rFonts w:ascii="Arial Narrow" w:hAnsi="Arial Narrow"/>
          <w:b w:val="0"/>
          <w:i/>
        </w:rPr>
        <w:t xml:space="preserve"> Los </w:t>
      </w:r>
      <w:proofErr w:type="spellStart"/>
      <w:r w:rsidR="00D55661">
        <w:rPr>
          <w:rFonts w:ascii="Arial Narrow" w:hAnsi="Arial Narrow"/>
          <w:b w:val="0"/>
          <w:i/>
        </w:rPr>
        <w:t>Quitrales</w:t>
      </w:r>
      <w:proofErr w:type="spellEnd"/>
      <w:r w:rsidR="00D55661">
        <w:rPr>
          <w:rFonts w:ascii="Arial Narrow" w:hAnsi="Arial Narrow"/>
          <w:b w:val="0"/>
          <w:i/>
        </w:rPr>
        <w:t xml:space="preserve"> #238, San Bernardo</w:t>
      </w:r>
    </w:p>
    <w:p w:rsidR="00A25FDD" w:rsidRDefault="00D12A90">
      <w:pPr>
        <w:pStyle w:val="presentacion"/>
        <w:ind w:hanging="36"/>
        <w:rPr>
          <w:rFonts w:ascii="Arial Narrow" w:hAnsi="Arial Narrow" w:cs="Arial"/>
          <w:b w:val="0"/>
          <w:sz w:val="18"/>
          <w:szCs w:val="18"/>
        </w:rPr>
      </w:pPr>
      <w:r>
        <w:rPr>
          <w:rFonts w:ascii="Arial Narrow" w:hAnsi="Arial Narrow" w:cs="Arial"/>
          <w:b w:val="0"/>
          <w:sz w:val="18"/>
          <w:szCs w:val="18"/>
        </w:rPr>
        <w:t xml:space="preserve">                                                                                                                               </w:t>
      </w:r>
    </w:p>
    <w:p w:rsidR="00A25FDD" w:rsidRDefault="00A25FDD">
      <w:pPr>
        <w:pStyle w:val="presentacion"/>
        <w:ind w:hanging="36"/>
        <w:rPr>
          <w:rFonts w:ascii="Arial" w:hAnsi="Arial" w:cs="Arial"/>
        </w:rPr>
      </w:pPr>
    </w:p>
    <w:p w:rsidR="00A25FDD" w:rsidRDefault="00D12A90">
      <w:pPr>
        <w:pStyle w:val="presentacion"/>
        <w:ind w:left="0" w:firstLine="0"/>
        <w:rPr>
          <w:rFonts w:ascii="Arial Narrow" w:hAnsi="Arial Narrow"/>
        </w:rPr>
      </w:pPr>
      <w:r>
        <w:rPr>
          <w:rFonts w:ascii="Arial Narrow" w:hAnsi="Arial Narrow"/>
          <w:b w:val="0"/>
        </w:rPr>
        <w:t xml:space="preserve">     </w:t>
      </w:r>
    </w:p>
    <w:p w:rsidR="00A25FDD" w:rsidRDefault="00D12A90" w:rsidP="00D55661">
      <w:pPr>
        <w:pStyle w:val="presentacion"/>
        <w:tabs>
          <w:tab w:val="left" w:pos="7215"/>
        </w:tabs>
        <w:ind w:hanging="36"/>
        <w:rPr>
          <w:rFonts w:ascii="Arial Narrow" w:hAnsi="Arial Narrow" w:cs="Arial"/>
          <w:b w:val="0"/>
          <w:sz w:val="18"/>
          <w:szCs w:val="18"/>
        </w:rPr>
      </w:pPr>
      <w:r>
        <w:rPr>
          <w:rFonts w:ascii="Arial Narrow" w:hAnsi="Arial Narrow"/>
        </w:rPr>
        <w:t xml:space="preserve">                                                                            </w:t>
      </w:r>
      <w:r w:rsidR="00D55661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 </w:t>
      </w:r>
      <w:r w:rsidR="00D55661">
        <w:rPr>
          <w:rFonts w:ascii="Arial Narrow" w:hAnsi="Arial Narrow"/>
        </w:rPr>
        <w:t xml:space="preserve">             </w:t>
      </w:r>
    </w:p>
    <w:p w:rsidR="00A25FDD" w:rsidRDefault="00D12A90" w:rsidP="00D55661">
      <w:pPr>
        <w:pStyle w:val="presentacion"/>
        <w:ind w:left="284" w:hanging="284"/>
        <w:rPr>
          <w:rFonts w:ascii="Arial Narrow" w:hAnsi="Arial Narrow"/>
          <w:b w:val="0"/>
        </w:rPr>
      </w:pPr>
      <w:r w:rsidRPr="008613FB">
        <w:rPr>
          <w:rFonts w:ascii="Arial Narrow" w:hAnsi="Arial Narrow"/>
        </w:rPr>
        <w:t>B.</w:t>
      </w:r>
      <w:r w:rsidRPr="008613FB">
        <w:rPr>
          <w:rFonts w:ascii="Arial Narrow" w:hAnsi="Arial Narrow"/>
        </w:rPr>
        <w:tab/>
        <w:t xml:space="preserve">PROF. </w:t>
      </w:r>
      <w:r w:rsidRPr="009737C0">
        <w:rPr>
          <w:rFonts w:ascii="Arial Narrow" w:hAnsi="Arial Narrow"/>
        </w:rPr>
        <w:t>GUÍA: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  <w:r w:rsidR="00D55661">
        <w:rPr>
          <w:rFonts w:ascii="Arial Narrow" w:hAnsi="Arial Narrow"/>
          <w:b w:val="0"/>
        </w:rPr>
        <w:t xml:space="preserve">Carlos </w:t>
      </w:r>
      <w:proofErr w:type="spellStart"/>
      <w:r w:rsidR="00D55661">
        <w:rPr>
          <w:rFonts w:ascii="Arial Narrow" w:hAnsi="Arial Narrow"/>
          <w:b w:val="0"/>
        </w:rPr>
        <w:t>Reiher</w:t>
      </w:r>
      <w:proofErr w:type="spellEnd"/>
      <w:r w:rsidR="00D55661" w:rsidRPr="00D55661">
        <w:rPr>
          <w:rFonts w:ascii="Arial Narrow" w:hAnsi="Arial Narrow"/>
          <w:b w:val="0"/>
        </w:rPr>
        <w:t xml:space="preserve"> Núñez</w:t>
      </w:r>
    </w:p>
    <w:p w:rsidR="00A25FDD" w:rsidRPr="008613FB" w:rsidRDefault="00A25FDD">
      <w:pPr>
        <w:pStyle w:val="presentacion"/>
        <w:rPr>
          <w:rFonts w:ascii="Arial Narrow" w:hAnsi="Arial Narrow"/>
          <w:b w:val="0"/>
        </w:rPr>
      </w:pPr>
    </w:p>
    <w:p w:rsidR="00A25FDD" w:rsidRDefault="00D12A90">
      <w:pPr>
        <w:pStyle w:val="presentacion"/>
        <w:rPr>
          <w:rFonts w:ascii="Arial Narrow" w:hAnsi="Arial Narrow"/>
        </w:rPr>
      </w:pPr>
      <w:r>
        <w:rPr>
          <w:rFonts w:ascii="Arial Narrow" w:hAnsi="Arial Narrow"/>
        </w:rPr>
        <w:t xml:space="preserve">C. </w:t>
      </w:r>
      <w:r w:rsidRPr="009737C0">
        <w:rPr>
          <w:rFonts w:ascii="Arial Narrow" w:hAnsi="Arial Narrow"/>
        </w:rPr>
        <w:t xml:space="preserve">TÍTULO      </w:t>
      </w:r>
      <w:proofErr w:type="gramStart"/>
      <w:r w:rsidRPr="009737C0">
        <w:rPr>
          <w:rFonts w:ascii="Arial Narrow" w:hAnsi="Arial Narrow"/>
        </w:rPr>
        <w:t xml:space="preserve">  :</w:t>
      </w:r>
      <w:proofErr w:type="gramEnd"/>
      <w:r w:rsidRPr="009737C0">
        <w:rPr>
          <w:rFonts w:ascii="Arial Narrow" w:hAnsi="Arial Narrow"/>
        </w:rPr>
        <w:tab/>
      </w:r>
    </w:p>
    <w:p w:rsidR="00A25FDD" w:rsidRDefault="00A25FDD">
      <w:pPr>
        <w:pStyle w:val="presentacion"/>
        <w:rPr>
          <w:rFonts w:ascii="Arial Narrow" w:hAnsi="Arial Narrow"/>
        </w:rPr>
      </w:pPr>
    </w:p>
    <w:p w:rsidR="00A25FDD" w:rsidRPr="005B3B70" w:rsidRDefault="00E4177D">
      <w:pPr>
        <w:pStyle w:val="presentacion"/>
        <w:ind w:left="0" w:firstLine="0"/>
        <w:rPr>
          <w:rFonts w:ascii="Arial Narrow" w:hAnsi="Arial Narrow"/>
        </w:rPr>
      </w:pPr>
      <w:r>
        <w:rPr>
          <w:rFonts w:ascii="Arial Narrow" w:hAnsi="Arial Narrow"/>
        </w:rPr>
        <w:t>“</w:t>
      </w:r>
      <w:r w:rsidR="00A33F97">
        <w:rPr>
          <w:rFonts w:ascii="Arial Narrow" w:hAnsi="Arial Narrow"/>
        </w:rPr>
        <w:t>ESTUDIO DEL</w:t>
      </w:r>
      <w:r w:rsidR="00347753" w:rsidRPr="00C44BE9">
        <w:rPr>
          <w:rFonts w:ascii="Arial Narrow" w:hAnsi="Arial Narrow"/>
        </w:rPr>
        <w:t xml:space="preserve"> </w:t>
      </w:r>
      <w:r w:rsidR="00C44BE9">
        <w:rPr>
          <w:rFonts w:ascii="Arial Narrow" w:hAnsi="Arial Narrow"/>
        </w:rPr>
        <w:t xml:space="preserve">TRANSPORTE DE </w:t>
      </w:r>
      <w:r w:rsidR="00A33F97">
        <w:rPr>
          <w:rFonts w:ascii="Arial Narrow" w:hAnsi="Arial Narrow"/>
        </w:rPr>
        <w:t>SEDIMENTOS Y EVALUACIÓN</w:t>
      </w:r>
      <w:r w:rsidR="00082BCE">
        <w:rPr>
          <w:rFonts w:ascii="Arial Narrow" w:hAnsi="Arial Narrow"/>
        </w:rPr>
        <w:t xml:space="preserve"> </w:t>
      </w:r>
      <w:r w:rsidR="002E0085">
        <w:rPr>
          <w:rFonts w:ascii="Arial Narrow" w:hAnsi="Arial Narrow"/>
        </w:rPr>
        <w:t xml:space="preserve">TÉCNICA </w:t>
      </w:r>
      <w:r w:rsidR="00082BCE">
        <w:rPr>
          <w:rFonts w:ascii="Arial Narrow" w:hAnsi="Arial Narrow"/>
        </w:rPr>
        <w:t xml:space="preserve">DE OBRAS CIVILES </w:t>
      </w:r>
      <w:r w:rsidR="00A33F97">
        <w:rPr>
          <w:rFonts w:ascii="Arial Narrow" w:hAnsi="Arial Narrow"/>
        </w:rPr>
        <w:t xml:space="preserve">TIPO ESPIGÓN </w:t>
      </w:r>
      <w:r w:rsidR="00082BCE">
        <w:rPr>
          <w:rFonts w:ascii="Arial Narrow" w:hAnsi="Arial Narrow"/>
        </w:rPr>
        <w:t>EN EMBALSE HORNITOS DEL COMPLEJO HIDROELÉCTRICO ACONCAGUA</w:t>
      </w:r>
      <w:r w:rsidR="00D12A90" w:rsidRPr="005B3B70">
        <w:rPr>
          <w:rFonts w:ascii="Arial Narrow" w:hAnsi="Arial Narrow"/>
        </w:rPr>
        <w:t xml:space="preserve">” </w:t>
      </w:r>
    </w:p>
    <w:p w:rsidR="00A25FDD" w:rsidRDefault="00A25FDD"/>
    <w:p w:rsidR="00A25FDD" w:rsidRPr="009737C0" w:rsidRDefault="00D12A90">
      <w:r w:rsidRPr="009737C0">
        <w:cr/>
      </w:r>
      <w:r w:rsidRPr="001D2F2D">
        <w:rPr>
          <w:rFonts w:ascii="Arial Narrow" w:hAnsi="Arial Narrow"/>
          <w:b/>
        </w:rPr>
        <w:t xml:space="preserve">D. </w:t>
      </w:r>
      <w:r w:rsidRPr="001D2F2D">
        <w:rPr>
          <w:rFonts w:ascii="Arial Narrow" w:hAnsi="Arial Narrow"/>
          <w:b/>
          <w:bCs/>
        </w:rPr>
        <w:t xml:space="preserve">JUSTIFICACIÓN </w:t>
      </w:r>
      <w:r>
        <w:rPr>
          <w:rFonts w:ascii="Arial Narrow" w:hAnsi="Arial Narrow"/>
          <w:b/>
          <w:bCs/>
        </w:rPr>
        <w:t>DEL TEMA</w:t>
      </w:r>
    </w:p>
    <w:p w:rsidR="00A25FDD" w:rsidRDefault="00A25FDD">
      <w:pPr>
        <w:spacing w:line="340" w:lineRule="exact"/>
        <w:jc w:val="both"/>
        <w:rPr>
          <w:rFonts w:ascii="Arial Narrow" w:hAnsi="Arial Narrow"/>
          <w:sz w:val="25"/>
          <w:szCs w:val="25"/>
        </w:rPr>
      </w:pPr>
    </w:p>
    <w:p w:rsidR="00EA63DB" w:rsidRDefault="00363BB0">
      <w:pPr>
        <w:spacing w:line="340" w:lineRule="exact"/>
        <w:jc w:val="both"/>
        <w:rPr>
          <w:rFonts w:ascii="Arial Narrow" w:hAnsi="Arial Narrow"/>
          <w:sz w:val="25"/>
          <w:szCs w:val="25"/>
        </w:rPr>
      </w:pPr>
      <w:r>
        <w:rPr>
          <w:rFonts w:ascii="Arial Narrow" w:hAnsi="Arial Narrow"/>
          <w:sz w:val="25"/>
          <w:szCs w:val="25"/>
        </w:rPr>
        <w:t>En el actual</w:t>
      </w:r>
      <w:r w:rsidR="00535AA9">
        <w:rPr>
          <w:rFonts w:ascii="Arial Narrow" w:hAnsi="Arial Narrow"/>
          <w:sz w:val="25"/>
          <w:szCs w:val="25"/>
        </w:rPr>
        <w:t xml:space="preserve"> mercado energético la generación eficaz de energía </w:t>
      </w:r>
      <w:r>
        <w:rPr>
          <w:rFonts w:ascii="Arial Narrow" w:hAnsi="Arial Narrow"/>
          <w:sz w:val="25"/>
          <w:szCs w:val="25"/>
        </w:rPr>
        <w:t xml:space="preserve">es </w:t>
      </w:r>
      <w:r w:rsidR="009A3E42">
        <w:rPr>
          <w:rFonts w:ascii="Arial Narrow" w:hAnsi="Arial Narrow"/>
          <w:sz w:val="25"/>
          <w:szCs w:val="25"/>
        </w:rPr>
        <w:t>indispensable</w:t>
      </w:r>
      <w:r w:rsidR="00535AA9">
        <w:rPr>
          <w:rFonts w:ascii="Arial Narrow" w:hAnsi="Arial Narrow"/>
          <w:sz w:val="25"/>
          <w:szCs w:val="25"/>
        </w:rPr>
        <w:t xml:space="preserve"> para las empresas del sector, tant</w:t>
      </w:r>
      <w:r>
        <w:rPr>
          <w:rFonts w:ascii="Arial Narrow" w:hAnsi="Arial Narrow"/>
          <w:sz w:val="25"/>
          <w:szCs w:val="25"/>
        </w:rPr>
        <w:t xml:space="preserve">o al evaluar nuevos proyectos </w:t>
      </w:r>
      <w:r w:rsidR="00535AA9">
        <w:rPr>
          <w:rFonts w:ascii="Arial Narrow" w:hAnsi="Arial Narrow"/>
          <w:sz w:val="25"/>
          <w:szCs w:val="25"/>
        </w:rPr>
        <w:t>como al optimizar la base de activos</w:t>
      </w:r>
      <w:r>
        <w:rPr>
          <w:rFonts w:ascii="Arial Narrow" w:hAnsi="Arial Narrow"/>
          <w:sz w:val="25"/>
          <w:szCs w:val="25"/>
        </w:rPr>
        <w:t xml:space="preserve">, dentro de esto mejorar las funciones y procesos, aumentar la eficiencia y disminuir costos resulta trascendental </w:t>
      </w:r>
      <w:r w:rsidR="00535AA9">
        <w:rPr>
          <w:rFonts w:ascii="Arial Narrow" w:hAnsi="Arial Narrow"/>
          <w:sz w:val="25"/>
          <w:szCs w:val="25"/>
        </w:rPr>
        <w:t>para destacar en un mercado competitivo</w:t>
      </w:r>
      <w:r w:rsidR="009A3E42">
        <w:rPr>
          <w:rFonts w:ascii="Arial Narrow" w:hAnsi="Arial Narrow"/>
          <w:sz w:val="25"/>
          <w:szCs w:val="25"/>
        </w:rPr>
        <w:t xml:space="preserve">. </w:t>
      </w:r>
      <w:r w:rsidR="005321E4">
        <w:rPr>
          <w:rFonts w:ascii="Arial Narrow" w:hAnsi="Arial Narrow"/>
          <w:sz w:val="25"/>
          <w:szCs w:val="25"/>
        </w:rPr>
        <w:t>T</w:t>
      </w:r>
      <w:r w:rsidR="00261896">
        <w:rPr>
          <w:rFonts w:ascii="Arial Narrow" w:hAnsi="Arial Narrow"/>
          <w:sz w:val="25"/>
          <w:szCs w:val="25"/>
        </w:rPr>
        <w:t>eniendo en mente los objetivos expuestos</w:t>
      </w:r>
      <w:r w:rsidR="00347753">
        <w:rPr>
          <w:rFonts w:ascii="Arial Narrow" w:hAnsi="Arial Narrow"/>
          <w:sz w:val="25"/>
          <w:szCs w:val="25"/>
        </w:rPr>
        <w:t xml:space="preserve"> es que la empresa</w:t>
      </w:r>
      <w:r w:rsidR="005321E4">
        <w:rPr>
          <w:rFonts w:ascii="Arial Narrow" w:hAnsi="Arial Narrow"/>
          <w:sz w:val="25"/>
          <w:szCs w:val="25"/>
        </w:rPr>
        <w:t xml:space="preserve"> </w:t>
      </w:r>
      <w:proofErr w:type="spellStart"/>
      <w:r w:rsidR="005321E4">
        <w:rPr>
          <w:rFonts w:ascii="Arial Narrow" w:hAnsi="Arial Narrow"/>
          <w:sz w:val="25"/>
          <w:szCs w:val="25"/>
        </w:rPr>
        <w:t>Colbún</w:t>
      </w:r>
      <w:proofErr w:type="spellEnd"/>
      <w:r w:rsidR="005321E4">
        <w:rPr>
          <w:rFonts w:ascii="Arial Narrow" w:hAnsi="Arial Narrow"/>
          <w:sz w:val="25"/>
          <w:szCs w:val="25"/>
        </w:rPr>
        <w:t xml:space="preserve"> S.A. busque</w:t>
      </w:r>
      <w:r w:rsidR="00F00775">
        <w:rPr>
          <w:rFonts w:ascii="Arial Narrow" w:hAnsi="Arial Narrow"/>
          <w:sz w:val="25"/>
          <w:szCs w:val="25"/>
        </w:rPr>
        <w:t xml:space="preserve"> mejorar la operación y mantenimi</w:t>
      </w:r>
      <w:r w:rsidR="00E5562E">
        <w:rPr>
          <w:rFonts w:ascii="Arial Narrow" w:hAnsi="Arial Narrow"/>
          <w:sz w:val="25"/>
          <w:szCs w:val="25"/>
        </w:rPr>
        <w:t>ento del Embalse Hornitos</w:t>
      </w:r>
      <w:r w:rsidR="00F00775">
        <w:rPr>
          <w:rFonts w:ascii="Arial Narrow" w:hAnsi="Arial Narrow"/>
          <w:sz w:val="25"/>
          <w:szCs w:val="25"/>
        </w:rPr>
        <w:t>.</w:t>
      </w:r>
      <w:r w:rsidR="00EA63DB">
        <w:rPr>
          <w:rFonts w:ascii="Arial Narrow" w:hAnsi="Arial Narrow"/>
          <w:sz w:val="25"/>
          <w:szCs w:val="25"/>
        </w:rPr>
        <w:t xml:space="preserve"> </w:t>
      </w:r>
    </w:p>
    <w:p w:rsidR="00C44BE9" w:rsidRDefault="00C44BE9">
      <w:pPr>
        <w:spacing w:line="340" w:lineRule="exact"/>
        <w:jc w:val="both"/>
        <w:rPr>
          <w:rFonts w:ascii="Arial Narrow" w:hAnsi="Arial Narrow"/>
          <w:sz w:val="25"/>
          <w:szCs w:val="25"/>
        </w:rPr>
      </w:pPr>
    </w:p>
    <w:p w:rsidR="00EA63DB" w:rsidRDefault="00EA63DB" w:rsidP="00EA63DB">
      <w:pPr>
        <w:spacing w:line="340" w:lineRule="exact"/>
        <w:jc w:val="both"/>
        <w:rPr>
          <w:rFonts w:ascii="Arial Narrow" w:hAnsi="Arial Narrow"/>
          <w:sz w:val="25"/>
          <w:szCs w:val="25"/>
          <w:lang w:val="es-CL"/>
        </w:rPr>
      </w:pPr>
      <w:r w:rsidRPr="00EA63DB">
        <w:rPr>
          <w:rFonts w:ascii="Arial Narrow" w:hAnsi="Arial Narrow"/>
          <w:sz w:val="25"/>
          <w:szCs w:val="25"/>
          <w:lang w:val="es-CL"/>
        </w:rPr>
        <w:t>El Embalse Hornitos es el embalse de regulación y de cabecera del Complejo Hidroeléctrico Aconcagua compuesto p</w:t>
      </w:r>
      <w:r w:rsidR="008D63C9">
        <w:rPr>
          <w:rFonts w:ascii="Arial Narrow" w:hAnsi="Arial Narrow"/>
          <w:sz w:val="25"/>
          <w:szCs w:val="25"/>
          <w:lang w:val="es-CL"/>
        </w:rPr>
        <w:t>or 6 Centrales Hidroeléctricas</w:t>
      </w:r>
      <w:r w:rsidRPr="00EA63DB">
        <w:rPr>
          <w:rFonts w:ascii="Arial Narrow" w:hAnsi="Arial Narrow"/>
          <w:sz w:val="25"/>
          <w:szCs w:val="25"/>
          <w:lang w:val="es-CL"/>
        </w:rPr>
        <w:t xml:space="preserve">. Dada la </w:t>
      </w:r>
      <w:r w:rsidR="00347753">
        <w:rPr>
          <w:rFonts w:ascii="Arial Narrow" w:hAnsi="Arial Narrow"/>
          <w:sz w:val="25"/>
          <w:szCs w:val="25"/>
          <w:lang w:val="es-CL"/>
        </w:rPr>
        <w:t>sedimentología del río Juncal</w:t>
      </w:r>
      <w:r w:rsidRPr="00EA63DB">
        <w:rPr>
          <w:rFonts w:ascii="Arial Narrow" w:hAnsi="Arial Narrow"/>
          <w:sz w:val="25"/>
          <w:szCs w:val="25"/>
          <w:lang w:val="es-CL"/>
        </w:rPr>
        <w:t xml:space="preserve">, el Embalse Hornitos </w:t>
      </w:r>
      <w:r w:rsidR="00347753">
        <w:rPr>
          <w:rFonts w:ascii="Arial Narrow" w:hAnsi="Arial Narrow"/>
          <w:sz w:val="25"/>
          <w:szCs w:val="25"/>
          <w:lang w:val="es-CL"/>
        </w:rPr>
        <w:t xml:space="preserve">(utilizado </w:t>
      </w:r>
      <w:r w:rsidRPr="00EA63DB">
        <w:rPr>
          <w:rFonts w:ascii="Arial Narrow" w:hAnsi="Arial Narrow"/>
          <w:sz w:val="25"/>
          <w:szCs w:val="25"/>
          <w:lang w:val="es-CL"/>
        </w:rPr>
        <w:t>originalmente para regulación</w:t>
      </w:r>
      <w:r w:rsidR="00347753">
        <w:rPr>
          <w:rFonts w:ascii="Arial Narrow" w:hAnsi="Arial Narrow"/>
          <w:sz w:val="25"/>
          <w:szCs w:val="25"/>
          <w:lang w:val="es-CL"/>
        </w:rPr>
        <w:t>)</w:t>
      </w:r>
      <w:r w:rsidRPr="00EA63DB">
        <w:rPr>
          <w:rFonts w:ascii="Arial Narrow" w:hAnsi="Arial Narrow"/>
          <w:sz w:val="25"/>
          <w:szCs w:val="25"/>
          <w:lang w:val="es-CL"/>
        </w:rPr>
        <w:t xml:space="preserve"> se ha convertido en un </w:t>
      </w:r>
      <w:r w:rsidR="002F1391">
        <w:rPr>
          <w:rFonts w:ascii="Arial Narrow" w:hAnsi="Arial Narrow"/>
          <w:sz w:val="25"/>
          <w:szCs w:val="25"/>
          <w:lang w:val="es-CL"/>
        </w:rPr>
        <w:t xml:space="preserve">embalse con </w:t>
      </w:r>
      <w:r w:rsidR="002F1391">
        <w:rPr>
          <w:rFonts w:ascii="Arial Narrow" w:hAnsi="Arial Narrow"/>
          <w:sz w:val="25"/>
          <w:szCs w:val="25"/>
          <w:lang w:val="es-CL"/>
        </w:rPr>
        <w:lastRenderedPageBreak/>
        <w:t>una alta concentración de</w:t>
      </w:r>
      <w:r w:rsidRPr="00EA63DB">
        <w:rPr>
          <w:rFonts w:ascii="Arial Narrow" w:hAnsi="Arial Narrow"/>
          <w:sz w:val="25"/>
          <w:szCs w:val="25"/>
          <w:lang w:val="es-CL"/>
        </w:rPr>
        <w:t xml:space="preserve"> </w:t>
      </w:r>
      <w:r w:rsidR="002F1391">
        <w:rPr>
          <w:rFonts w:ascii="Arial Narrow" w:hAnsi="Arial Narrow"/>
          <w:sz w:val="25"/>
          <w:szCs w:val="25"/>
          <w:lang w:val="es-CL"/>
        </w:rPr>
        <w:t>sedimentos</w:t>
      </w:r>
      <w:r w:rsidRPr="00EA63DB">
        <w:rPr>
          <w:rFonts w:ascii="Arial Narrow" w:hAnsi="Arial Narrow"/>
          <w:sz w:val="25"/>
          <w:szCs w:val="25"/>
          <w:lang w:val="es-CL"/>
        </w:rPr>
        <w:t xml:space="preserve"> durante la temporada de deshielos, sedimentos que se limpian anualmente durante la temporada otoño-invierno, con lo que se ha perdido la capacidad de regulación y de generación en horas punta.</w:t>
      </w:r>
    </w:p>
    <w:p w:rsidR="008D63C9" w:rsidRPr="00EA63DB" w:rsidRDefault="008D63C9" w:rsidP="00EA63DB">
      <w:pPr>
        <w:spacing w:line="340" w:lineRule="exact"/>
        <w:jc w:val="both"/>
        <w:rPr>
          <w:rFonts w:ascii="Arial Narrow" w:hAnsi="Arial Narrow"/>
          <w:sz w:val="25"/>
          <w:szCs w:val="25"/>
          <w:lang w:val="es-CL"/>
        </w:rPr>
      </w:pPr>
    </w:p>
    <w:p w:rsidR="00EA63DB" w:rsidRDefault="00EA63DB" w:rsidP="00EA63DB">
      <w:pPr>
        <w:spacing w:line="340" w:lineRule="exact"/>
        <w:jc w:val="both"/>
        <w:rPr>
          <w:rFonts w:ascii="Arial Narrow" w:hAnsi="Arial Narrow"/>
          <w:sz w:val="25"/>
          <w:szCs w:val="25"/>
          <w:lang w:val="es-CL"/>
        </w:rPr>
      </w:pPr>
      <w:r w:rsidRPr="00EA63DB">
        <w:rPr>
          <w:rFonts w:ascii="Arial Narrow" w:hAnsi="Arial Narrow"/>
          <w:sz w:val="25"/>
          <w:szCs w:val="25"/>
          <w:lang w:val="es-CL"/>
        </w:rPr>
        <w:t xml:space="preserve">Dentro de las faenas de limpieza por medio de dragado, la empresa contratista a la que </w:t>
      </w:r>
      <w:proofErr w:type="spellStart"/>
      <w:r w:rsidRPr="00EA63DB">
        <w:rPr>
          <w:rFonts w:ascii="Arial Narrow" w:hAnsi="Arial Narrow"/>
          <w:sz w:val="25"/>
          <w:szCs w:val="25"/>
          <w:lang w:val="es-CL"/>
        </w:rPr>
        <w:t>Colbún</w:t>
      </w:r>
      <w:proofErr w:type="spellEnd"/>
      <w:r w:rsidRPr="00EA63DB">
        <w:rPr>
          <w:rFonts w:ascii="Arial Narrow" w:hAnsi="Arial Narrow"/>
          <w:sz w:val="25"/>
          <w:szCs w:val="25"/>
          <w:lang w:val="es-CL"/>
        </w:rPr>
        <w:t xml:space="preserve"> encarga esta faena anualmente ha comprobado en la práctica que al construir una barrera tipo espigón dentro del embalse, la que actúa como un deflector ubicado a unos 50 metros del vertedero de ingreso al embalse y que está compuesta por el mismo material sedimentado que se ha consolidado, se producen dos efectos: </w:t>
      </w:r>
    </w:p>
    <w:p w:rsidR="00EA63DB" w:rsidRPr="00EA63DB" w:rsidRDefault="00EA63DB" w:rsidP="00EA63DB">
      <w:pPr>
        <w:spacing w:line="340" w:lineRule="exact"/>
        <w:jc w:val="both"/>
        <w:rPr>
          <w:rFonts w:ascii="Arial Narrow" w:hAnsi="Arial Narrow"/>
          <w:sz w:val="25"/>
          <w:szCs w:val="25"/>
          <w:lang w:val="es-CL"/>
        </w:rPr>
      </w:pPr>
    </w:p>
    <w:p w:rsidR="00EA63DB" w:rsidRDefault="00EA63DB" w:rsidP="00EA63DB">
      <w:pPr>
        <w:spacing w:line="340" w:lineRule="exact"/>
        <w:jc w:val="both"/>
        <w:rPr>
          <w:rFonts w:ascii="Arial Narrow" w:hAnsi="Arial Narrow"/>
          <w:sz w:val="25"/>
          <w:szCs w:val="25"/>
          <w:lang w:val="es-CL"/>
        </w:rPr>
      </w:pPr>
      <w:r>
        <w:rPr>
          <w:rFonts w:ascii="Arial Narrow" w:hAnsi="Arial Narrow"/>
          <w:sz w:val="25"/>
          <w:szCs w:val="25"/>
          <w:lang w:val="es-CL"/>
        </w:rPr>
        <w:t>-</w:t>
      </w:r>
      <w:r w:rsidRPr="00EA63DB">
        <w:rPr>
          <w:rFonts w:ascii="Arial Narrow" w:hAnsi="Arial Narrow"/>
          <w:sz w:val="25"/>
          <w:szCs w:val="25"/>
          <w:lang w:val="es-CL"/>
        </w:rPr>
        <w:t xml:space="preserve"> Los sedimentos decantan en áreas específicas alejados de la torre d</w:t>
      </w:r>
      <w:r w:rsidR="00D674D8">
        <w:rPr>
          <w:rFonts w:ascii="Arial Narrow" w:hAnsi="Arial Narrow"/>
          <w:sz w:val="25"/>
          <w:szCs w:val="25"/>
          <w:lang w:val="es-CL"/>
        </w:rPr>
        <w:t xml:space="preserve">e toma del embalse, lo </w:t>
      </w:r>
      <w:proofErr w:type="gramStart"/>
      <w:r w:rsidR="00D674D8">
        <w:rPr>
          <w:rFonts w:ascii="Arial Narrow" w:hAnsi="Arial Narrow"/>
          <w:sz w:val="25"/>
          <w:szCs w:val="25"/>
          <w:lang w:val="es-CL"/>
        </w:rPr>
        <w:t xml:space="preserve">que </w:t>
      </w:r>
      <w:r w:rsidRPr="00EA63DB">
        <w:rPr>
          <w:rFonts w:ascii="Arial Narrow" w:hAnsi="Arial Narrow"/>
          <w:sz w:val="25"/>
          <w:szCs w:val="25"/>
          <w:lang w:val="es-CL"/>
        </w:rPr>
        <w:t xml:space="preserve"> se</w:t>
      </w:r>
      <w:proofErr w:type="gramEnd"/>
      <w:r w:rsidRPr="00EA63DB">
        <w:rPr>
          <w:rFonts w:ascii="Arial Narrow" w:hAnsi="Arial Narrow"/>
          <w:sz w:val="25"/>
          <w:szCs w:val="25"/>
          <w:lang w:val="es-CL"/>
        </w:rPr>
        <w:t xml:space="preserve"> ha comprobado durante las faenas de limpieza del canal de aducción que es ali</w:t>
      </w:r>
      <w:r w:rsidR="005321E4">
        <w:rPr>
          <w:rFonts w:ascii="Arial Narrow" w:hAnsi="Arial Narrow"/>
          <w:sz w:val="25"/>
          <w:szCs w:val="25"/>
          <w:lang w:val="es-CL"/>
        </w:rPr>
        <w:t>mentado por este cuerpo de agua; como consecuencia ha disminuido</w:t>
      </w:r>
      <w:r w:rsidRPr="00EA63DB">
        <w:rPr>
          <w:rFonts w:ascii="Arial Narrow" w:hAnsi="Arial Narrow"/>
          <w:sz w:val="25"/>
          <w:szCs w:val="25"/>
          <w:lang w:val="es-CL"/>
        </w:rPr>
        <w:t xml:space="preserve"> el ingreso de sedimentos a este canal, y consecuentemente </w:t>
      </w:r>
      <w:r w:rsidR="00E5562E">
        <w:rPr>
          <w:rFonts w:ascii="Arial Narrow" w:hAnsi="Arial Narrow"/>
          <w:sz w:val="25"/>
          <w:szCs w:val="25"/>
          <w:lang w:val="es-CL"/>
        </w:rPr>
        <w:t>ha decrecido</w:t>
      </w:r>
      <w:r w:rsidRPr="00EA63DB">
        <w:rPr>
          <w:rFonts w:ascii="Arial Narrow" w:hAnsi="Arial Narrow"/>
          <w:sz w:val="25"/>
          <w:szCs w:val="25"/>
          <w:lang w:val="es-CL"/>
        </w:rPr>
        <w:t xml:space="preserve"> la cantidad de sedimentos que pasa por las turbinas</w:t>
      </w:r>
      <w:r w:rsidR="00E5562E">
        <w:rPr>
          <w:rFonts w:ascii="Arial Narrow" w:hAnsi="Arial Narrow"/>
          <w:sz w:val="25"/>
          <w:szCs w:val="25"/>
          <w:lang w:val="es-CL"/>
        </w:rPr>
        <w:t>,</w:t>
      </w:r>
      <w:r w:rsidR="008D63C9">
        <w:rPr>
          <w:rFonts w:ascii="Arial Narrow" w:hAnsi="Arial Narrow"/>
          <w:sz w:val="25"/>
          <w:szCs w:val="25"/>
          <w:lang w:val="es-CL"/>
        </w:rPr>
        <w:t xml:space="preserve"> disminuye</w:t>
      </w:r>
      <w:r w:rsidR="00E5562E">
        <w:rPr>
          <w:rFonts w:ascii="Arial Narrow" w:hAnsi="Arial Narrow"/>
          <w:sz w:val="25"/>
          <w:szCs w:val="25"/>
          <w:lang w:val="es-CL"/>
        </w:rPr>
        <w:t>ndo</w:t>
      </w:r>
      <w:r w:rsidR="008D63C9">
        <w:rPr>
          <w:rFonts w:ascii="Arial Narrow" w:hAnsi="Arial Narrow"/>
          <w:sz w:val="25"/>
          <w:szCs w:val="25"/>
          <w:lang w:val="es-CL"/>
        </w:rPr>
        <w:t xml:space="preserve"> las faenas de manten</w:t>
      </w:r>
      <w:r w:rsidR="005321E4">
        <w:rPr>
          <w:rFonts w:ascii="Arial Narrow" w:hAnsi="Arial Narrow"/>
          <w:sz w:val="25"/>
          <w:szCs w:val="25"/>
          <w:lang w:val="es-CL"/>
        </w:rPr>
        <w:t>imiento de las mismas y aminorando</w:t>
      </w:r>
      <w:r w:rsidR="008D63C9">
        <w:rPr>
          <w:rFonts w:ascii="Arial Narrow" w:hAnsi="Arial Narrow"/>
          <w:sz w:val="25"/>
          <w:szCs w:val="25"/>
          <w:lang w:val="es-CL"/>
        </w:rPr>
        <w:t xml:space="preserve"> costos</w:t>
      </w:r>
      <w:r w:rsidRPr="00EA63DB">
        <w:rPr>
          <w:rFonts w:ascii="Arial Narrow" w:hAnsi="Arial Narrow"/>
          <w:sz w:val="25"/>
          <w:szCs w:val="25"/>
          <w:lang w:val="es-CL"/>
        </w:rPr>
        <w:t xml:space="preserve">. </w:t>
      </w:r>
    </w:p>
    <w:p w:rsidR="00EA63DB" w:rsidRPr="00EA63DB" w:rsidRDefault="00EA63DB" w:rsidP="00EA63DB">
      <w:pPr>
        <w:spacing w:line="340" w:lineRule="exact"/>
        <w:jc w:val="both"/>
        <w:rPr>
          <w:rFonts w:ascii="Arial Narrow" w:hAnsi="Arial Narrow"/>
          <w:sz w:val="25"/>
          <w:szCs w:val="25"/>
          <w:lang w:val="es-CL"/>
        </w:rPr>
      </w:pPr>
    </w:p>
    <w:p w:rsidR="00EA63DB" w:rsidRPr="00EA63DB" w:rsidRDefault="00EA63DB" w:rsidP="00EA63DB">
      <w:pPr>
        <w:spacing w:line="340" w:lineRule="exact"/>
        <w:jc w:val="both"/>
        <w:rPr>
          <w:rFonts w:ascii="Arial Narrow" w:hAnsi="Arial Narrow"/>
          <w:sz w:val="25"/>
          <w:szCs w:val="25"/>
          <w:lang w:val="es-CL"/>
        </w:rPr>
      </w:pPr>
      <w:r>
        <w:rPr>
          <w:rFonts w:ascii="Arial Narrow" w:hAnsi="Arial Narrow"/>
          <w:sz w:val="25"/>
          <w:szCs w:val="25"/>
          <w:lang w:val="es-CL"/>
        </w:rPr>
        <w:t>-</w:t>
      </w:r>
      <w:r w:rsidRPr="00EA63DB">
        <w:rPr>
          <w:rFonts w:ascii="Arial Narrow" w:hAnsi="Arial Narrow"/>
          <w:sz w:val="25"/>
          <w:szCs w:val="25"/>
          <w:lang w:val="es-CL"/>
        </w:rPr>
        <w:t xml:space="preserve"> Los sedimentos que decantan en el embalse lo hacen en una zona más acotada, lo que facilita en algún grado las labores de </w:t>
      </w:r>
      <w:r w:rsidR="008D63C9">
        <w:rPr>
          <w:rFonts w:ascii="Arial Narrow" w:hAnsi="Arial Narrow"/>
          <w:sz w:val="25"/>
          <w:szCs w:val="25"/>
          <w:lang w:val="es-CL"/>
        </w:rPr>
        <w:t xml:space="preserve">limpieza de sedimentos de </w:t>
      </w:r>
      <w:r w:rsidRPr="00EA63DB">
        <w:rPr>
          <w:rFonts w:ascii="Arial Narrow" w:hAnsi="Arial Narrow"/>
          <w:sz w:val="25"/>
          <w:szCs w:val="25"/>
          <w:lang w:val="es-CL"/>
        </w:rPr>
        <w:t>la empresa contratista.</w:t>
      </w:r>
    </w:p>
    <w:p w:rsidR="00535AA9" w:rsidRDefault="00261896">
      <w:pPr>
        <w:spacing w:line="340" w:lineRule="exact"/>
        <w:jc w:val="both"/>
        <w:rPr>
          <w:rFonts w:ascii="Arial Narrow" w:hAnsi="Arial Narrow"/>
          <w:sz w:val="25"/>
          <w:szCs w:val="25"/>
        </w:rPr>
      </w:pPr>
      <w:r>
        <w:rPr>
          <w:rFonts w:ascii="Arial Narrow" w:hAnsi="Arial Narrow"/>
          <w:sz w:val="25"/>
          <w:szCs w:val="25"/>
        </w:rPr>
        <w:t xml:space="preserve"> </w:t>
      </w:r>
      <w:r w:rsidR="00535AA9">
        <w:rPr>
          <w:rFonts w:ascii="Arial Narrow" w:hAnsi="Arial Narrow"/>
          <w:sz w:val="25"/>
          <w:szCs w:val="25"/>
        </w:rPr>
        <w:t xml:space="preserve"> </w:t>
      </w:r>
      <w:r w:rsidR="00D12A90">
        <w:rPr>
          <w:rFonts w:ascii="Arial Narrow" w:hAnsi="Arial Narrow"/>
          <w:sz w:val="25"/>
          <w:szCs w:val="25"/>
        </w:rPr>
        <w:tab/>
      </w:r>
    </w:p>
    <w:p w:rsidR="00B3578B" w:rsidRDefault="0056281B">
      <w:pPr>
        <w:spacing w:line="340" w:lineRule="exact"/>
        <w:jc w:val="both"/>
        <w:rPr>
          <w:rFonts w:ascii="Arial Narrow" w:hAnsi="Arial Narrow"/>
          <w:sz w:val="25"/>
          <w:szCs w:val="25"/>
        </w:rPr>
      </w:pPr>
      <w:r>
        <w:rPr>
          <w:rFonts w:ascii="Arial Narrow" w:hAnsi="Arial Narrow"/>
          <w:sz w:val="25"/>
          <w:szCs w:val="25"/>
        </w:rPr>
        <w:t xml:space="preserve">Los sedimentos presentes </w:t>
      </w:r>
      <w:r w:rsidR="00B3578B">
        <w:rPr>
          <w:rFonts w:ascii="Arial Narrow" w:hAnsi="Arial Narrow"/>
          <w:sz w:val="25"/>
          <w:szCs w:val="25"/>
        </w:rPr>
        <w:t xml:space="preserve">arrastrados </w:t>
      </w:r>
      <w:r>
        <w:rPr>
          <w:rFonts w:ascii="Arial Narrow" w:hAnsi="Arial Narrow"/>
          <w:sz w:val="25"/>
          <w:szCs w:val="25"/>
        </w:rPr>
        <w:t>de forma natura</w:t>
      </w:r>
      <w:r w:rsidR="00A33F97">
        <w:rPr>
          <w:rFonts w:ascii="Arial Narrow" w:hAnsi="Arial Narrow"/>
          <w:sz w:val="25"/>
          <w:szCs w:val="25"/>
        </w:rPr>
        <w:t>l en las aguas del río Juncal</w:t>
      </w:r>
      <w:r>
        <w:rPr>
          <w:rFonts w:ascii="Arial Narrow" w:hAnsi="Arial Narrow"/>
          <w:sz w:val="25"/>
          <w:szCs w:val="25"/>
        </w:rPr>
        <w:t xml:space="preserve"> y que son captados</w:t>
      </w:r>
      <w:r w:rsidR="00F845F3">
        <w:rPr>
          <w:rFonts w:ascii="Arial Narrow" w:hAnsi="Arial Narrow"/>
          <w:sz w:val="25"/>
          <w:szCs w:val="25"/>
        </w:rPr>
        <w:t xml:space="preserve"> hacia el embalse</w:t>
      </w:r>
      <w:r w:rsidR="00347753">
        <w:rPr>
          <w:rFonts w:ascii="Arial Narrow" w:hAnsi="Arial Narrow"/>
          <w:sz w:val="25"/>
          <w:szCs w:val="25"/>
        </w:rPr>
        <w:t>,</w:t>
      </w:r>
      <w:r w:rsidR="00F845F3">
        <w:rPr>
          <w:rFonts w:ascii="Arial Narrow" w:hAnsi="Arial Narrow"/>
          <w:sz w:val="25"/>
          <w:szCs w:val="25"/>
        </w:rPr>
        <w:t xml:space="preserve"> representan un problema de estudio para la ingeniería civil, abarcando áreas como</w:t>
      </w:r>
      <w:r w:rsidR="00346A21">
        <w:rPr>
          <w:rFonts w:ascii="Arial Narrow" w:hAnsi="Arial Narrow"/>
          <w:sz w:val="25"/>
          <w:szCs w:val="25"/>
        </w:rPr>
        <w:t xml:space="preserve"> </w:t>
      </w:r>
      <w:r w:rsidR="001865B1">
        <w:rPr>
          <w:rFonts w:ascii="Arial Narrow" w:hAnsi="Arial Narrow"/>
          <w:sz w:val="25"/>
          <w:szCs w:val="25"/>
        </w:rPr>
        <w:t xml:space="preserve">la </w:t>
      </w:r>
      <w:r w:rsidR="00346A21">
        <w:rPr>
          <w:rFonts w:ascii="Arial Narrow" w:hAnsi="Arial Narrow"/>
          <w:sz w:val="25"/>
          <w:szCs w:val="25"/>
        </w:rPr>
        <w:t>hidráulica</w:t>
      </w:r>
      <w:r w:rsidR="005321E4">
        <w:rPr>
          <w:rFonts w:ascii="Arial Narrow" w:hAnsi="Arial Narrow"/>
          <w:sz w:val="25"/>
          <w:szCs w:val="25"/>
        </w:rPr>
        <w:t xml:space="preserve"> fluvial y</w:t>
      </w:r>
      <w:r w:rsidR="00346A21">
        <w:rPr>
          <w:rFonts w:ascii="Arial Narrow" w:hAnsi="Arial Narrow"/>
          <w:sz w:val="25"/>
          <w:szCs w:val="25"/>
        </w:rPr>
        <w:t xml:space="preserve"> </w:t>
      </w:r>
      <w:r w:rsidR="00F845F3">
        <w:rPr>
          <w:rFonts w:ascii="Arial Narrow" w:hAnsi="Arial Narrow"/>
          <w:sz w:val="25"/>
          <w:szCs w:val="25"/>
        </w:rPr>
        <w:t xml:space="preserve">transporte de sedimentos, </w:t>
      </w:r>
      <w:r w:rsidR="00D31C74">
        <w:rPr>
          <w:rFonts w:ascii="Arial Narrow" w:hAnsi="Arial Narrow"/>
          <w:sz w:val="25"/>
          <w:szCs w:val="25"/>
        </w:rPr>
        <w:t>entre otros</w:t>
      </w:r>
      <w:r w:rsidR="00347753">
        <w:rPr>
          <w:rFonts w:ascii="Arial Narrow" w:hAnsi="Arial Narrow"/>
          <w:sz w:val="25"/>
          <w:szCs w:val="25"/>
        </w:rPr>
        <w:t>, los</w:t>
      </w:r>
      <w:r w:rsidR="00D31C74">
        <w:rPr>
          <w:rFonts w:ascii="Arial Narrow" w:hAnsi="Arial Narrow"/>
          <w:sz w:val="25"/>
          <w:szCs w:val="25"/>
        </w:rPr>
        <w:t xml:space="preserve"> que resultan relevantes estudiar en tanto el Departamento de</w:t>
      </w:r>
      <w:r w:rsidR="00F845F3">
        <w:rPr>
          <w:rFonts w:ascii="Arial Narrow" w:hAnsi="Arial Narrow"/>
          <w:sz w:val="25"/>
          <w:szCs w:val="25"/>
        </w:rPr>
        <w:t xml:space="preserve"> </w:t>
      </w:r>
      <w:r w:rsidR="00D31C74">
        <w:rPr>
          <w:rFonts w:ascii="Arial Narrow" w:hAnsi="Arial Narrow"/>
          <w:sz w:val="25"/>
          <w:szCs w:val="25"/>
        </w:rPr>
        <w:t xml:space="preserve">Ingeniería en Obras Civiles </w:t>
      </w:r>
      <w:r w:rsidR="005321E4">
        <w:rPr>
          <w:rFonts w:ascii="Arial Narrow" w:hAnsi="Arial Narrow"/>
          <w:sz w:val="25"/>
          <w:szCs w:val="25"/>
        </w:rPr>
        <w:t>complementará</w:t>
      </w:r>
      <w:r w:rsidR="00D31C74">
        <w:rPr>
          <w:rFonts w:ascii="Arial Narrow" w:hAnsi="Arial Narrow"/>
          <w:sz w:val="25"/>
          <w:szCs w:val="25"/>
        </w:rPr>
        <w:t xml:space="preserve"> sus conocimientos relacionados a modelos de sedimentación, aspectos teóricos y metodología constructiva de espigones (</w:t>
      </w:r>
      <w:r w:rsidR="00334863">
        <w:rPr>
          <w:rFonts w:ascii="Arial Narrow" w:hAnsi="Arial Narrow"/>
          <w:sz w:val="25"/>
          <w:szCs w:val="25"/>
        </w:rPr>
        <w:t>o</w:t>
      </w:r>
      <w:r w:rsidR="00D31C74">
        <w:rPr>
          <w:rFonts w:ascii="Arial Narrow" w:hAnsi="Arial Narrow"/>
          <w:sz w:val="25"/>
          <w:szCs w:val="25"/>
        </w:rPr>
        <w:t xml:space="preserve"> barreras)</w:t>
      </w:r>
      <w:r w:rsidR="005321E4">
        <w:rPr>
          <w:rFonts w:ascii="Arial Narrow" w:hAnsi="Arial Narrow"/>
          <w:sz w:val="25"/>
          <w:szCs w:val="25"/>
        </w:rPr>
        <w:t xml:space="preserve"> al contar con un caso aplicado de este tipo de estudio</w:t>
      </w:r>
      <w:r w:rsidR="00D31C74">
        <w:rPr>
          <w:rFonts w:ascii="Arial Narrow" w:hAnsi="Arial Narrow"/>
          <w:sz w:val="25"/>
          <w:szCs w:val="25"/>
        </w:rPr>
        <w:t xml:space="preserve"> </w:t>
      </w:r>
      <w:r w:rsidR="00B3578B">
        <w:rPr>
          <w:rFonts w:ascii="Arial Narrow" w:hAnsi="Arial Narrow"/>
          <w:sz w:val="25"/>
          <w:szCs w:val="25"/>
        </w:rPr>
        <w:t>y</w:t>
      </w:r>
      <w:r>
        <w:rPr>
          <w:rFonts w:ascii="Arial Narrow" w:hAnsi="Arial Narrow"/>
          <w:sz w:val="25"/>
          <w:szCs w:val="25"/>
        </w:rPr>
        <w:t xml:space="preserve"> </w:t>
      </w:r>
      <w:r w:rsidR="00D31C74">
        <w:rPr>
          <w:rFonts w:ascii="Arial Narrow" w:hAnsi="Arial Narrow"/>
          <w:sz w:val="25"/>
          <w:szCs w:val="25"/>
        </w:rPr>
        <w:t>que a su vez</w:t>
      </w:r>
      <w:r w:rsidR="00B3578B">
        <w:rPr>
          <w:rFonts w:ascii="Arial Narrow" w:hAnsi="Arial Narrow"/>
          <w:sz w:val="25"/>
          <w:szCs w:val="25"/>
        </w:rPr>
        <w:t xml:space="preserve">, </w:t>
      </w:r>
      <w:r w:rsidR="0082146B">
        <w:rPr>
          <w:rFonts w:ascii="Arial Narrow" w:hAnsi="Arial Narrow"/>
          <w:sz w:val="25"/>
          <w:szCs w:val="25"/>
        </w:rPr>
        <w:t>en conjunto con la evaluación e</w:t>
      </w:r>
      <w:r w:rsidR="005321E4">
        <w:rPr>
          <w:rFonts w:ascii="Arial Narrow" w:hAnsi="Arial Narrow"/>
          <w:sz w:val="25"/>
          <w:szCs w:val="25"/>
        </w:rPr>
        <w:t>conómica a cada alternativa de o</w:t>
      </w:r>
      <w:r w:rsidR="0082146B">
        <w:rPr>
          <w:rFonts w:ascii="Arial Narrow" w:hAnsi="Arial Narrow"/>
          <w:sz w:val="25"/>
          <w:szCs w:val="25"/>
        </w:rPr>
        <w:t>bras civiles,</w:t>
      </w:r>
      <w:r w:rsidR="00D31C74">
        <w:rPr>
          <w:rFonts w:ascii="Arial Narrow" w:hAnsi="Arial Narrow"/>
          <w:sz w:val="25"/>
          <w:szCs w:val="25"/>
        </w:rPr>
        <w:t xml:space="preserve"> servirán de sustento a </w:t>
      </w:r>
      <w:proofErr w:type="spellStart"/>
      <w:r w:rsidR="00D31C74" w:rsidRPr="00D31C74">
        <w:rPr>
          <w:rFonts w:ascii="Arial Narrow" w:hAnsi="Arial Narrow"/>
          <w:sz w:val="25"/>
          <w:szCs w:val="25"/>
        </w:rPr>
        <w:t>Colbún</w:t>
      </w:r>
      <w:proofErr w:type="spellEnd"/>
      <w:r w:rsidR="00D31C74" w:rsidRPr="00D31C74">
        <w:rPr>
          <w:rFonts w:ascii="Arial Narrow" w:hAnsi="Arial Narrow"/>
          <w:sz w:val="25"/>
          <w:szCs w:val="25"/>
        </w:rPr>
        <w:t xml:space="preserve"> S.A.</w:t>
      </w:r>
      <w:r w:rsidR="00B3578B">
        <w:rPr>
          <w:rFonts w:ascii="Arial Narrow" w:hAnsi="Arial Narrow"/>
          <w:sz w:val="25"/>
          <w:szCs w:val="25"/>
        </w:rPr>
        <w:t xml:space="preserve"> para realizar esta inversión en busca de sus objetivos y adicionalmente servir como </w:t>
      </w:r>
      <w:r w:rsidR="005321E4">
        <w:rPr>
          <w:rFonts w:ascii="Arial Narrow" w:hAnsi="Arial Narrow"/>
          <w:sz w:val="25"/>
          <w:szCs w:val="25"/>
        </w:rPr>
        <w:t>referencia</w:t>
      </w:r>
      <w:r w:rsidR="00B3578B">
        <w:rPr>
          <w:rFonts w:ascii="Arial Narrow" w:hAnsi="Arial Narrow"/>
          <w:sz w:val="25"/>
          <w:szCs w:val="25"/>
        </w:rPr>
        <w:t xml:space="preserve"> tanto a </w:t>
      </w:r>
      <w:r w:rsidR="005321E4">
        <w:rPr>
          <w:rFonts w:ascii="Arial Narrow" w:hAnsi="Arial Narrow"/>
          <w:sz w:val="25"/>
          <w:szCs w:val="25"/>
        </w:rPr>
        <w:t>estudiantes como profesionales de las ciencias de la ingeniería</w:t>
      </w:r>
      <w:r w:rsidR="00B3578B">
        <w:rPr>
          <w:rFonts w:ascii="Arial Narrow" w:hAnsi="Arial Narrow"/>
          <w:sz w:val="25"/>
          <w:szCs w:val="25"/>
        </w:rPr>
        <w:t>.</w:t>
      </w:r>
    </w:p>
    <w:p w:rsidR="00A25FDD" w:rsidRDefault="00B3578B">
      <w:pPr>
        <w:spacing w:line="340" w:lineRule="exact"/>
        <w:jc w:val="both"/>
        <w:rPr>
          <w:rFonts w:ascii="Arial Narrow" w:hAnsi="Arial Narrow"/>
          <w:sz w:val="25"/>
          <w:szCs w:val="25"/>
        </w:rPr>
        <w:sectPr w:rsidR="00A25FDD">
          <w:headerReference w:type="even" r:id="rId7"/>
          <w:headerReference w:type="default" r:id="rId8"/>
          <w:headerReference w:type="first" r:id="rId9"/>
          <w:pgSz w:w="12240" w:h="15840" w:code="1"/>
          <w:pgMar w:top="851" w:right="1701" w:bottom="907" w:left="1701" w:header="737" w:footer="709" w:gutter="0"/>
          <w:cols w:space="708"/>
          <w:docGrid w:linePitch="360"/>
        </w:sectPr>
      </w:pPr>
      <w:r>
        <w:rPr>
          <w:rFonts w:ascii="Arial Narrow" w:hAnsi="Arial Narrow"/>
          <w:sz w:val="25"/>
          <w:szCs w:val="25"/>
        </w:rPr>
        <w:t xml:space="preserve">  </w:t>
      </w:r>
    </w:p>
    <w:p w:rsidR="00A25FDD" w:rsidRPr="004168C0" w:rsidRDefault="00D12A90" w:rsidP="00351210">
      <w:pPr>
        <w:spacing w:line="340" w:lineRule="exact"/>
        <w:jc w:val="both"/>
        <w:rPr>
          <w:rFonts w:ascii="Arial Narrow" w:hAnsi="Arial Narrow"/>
          <w:sz w:val="25"/>
          <w:szCs w:val="25"/>
        </w:rPr>
      </w:pPr>
      <w:r>
        <w:rPr>
          <w:rFonts w:ascii="Arial Narrow" w:hAnsi="Arial Narrow"/>
          <w:sz w:val="25"/>
          <w:szCs w:val="25"/>
        </w:rPr>
        <w:lastRenderedPageBreak/>
        <w:tab/>
        <w:t xml:space="preserve"> </w:t>
      </w:r>
    </w:p>
    <w:p w:rsidR="00A25FDD" w:rsidRDefault="00D12A90">
      <w:pPr>
        <w:spacing w:line="360" w:lineRule="auto"/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E. OBJETIVOS</w:t>
      </w:r>
    </w:p>
    <w:p w:rsidR="00A25FDD" w:rsidRDefault="00A25FDD">
      <w:pPr>
        <w:spacing w:line="340" w:lineRule="exact"/>
        <w:jc w:val="both"/>
        <w:rPr>
          <w:rFonts w:ascii="Arial Narrow" w:hAnsi="Arial Narrow"/>
          <w:sz w:val="25"/>
          <w:szCs w:val="25"/>
        </w:rPr>
      </w:pPr>
    </w:p>
    <w:p w:rsidR="00E5562E" w:rsidRDefault="00E5562E">
      <w:pPr>
        <w:spacing w:line="340" w:lineRule="exact"/>
        <w:jc w:val="both"/>
        <w:rPr>
          <w:rFonts w:ascii="Arial Narrow" w:hAnsi="Arial Narrow"/>
          <w:sz w:val="25"/>
          <w:szCs w:val="25"/>
        </w:rPr>
      </w:pPr>
      <w:r>
        <w:rPr>
          <w:rFonts w:ascii="Arial Narrow" w:hAnsi="Arial Narrow"/>
          <w:sz w:val="25"/>
          <w:szCs w:val="25"/>
        </w:rPr>
        <w:t>Objetivo general:</w:t>
      </w:r>
    </w:p>
    <w:p w:rsidR="00E5562E" w:rsidRDefault="00E5562E">
      <w:pPr>
        <w:spacing w:line="340" w:lineRule="exact"/>
        <w:jc w:val="both"/>
        <w:rPr>
          <w:rFonts w:ascii="Arial Narrow" w:hAnsi="Arial Narrow"/>
          <w:sz w:val="25"/>
          <w:szCs w:val="25"/>
        </w:rPr>
      </w:pPr>
    </w:p>
    <w:p w:rsidR="00E5562E" w:rsidRDefault="00E5562E">
      <w:pPr>
        <w:spacing w:line="340" w:lineRule="exact"/>
        <w:jc w:val="both"/>
        <w:rPr>
          <w:rFonts w:ascii="Arial Narrow" w:hAnsi="Arial Narrow"/>
          <w:sz w:val="25"/>
          <w:szCs w:val="25"/>
        </w:rPr>
      </w:pPr>
    </w:p>
    <w:p w:rsidR="001E36DD" w:rsidRPr="00E5562E" w:rsidRDefault="00E5562E" w:rsidP="00E5562E">
      <w:pPr>
        <w:numPr>
          <w:ilvl w:val="0"/>
          <w:numId w:val="14"/>
        </w:numPr>
        <w:spacing w:line="340" w:lineRule="exact"/>
        <w:jc w:val="both"/>
        <w:rPr>
          <w:rFonts w:ascii="Arial Narrow" w:hAnsi="Arial Narrow"/>
          <w:sz w:val="25"/>
          <w:szCs w:val="25"/>
          <w:lang w:val="es-CL"/>
        </w:rPr>
      </w:pPr>
      <w:r>
        <w:rPr>
          <w:rFonts w:ascii="Arial Narrow" w:hAnsi="Arial Narrow"/>
          <w:sz w:val="25"/>
          <w:szCs w:val="25"/>
          <w:lang w:val="es-CL"/>
        </w:rPr>
        <w:t>Proponer una configuración ó</w:t>
      </w:r>
      <w:r w:rsidRPr="00E5562E">
        <w:rPr>
          <w:rFonts w:ascii="Arial Narrow" w:hAnsi="Arial Narrow"/>
          <w:sz w:val="25"/>
          <w:szCs w:val="25"/>
          <w:lang w:val="es-CL"/>
        </w:rPr>
        <w:t>ptima d</w:t>
      </w:r>
      <w:r w:rsidR="00553D71">
        <w:rPr>
          <w:rFonts w:ascii="Arial Narrow" w:hAnsi="Arial Narrow"/>
          <w:sz w:val="25"/>
          <w:szCs w:val="25"/>
          <w:lang w:val="es-CL"/>
        </w:rPr>
        <w:t>e obras tipo espigón</w:t>
      </w:r>
      <w:r w:rsidRPr="00E5562E">
        <w:rPr>
          <w:rFonts w:ascii="Arial Narrow" w:hAnsi="Arial Narrow"/>
          <w:sz w:val="25"/>
          <w:szCs w:val="25"/>
          <w:lang w:val="es-CL"/>
        </w:rPr>
        <w:t xml:space="preserve"> a instalar en el interior del embalse Hornitos, identificando zonas de sedimentación para optimizar faenas de</w:t>
      </w:r>
      <w:r w:rsidR="00820E9C">
        <w:rPr>
          <w:rFonts w:ascii="Arial Narrow" w:hAnsi="Arial Narrow"/>
          <w:sz w:val="25"/>
          <w:szCs w:val="25"/>
          <w:lang w:val="es-CL"/>
        </w:rPr>
        <w:t xml:space="preserve"> dragado y disminuir flujo de só</w:t>
      </w:r>
      <w:r w:rsidRPr="00E5562E">
        <w:rPr>
          <w:rFonts w:ascii="Arial Narrow" w:hAnsi="Arial Narrow"/>
          <w:sz w:val="25"/>
          <w:szCs w:val="25"/>
          <w:lang w:val="es-CL"/>
        </w:rPr>
        <w:t>lidos a la central.</w:t>
      </w:r>
    </w:p>
    <w:p w:rsidR="00E5562E" w:rsidRDefault="00E5562E" w:rsidP="00E5562E">
      <w:pPr>
        <w:spacing w:line="340" w:lineRule="exact"/>
        <w:jc w:val="both"/>
        <w:rPr>
          <w:rFonts w:ascii="Arial Narrow" w:hAnsi="Arial Narrow"/>
          <w:sz w:val="25"/>
          <w:szCs w:val="25"/>
        </w:rPr>
      </w:pPr>
    </w:p>
    <w:p w:rsidR="00E5562E" w:rsidRDefault="00E5562E" w:rsidP="00E5562E">
      <w:pPr>
        <w:spacing w:line="340" w:lineRule="exact"/>
        <w:jc w:val="both"/>
        <w:rPr>
          <w:rFonts w:ascii="Arial Narrow" w:hAnsi="Arial Narrow"/>
          <w:sz w:val="25"/>
          <w:szCs w:val="25"/>
        </w:rPr>
      </w:pPr>
      <w:r>
        <w:rPr>
          <w:rFonts w:ascii="Arial Narrow" w:hAnsi="Arial Narrow"/>
          <w:sz w:val="25"/>
          <w:szCs w:val="25"/>
        </w:rPr>
        <w:t>Objetivos específicos:</w:t>
      </w:r>
    </w:p>
    <w:p w:rsidR="00E5562E" w:rsidRDefault="00E5562E" w:rsidP="00E5562E">
      <w:pPr>
        <w:spacing w:line="340" w:lineRule="exact"/>
        <w:jc w:val="both"/>
        <w:rPr>
          <w:rFonts w:ascii="Arial Narrow" w:hAnsi="Arial Narrow"/>
          <w:sz w:val="25"/>
          <w:szCs w:val="25"/>
        </w:rPr>
      </w:pPr>
    </w:p>
    <w:p w:rsidR="00A25FDD" w:rsidRDefault="00F158C7">
      <w:pPr>
        <w:numPr>
          <w:ilvl w:val="0"/>
          <w:numId w:val="14"/>
        </w:numPr>
        <w:spacing w:line="340" w:lineRule="exact"/>
        <w:jc w:val="both"/>
        <w:rPr>
          <w:rFonts w:ascii="Arial Narrow" w:hAnsi="Arial Narrow"/>
          <w:sz w:val="25"/>
          <w:szCs w:val="25"/>
        </w:rPr>
      </w:pPr>
      <w:r>
        <w:rPr>
          <w:rFonts w:ascii="Arial Narrow" w:hAnsi="Arial Narrow"/>
          <w:sz w:val="25"/>
          <w:szCs w:val="25"/>
        </w:rPr>
        <w:t>D</w:t>
      </w:r>
      <w:r w:rsidR="00577272">
        <w:rPr>
          <w:rFonts w:ascii="Arial Narrow" w:hAnsi="Arial Narrow"/>
          <w:sz w:val="25"/>
          <w:szCs w:val="25"/>
        </w:rPr>
        <w:t>eterminar</w:t>
      </w:r>
      <w:r>
        <w:rPr>
          <w:rFonts w:ascii="Arial Narrow" w:hAnsi="Arial Narrow"/>
          <w:sz w:val="25"/>
          <w:szCs w:val="25"/>
        </w:rPr>
        <w:t xml:space="preserve"> y analizar</w:t>
      </w:r>
      <w:r w:rsidR="00577272">
        <w:rPr>
          <w:rFonts w:ascii="Arial Narrow" w:hAnsi="Arial Narrow"/>
          <w:sz w:val="25"/>
          <w:szCs w:val="25"/>
        </w:rPr>
        <w:t xml:space="preserve"> el estado actual de</w:t>
      </w:r>
      <w:r w:rsidR="008D63C9">
        <w:rPr>
          <w:rFonts w:ascii="Arial Narrow" w:hAnsi="Arial Narrow"/>
          <w:sz w:val="25"/>
          <w:szCs w:val="25"/>
        </w:rPr>
        <w:t xml:space="preserve"> la </w:t>
      </w:r>
      <w:proofErr w:type="spellStart"/>
      <w:r w:rsidR="008D63C9">
        <w:rPr>
          <w:rFonts w:ascii="Arial Narrow" w:hAnsi="Arial Narrow"/>
          <w:sz w:val="25"/>
          <w:szCs w:val="25"/>
        </w:rPr>
        <w:t>depositación</w:t>
      </w:r>
      <w:proofErr w:type="spellEnd"/>
      <w:r w:rsidR="008D63C9">
        <w:rPr>
          <w:rFonts w:ascii="Arial Narrow" w:hAnsi="Arial Narrow"/>
          <w:sz w:val="25"/>
          <w:szCs w:val="25"/>
        </w:rPr>
        <w:t xml:space="preserve"> de</w:t>
      </w:r>
      <w:r w:rsidR="00577272">
        <w:rPr>
          <w:rFonts w:ascii="Arial Narrow" w:hAnsi="Arial Narrow"/>
          <w:sz w:val="25"/>
          <w:szCs w:val="25"/>
        </w:rPr>
        <w:t xml:space="preserve"> los sedimentos en el embalse Hornitos.</w:t>
      </w:r>
      <w:r w:rsidR="00D12A90">
        <w:rPr>
          <w:rFonts w:ascii="Arial Narrow" w:hAnsi="Arial Narrow"/>
          <w:sz w:val="25"/>
          <w:szCs w:val="25"/>
        </w:rPr>
        <w:t xml:space="preserve">  </w:t>
      </w:r>
    </w:p>
    <w:p w:rsidR="00A25FDD" w:rsidRDefault="00577272">
      <w:pPr>
        <w:numPr>
          <w:ilvl w:val="0"/>
          <w:numId w:val="14"/>
        </w:numPr>
        <w:spacing w:line="340" w:lineRule="exact"/>
        <w:jc w:val="both"/>
        <w:rPr>
          <w:rFonts w:ascii="Arial Narrow" w:hAnsi="Arial Narrow"/>
          <w:sz w:val="25"/>
          <w:szCs w:val="25"/>
        </w:rPr>
      </w:pPr>
      <w:r>
        <w:rPr>
          <w:rFonts w:ascii="Arial Narrow" w:hAnsi="Arial Narrow"/>
          <w:sz w:val="25"/>
          <w:szCs w:val="25"/>
        </w:rPr>
        <w:t xml:space="preserve">Determinar mediante un análisis </w:t>
      </w:r>
      <w:r w:rsidR="00F60F65">
        <w:rPr>
          <w:rFonts w:ascii="Arial Narrow" w:hAnsi="Arial Narrow"/>
          <w:sz w:val="25"/>
          <w:szCs w:val="25"/>
        </w:rPr>
        <w:t xml:space="preserve">conceptual </w:t>
      </w:r>
      <w:r>
        <w:rPr>
          <w:rFonts w:ascii="Arial Narrow" w:hAnsi="Arial Narrow"/>
          <w:sz w:val="25"/>
          <w:szCs w:val="25"/>
        </w:rPr>
        <w:t>de transporte de sedimentos si teóricamente son correctas las apreciaciones empíricas de la empresa contratista</w:t>
      </w:r>
      <w:r w:rsidR="00D12A90">
        <w:rPr>
          <w:rFonts w:ascii="Arial Narrow" w:hAnsi="Arial Narrow"/>
          <w:sz w:val="25"/>
          <w:szCs w:val="25"/>
        </w:rPr>
        <w:t>.</w:t>
      </w:r>
    </w:p>
    <w:p w:rsidR="004048B3" w:rsidRDefault="004048B3">
      <w:pPr>
        <w:numPr>
          <w:ilvl w:val="0"/>
          <w:numId w:val="14"/>
        </w:numPr>
        <w:spacing w:line="340" w:lineRule="exact"/>
        <w:jc w:val="both"/>
        <w:rPr>
          <w:rFonts w:ascii="Arial Narrow" w:hAnsi="Arial Narrow"/>
          <w:sz w:val="25"/>
          <w:szCs w:val="25"/>
        </w:rPr>
      </w:pPr>
      <w:r>
        <w:rPr>
          <w:rFonts w:ascii="Arial Narrow" w:hAnsi="Arial Narrow"/>
          <w:sz w:val="25"/>
          <w:szCs w:val="25"/>
        </w:rPr>
        <w:t xml:space="preserve">Estudiar </w:t>
      </w:r>
      <w:r w:rsidR="00072B0F">
        <w:rPr>
          <w:rFonts w:ascii="Arial Narrow" w:hAnsi="Arial Narrow"/>
          <w:sz w:val="25"/>
          <w:szCs w:val="25"/>
        </w:rPr>
        <w:t>y proponer</w:t>
      </w:r>
      <w:r w:rsidR="00347753">
        <w:rPr>
          <w:rFonts w:ascii="Arial Narrow" w:hAnsi="Arial Narrow"/>
          <w:sz w:val="25"/>
          <w:szCs w:val="25"/>
        </w:rPr>
        <w:t>,</w:t>
      </w:r>
      <w:r w:rsidR="00072B0F">
        <w:rPr>
          <w:rFonts w:ascii="Arial Narrow" w:hAnsi="Arial Narrow"/>
          <w:sz w:val="25"/>
          <w:szCs w:val="25"/>
        </w:rPr>
        <w:t xml:space="preserve"> </w:t>
      </w:r>
      <w:r>
        <w:rPr>
          <w:rFonts w:ascii="Arial Narrow" w:hAnsi="Arial Narrow"/>
          <w:sz w:val="25"/>
          <w:szCs w:val="25"/>
        </w:rPr>
        <w:t xml:space="preserve">desde el punto de </w:t>
      </w:r>
      <w:r w:rsidR="00072B0F">
        <w:rPr>
          <w:rFonts w:ascii="Arial Narrow" w:hAnsi="Arial Narrow"/>
          <w:sz w:val="25"/>
          <w:szCs w:val="25"/>
        </w:rPr>
        <w:t>vista del comportamiento de sólidos en suspensión</w:t>
      </w:r>
      <w:r w:rsidR="00347753">
        <w:rPr>
          <w:rFonts w:ascii="Arial Narrow" w:hAnsi="Arial Narrow"/>
          <w:sz w:val="25"/>
          <w:szCs w:val="25"/>
        </w:rPr>
        <w:t>,</w:t>
      </w:r>
      <w:r w:rsidR="00072B0F">
        <w:rPr>
          <w:rFonts w:ascii="Arial Narrow" w:hAnsi="Arial Narrow"/>
          <w:sz w:val="25"/>
          <w:szCs w:val="25"/>
        </w:rPr>
        <w:t xml:space="preserve"> la instalación </w:t>
      </w:r>
      <w:r w:rsidR="00F158C7">
        <w:rPr>
          <w:rFonts w:ascii="Arial Narrow" w:hAnsi="Arial Narrow"/>
          <w:sz w:val="25"/>
          <w:szCs w:val="25"/>
        </w:rPr>
        <w:t>de obras civiles tipo</w:t>
      </w:r>
      <w:r w:rsidR="00F60F65">
        <w:rPr>
          <w:rFonts w:ascii="Arial Narrow" w:hAnsi="Arial Narrow"/>
          <w:sz w:val="25"/>
          <w:szCs w:val="25"/>
        </w:rPr>
        <w:t xml:space="preserve"> espigón</w:t>
      </w:r>
      <w:r w:rsidR="00072B0F">
        <w:rPr>
          <w:rFonts w:ascii="Arial Narrow" w:hAnsi="Arial Narrow"/>
          <w:sz w:val="25"/>
          <w:szCs w:val="25"/>
        </w:rPr>
        <w:t xml:space="preserve"> en el embalse Hornitos.</w:t>
      </w:r>
    </w:p>
    <w:p w:rsidR="004048B3" w:rsidRDefault="002E0085">
      <w:pPr>
        <w:numPr>
          <w:ilvl w:val="0"/>
          <w:numId w:val="14"/>
        </w:numPr>
        <w:spacing w:line="340" w:lineRule="exact"/>
        <w:jc w:val="both"/>
        <w:rPr>
          <w:rFonts w:ascii="Arial Narrow" w:hAnsi="Arial Narrow"/>
          <w:sz w:val="25"/>
          <w:szCs w:val="25"/>
        </w:rPr>
      </w:pPr>
      <w:r>
        <w:rPr>
          <w:rFonts w:ascii="Arial Narrow" w:hAnsi="Arial Narrow"/>
          <w:sz w:val="25"/>
          <w:szCs w:val="25"/>
        </w:rPr>
        <w:t>Analizar conceptualmente</w:t>
      </w:r>
      <w:r w:rsidR="004048B3">
        <w:rPr>
          <w:rFonts w:ascii="Arial Narrow" w:hAnsi="Arial Narrow"/>
          <w:sz w:val="25"/>
          <w:szCs w:val="25"/>
        </w:rPr>
        <w:t xml:space="preserve"> diferentes alternativas d</w:t>
      </w:r>
      <w:r w:rsidR="00E5562E">
        <w:rPr>
          <w:rFonts w:ascii="Arial Narrow" w:hAnsi="Arial Narrow"/>
          <w:sz w:val="25"/>
          <w:szCs w:val="25"/>
        </w:rPr>
        <w:t>e obras tipo espigón</w:t>
      </w:r>
      <w:r w:rsidR="004048B3">
        <w:rPr>
          <w:rFonts w:ascii="Arial Narrow" w:hAnsi="Arial Narrow"/>
          <w:sz w:val="25"/>
          <w:szCs w:val="25"/>
        </w:rPr>
        <w:t>.</w:t>
      </w:r>
    </w:p>
    <w:p w:rsidR="00072B0F" w:rsidRDefault="00BB3D56" w:rsidP="002E0085">
      <w:pPr>
        <w:numPr>
          <w:ilvl w:val="0"/>
          <w:numId w:val="14"/>
        </w:numPr>
        <w:spacing w:line="340" w:lineRule="exact"/>
        <w:jc w:val="both"/>
        <w:rPr>
          <w:rFonts w:ascii="Arial Narrow" w:hAnsi="Arial Narrow"/>
          <w:sz w:val="25"/>
          <w:szCs w:val="25"/>
        </w:rPr>
      </w:pPr>
      <w:r>
        <w:rPr>
          <w:rFonts w:ascii="Arial Narrow" w:hAnsi="Arial Narrow"/>
          <w:sz w:val="25"/>
          <w:szCs w:val="25"/>
        </w:rPr>
        <w:t xml:space="preserve">Analizar la factibilidad de construir obras civiles como barreras transversales tipo </w:t>
      </w:r>
      <w:r w:rsidR="004048B3">
        <w:rPr>
          <w:rFonts w:ascii="Arial Narrow" w:hAnsi="Arial Narrow"/>
          <w:sz w:val="25"/>
          <w:szCs w:val="25"/>
        </w:rPr>
        <w:t>espigón constructiva y estructuralmente</w:t>
      </w:r>
      <w:r w:rsidR="002E0085">
        <w:rPr>
          <w:rFonts w:ascii="Arial Narrow" w:hAnsi="Arial Narrow"/>
          <w:sz w:val="25"/>
          <w:szCs w:val="25"/>
        </w:rPr>
        <w:t>, contando además con un estimativo de costos</w:t>
      </w:r>
      <w:r w:rsidR="00F158C7">
        <w:rPr>
          <w:rFonts w:ascii="Arial Narrow" w:hAnsi="Arial Narrow"/>
          <w:sz w:val="25"/>
          <w:szCs w:val="25"/>
        </w:rPr>
        <w:t>.</w:t>
      </w:r>
    </w:p>
    <w:p w:rsidR="00A25FDD" w:rsidRDefault="00A25FDD">
      <w:pPr>
        <w:tabs>
          <w:tab w:val="num" w:pos="2484"/>
        </w:tabs>
        <w:spacing w:line="360" w:lineRule="auto"/>
        <w:ind w:left="1416"/>
        <w:jc w:val="both"/>
        <w:rPr>
          <w:rFonts w:ascii="Arial Narrow" w:hAnsi="Arial Narrow"/>
        </w:rPr>
      </w:pPr>
    </w:p>
    <w:p w:rsidR="00A25FDD" w:rsidRPr="0036009A" w:rsidRDefault="00D12A90">
      <w:pPr>
        <w:spacing w:line="360" w:lineRule="auto"/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  <w:r w:rsidRPr="0036009A">
        <w:rPr>
          <w:rFonts w:ascii="Arial Narrow" w:hAnsi="Arial Narrow"/>
          <w:b/>
          <w:bCs/>
        </w:rPr>
        <w:lastRenderedPageBreak/>
        <w:t>F. METODOLOGÍA (Resumen)</w:t>
      </w:r>
    </w:p>
    <w:p w:rsidR="00A25FDD" w:rsidRDefault="00A25FDD">
      <w:pPr>
        <w:spacing w:line="360" w:lineRule="auto"/>
        <w:jc w:val="both"/>
        <w:rPr>
          <w:rFonts w:ascii="Arial Narrow" w:hAnsi="Arial Narrow"/>
          <w:b/>
          <w:bCs/>
        </w:rPr>
      </w:pPr>
    </w:p>
    <w:p w:rsidR="00A25FDD" w:rsidRDefault="00A25FDD">
      <w:pPr>
        <w:spacing w:line="360" w:lineRule="auto"/>
        <w:jc w:val="both"/>
        <w:rPr>
          <w:rFonts w:ascii="Arial Narrow" w:hAnsi="Arial Narrow"/>
          <w:b/>
          <w:bCs/>
        </w:rPr>
      </w:pPr>
    </w:p>
    <w:p w:rsidR="00A25FDD" w:rsidRPr="0036009A" w:rsidRDefault="00553D71">
      <w:pPr>
        <w:spacing w:line="360" w:lineRule="auto"/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5443855</wp:posOffset>
                </wp:positionV>
                <wp:extent cx="1164590" cy="478790"/>
                <wp:effectExtent l="13335" t="11430" r="12700" b="5080"/>
                <wp:wrapNone/>
                <wp:docPr id="5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4590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94B" w:rsidRPr="0097094B" w:rsidRDefault="0097094B" w:rsidP="0097094B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Informe del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7" o:spid="_x0000_s1026" type="#_x0000_t202" style="position:absolute;left:0;text-align:left;margin-left:211.5pt;margin-top:428.65pt;width:91.7pt;height:37.7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">
                <v:textbox>
                  <w:txbxContent>
                    <w:p w:rsidR="0097094B" w:rsidRPr="0097094B" w:rsidRDefault="0097094B" w:rsidP="0097094B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Informe del proyecto</w:t>
                      </w:r>
                    </w:p>
                  </w:txbxContent>
                </v:textbox>
              </v:shape>
            </w:pict>
          </mc:Fallback>
        </mc:AlternateContent>
      </w:r>
      <w:r w:rsidR="00812C67">
        <w:rPr>
          <w:rFonts w:ascii="Arial Narrow" w:hAnsi="Arial Narrow"/>
          <w:b/>
          <w:bCs/>
        </w:rPr>
      </w:r>
      <w:r w:rsidR="00812C67">
        <w:rPr>
          <w:rFonts w:ascii="Arial Narrow" w:hAnsi="Arial Narrow"/>
          <w:b/>
          <w:bCs/>
        </w:rPr>
        <w:pict>
          <v:group id="_x0000_s1067" editas="orgchart" style="width:424.95pt;height:465.35pt;mso-position-horizontal-relative:char;mso-position-vertical-relative:line" coordorigin="2184,7027" coordsize="10011,7177">
            <o:lock v:ext="edit" aspectratio="t"/>
            <o:diagram v:ext="edit" dgmstyle="16" dgmscalex="55637" dgmscaley="84990" dgmfontsize="10" constrainbounds="0,0,0,0" autoformat="t">
              <o:relationtable v:ext="edit">
                <o:rel v:ext="edit" idsrc="#_s1074" iddest="#_s1074"/>
                <o:rel v:ext="edit" idsrc="#_s1098" iddest="#_s1074" idcntr="#_s1099"/>
                <o:rel v:ext="edit" idsrc="#_s1075" iddest="#_s1074" idcntr="#_s1073"/>
                <o:rel v:ext="edit" idsrc="#_s1076" iddest="#_s1074" idcntr="#_s1072"/>
                <o:rel v:ext="edit" idsrc="#_s1077" iddest="#_s1074" idcntr="#_s1071"/>
                <o:rel v:ext="edit" idsrc="#_s1102" iddest="#_s1076" idcntr="#_s1103"/>
                <o:rel v:ext="edit" idsrc="#_s1104" iddest="#_s1102" idcntr="#_s1105"/>
                <o:rel v:ext="edit" idsrc="#_s1106" iddest="#_s1102" idcntr="#_s1107"/>
                <o:rel v:ext="edit" idsrc="#_s1108" iddest="#_s1106" idcntr="#_s1109"/>
                <o:rel v:ext="edit" idsrc="#_s1110" iddest="#_s1108" idcntr="#_s1111"/>
                <o:rel v:ext="edit" idsrc="#_s1114" iddest="#_s1110" idcntr="#_s1115"/>
                <o:rel v:ext="edit" idsrc="#_s1116" iddest="#_s1114" idcntr="#_s1117"/>
              </o:relationtable>
            </o:diagram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left:2184;top:7027;width:10011;height:7177" o:preferrelative="f">
              <v:fill o:detectmouseclick="t"/>
              <v:path o:extrusionok="t" o:connecttype="none"/>
              <o:lock v:ext="edit" text="t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s1117" o:spid="_x0000_s1117" type="#_x0000_t33" style="position:absolute;left:9316;top:13391;width:361;height:587;flip:y" o:connectortype="elbow" adj="-548541,343840,-548541" strokeweight="2.25pt"/>
            <v:shape id="_s1115" o:spid="_x0000_s1115" type="#_x0000_t33" style="position:absolute;left:10754;top:12703;width:362;height:524;flip:y" o:connectortype="elbow" adj="-632662,354380,-632662" strokeweight="2.25pt"/>
            <v:shape id="_s1111" o:spid="_x0000_s1111" type="#_x0000_t33" style="position:absolute;left:6797;top:11846;width:3239;height:609;rotation:180" o:connectortype="elbow" adj="-65837,-277218,-65837" strokeweight="2.2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s1109" o:spid="_x0000_s1109" type="#_x0000_t32" style="position:absolute;left:6617;top:11152;width:361;height:1;rotation:270" o:connectortype="elbow" adj="-259938,-1,-259938" strokeweight="2.25pt"/>
            <v:shape id="_s1107" o:spid="_x0000_s1107" type="#_x0000_t33" style="position:absolute;left:5325;top:9893;width:360;height:720;rotation:180" o:connectortype="elbow" adj="-332003,-179421,-332003" strokeweight="2.25pt"/>
            <v:shape id="_s1105" o:spid="_x0000_s1105" type="#_x0000_t33" style="position:absolute;left:4965;top:9893;width:360;height:720;flip:y" o:connectortype="elbow" adj="-287788,179421,-287788" strokeweight="2.25pt"/>
            <v:shape id="_s1103" o:spid="_x0000_s1103" type="#_x0000_t32" style="position:absolute;left:5146;top:9184;width:360;height:1;rotation:270" o:connectortype="elbow" adj="-202725,-1,-202725" strokeweight="2.25pt"/>
            <v:shape id="_s1099" o:spid="_x0000_s1099" type="#_x0000_t33" style="position:absolute;left:4989;top:7405;width:360;height:549;flip:y" o:connectortype="elbow" adj="-289200,130510,-289200" strokeweight="2.25p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1071" o:spid="_x0000_s1071" type="#_x0000_t34" style="position:absolute;left:5945;top:6809;width:1097;height:2290;rotation:270;flip:x" o:connectortype="elbow" adj="2732,55700,-96342" strokeweight="2.25pt"/>
            <v:shape id="_s1072" o:spid="_x0000_s1072" type="#_x0000_t34" style="position:absolute;left:4788;top:7942;width:1097;height:24;rotation:270" o:connectortype="elbow" adj="2732,-5414040,-66530" strokeweight="2.25pt"/>
            <v:shape id="_s1073" o:spid="_x0000_s1073" type="#_x0000_t34" style="position:absolute;left:3643;top:6796;width:1097;height:2315;rotation:270" o:connectortype="elbow" adj="2732,-55105,-37007" strokeweight="2.25pt"/>
            <v:rect id="_s1074" o:spid="_x0000_s1074" style="position:absolute;left:4270;top:7027;width:2157;height:378;v-text-anchor:middle" o:dgmlayout="0" o:dgmnodekind="1" o:dgmlayoutmru="0" filled="f">
              <v:textbox style="mso-next-textbox:#_s1074" inset="0,0,0,0">
                <w:txbxContent>
                  <w:p w:rsidR="00A25FDD" w:rsidRPr="000E419A" w:rsidRDefault="00D12A90">
                    <w:pPr>
                      <w:jc w:val="center"/>
                      <w:rPr>
                        <w:sz w:val="20"/>
                      </w:rPr>
                    </w:pPr>
                    <w:r w:rsidRPr="000E419A">
                      <w:rPr>
                        <w:sz w:val="20"/>
                      </w:rPr>
                      <w:t>Recopilación de información</w:t>
                    </w:r>
                  </w:p>
                </w:txbxContent>
              </v:textbox>
            </v:rect>
            <v:rect id="_s1075" o:spid="_x0000_s1075" style="position:absolute;left:2184;top:8502;width:1701;height:497;v-text-anchor:middle" o:dgmlayout="0" o:dgmnodekind="0" filled="f">
              <v:textbox style="mso-next-textbox:#_s1075" inset="0,0,0,0">
                <w:txbxContent>
                  <w:p w:rsidR="001C4814" w:rsidRPr="0097094B" w:rsidRDefault="00D12A90" w:rsidP="001C4814">
                    <w:pPr>
                      <w:jc w:val="center"/>
                      <w:rPr>
                        <w:sz w:val="20"/>
                        <w:lang w:val="es-CL"/>
                      </w:rPr>
                    </w:pPr>
                    <w:r w:rsidRPr="0097094B">
                      <w:rPr>
                        <w:sz w:val="20"/>
                      </w:rPr>
                      <w:t xml:space="preserve"> </w:t>
                    </w:r>
                    <w:r w:rsidR="001C4814" w:rsidRPr="000E419A">
                      <w:rPr>
                        <w:sz w:val="20"/>
                        <w:lang w:val="es-CL"/>
                      </w:rPr>
                      <w:t>Visitas a terreno Embalse Hornitos</w:t>
                    </w:r>
                  </w:p>
                  <w:p w:rsidR="00A25FDD" w:rsidRPr="0097094B" w:rsidRDefault="00A25FDD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rect>
            <v:rect id="_s1076" o:spid="_x0000_s1076" style="position:absolute;left:4245;top:8502;width:2160;height:503;v-text-anchor:middle" o:dgmlayout="0" o:dgmnodekind="0" o:dgmlayoutmru="0" filled="f">
              <v:textbox style="mso-next-textbox:#_s1076" inset="0,0,0,0">
                <w:txbxContent>
                  <w:p w:rsidR="001C4814" w:rsidRPr="000E419A" w:rsidRDefault="001C4814" w:rsidP="001C4814">
                    <w:pPr>
                      <w:jc w:val="center"/>
                      <w:rPr>
                        <w:sz w:val="18"/>
                        <w:lang w:val="es-CL"/>
                      </w:rPr>
                    </w:pPr>
                    <w:r w:rsidRPr="000E419A">
                      <w:rPr>
                        <w:sz w:val="18"/>
                        <w:lang w:val="es-CL"/>
                      </w:rPr>
                      <w:t>Fuentes bibliográficas Hidráulica, Transporte de sedimentos, etc...</w:t>
                    </w:r>
                  </w:p>
                  <w:p w:rsidR="00A25FDD" w:rsidRPr="0097094B" w:rsidRDefault="00A25FDD">
                    <w:pPr>
                      <w:jc w:val="center"/>
                      <w:rPr>
                        <w:sz w:val="20"/>
                        <w:lang w:val="es-CL"/>
                      </w:rPr>
                    </w:pPr>
                  </w:p>
                </w:txbxContent>
              </v:textbox>
            </v:rect>
            <v:rect id="_s1077" o:spid="_x0000_s1077" style="position:absolute;left:6765;top:8502;width:1748;height:503;v-text-anchor:middle" o:dgmlayout="0" o:dgmnodekind="0" filled="f">
              <v:textbox style="mso-next-textbox:#_s1077" inset="0,0,0,0">
                <w:txbxContent>
                  <w:p w:rsidR="001C4814" w:rsidRPr="000E419A" w:rsidRDefault="001C4814" w:rsidP="001C4814">
                    <w:pPr>
                      <w:jc w:val="center"/>
                      <w:rPr>
                        <w:sz w:val="20"/>
                        <w:lang w:val="es-CL"/>
                      </w:rPr>
                    </w:pPr>
                    <w:r w:rsidRPr="000E419A">
                      <w:rPr>
                        <w:sz w:val="20"/>
                        <w:lang w:val="es-CL"/>
                      </w:rPr>
                      <w:t>Recursos web y digitales</w:t>
                    </w:r>
                  </w:p>
                  <w:p w:rsidR="00A25FDD" w:rsidRPr="0097094B" w:rsidRDefault="00A25FDD">
                    <w:pPr>
                      <w:jc w:val="center"/>
                      <w:rPr>
                        <w:sz w:val="20"/>
                        <w:lang w:val="es-CL"/>
                      </w:rPr>
                    </w:pPr>
                  </w:p>
                </w:txbxContent>
              </v:textbox>
            </v:rect>
            <v:rect id="_s1098" o:spid="_x0000_s1098" style="position:absolute;left:3299;top:7765;width:1689;height:377;v-text-anchor:middle" o:dgmlayout="0" o:dgmnodekind="2" filled="f">
              <v:textbox inset="0,0,0,0">
                <w:txbxContent>
                  <w:p w:rsidR="001C4814" w:rsidRPr="000E419A" w:rsidRDefault="001C4814" w:rsidP="001C4814">
                    <w:pPr>
                      <w:jc w:val="center"/>
                      <w:rPr>
                        <w:sz w:val="20"/>
                      </w:rPr>
                    </w:pPr>
                    <w:r w:rsidRPr="000E419A">
                      <w:rPr>
                        <w:sz w:val="20"/>
                      </w:rPr>
                      <w:t xml:space="preserve">Antecedentes </w:t>
                    </w:r>
                  </w:p>
                  <w:p w:rsidR="001C4814" w:rsidRPr="000E419A" w:rsidRDefault="001C4814" w:rsidP="001C4814">
                    <w:pPr>
                      <w:jc w:val="center"/>
                      <w:rPr>
                        <w:sz w:val="20"/>
                      </w:rPr>
                    </w:pPr>
                    <w:proofErr w:type="spellStart"/>
                    <w:r w:rsidRPr="000E419A">
                      <w:rPr>
                        <w:sz w:val="20"/>
                      </w:rPr>
                      <w:t>Colbún</w:t>
                    </w:r>
                    <w:proofErr w:type="spellEnd"/>
                    <w:r w:rsidRPr="000E419A">
                      <w:rPr>
                        <w:sz w:val="20"/>
                      </w:rPr>
                      <w:t xml:space="preserve"> S.A. </w:t>
                    </w:r>
                  </w:p>
                  <w:p w:rsidR="001C4814" w:rsidRPr="0097094B" w:rsidRDefault="001C4814" w:rsidP="001C4814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rect>
            <v:rect id="_s1102" o:spid="_x0000_s1102" style="position:absolute;left:4245;top:9365;width:2160;height:528;v-text-anchor:middle" o:dgmlayout="1" o:dgmnodekind="0" filled="f">
              <v:textbox inset="0,0,0,0">
                <w:txbxContent>
                  <w:p w:rsidR="002F1F28" w:rsidRPr="000E419A" w:rsidRDefault="00EA7DA5" w:rsidP="00EA7DA5">
                    <w:pPr>
                      <w:jc w:val="center"/>
                      <w:rPr>
                        <w:lang w:val="es-CL"/>
                      </w:rPr>
                    </w:pPr>
                    <w:r w:rsidRPr="000E419A">
                      <w:rPr>
                        <w:lang w:val="es-CL"/>
                      </w:rPr>
                      <w:t xml:space="preserve">Modelación </w:t>
                    </w:r>
                  </w:p>
                  <w:p w:rsidR="00EA7DA5" w:rsidRPr="000E419A" w:rsidRDefault="00EA7DA5" w:rsidP="00EA7DA5">
                    <w:pPr>
                      <w:jc w:val="center"/>
                      <w:rPr>
                        <w:lang w:val="es-CL"/>
                      </w:rPr>
                    </w:pPr>
                    <w:r w:rsidRPr="000E419A">
                      <w:rPr>
                        <w:lang w:val="es-CL"/>
                      </w:rPr>
                      <w:t xml:space="preserve">Hidráulica </w:t>
                    </w:r>
                  </w:p>
                </w:txbxContent>
              </v:textbox>
            </v:rect>
            <v:rect id="_s1104" o:spid="_x0000_s1104" style="position:absolute;left:2805;top:10253;width:2160;height:720;v-text-anchor:middle" o:dgmlayout="0" o:dgmnodekind="2" filled="f">
              <v:textbox inset="0,0,0,0">
                <w:txbxContent>
                  <w:p w:rsidR="00EA7DA5" w:rsidRPr="0097094B" w:rsidRDefault="00EA7DA5" w:rsidP="00EA7DA5">
                    <w:pPr>
                      <w:jc w:val="center"/>
                      <w:rPr>
                        <w:sz w:val="20"/>
                        <w:lang w:val="es-CL"/>
                      </w:rPr>
                    </w:pPr>
                    <w:r w:rsidRPr="0097094B">
                      <w:rPr>
                        <w:sz w:val="20"/>
                        <w:lang w:val="es-CL"/>
                      </w:rPr>
                      <w:t>Cuantificación sedimentológica actual</w:t>
                    </w:r>
                  </w:p>
                </w:txbxContent>
              </v:textbox>
            </v:rect>
            <v:rect id="_s1106" o:spid="_x0000_s1106" style="position:absolute;left:5685;top:10253;width:2222;height:719;v-text-anchor:middle" o:dgmlayout="0" o:dgmnodekind="2" filled="f">
              <v:textbox inset="0,0,0,0">
                <w:txbxContent>
                  <w:p w:rsidR="00EA7DA5" w:rsidRPr="0097094B" w:rsidRDefault="00EA7DA5" w:rsidP="00EA7DA5">
                    <w:pPr>
                      <w:jc w:val="center"/>
                      <w:rPr>
                        <w:sz w:val="20"/>
                        <w:lang w:val="es-CL"/>
                      </w:rPr>
                    </w:pPr>
                    <w:r w:rsidRPr="0097094B">
                      <w:rPr>
                        <w:sz w:val="20"/>
                        <w:lang w:val="es-CL"/>
                      </w:rPr>
                      <w:t>Modelación transporte de sedimentos con barreras</w:t>
                    </w:r>
                  </w:p>
                </w:txbxContent>
              </v:textbox>
            </v:rect>
            <v:rect id="_s1108" o:spid="_x0000_s1108" style="position:absolute;left:5717;top:11333;width:2159;height:513;v-text-anchor:middle" o:dgmlayout="2" o:dgmnodekind="0" filled="f">
              <v:textbox inset="0,0,0,0">
                <w:txbxContent>
                  <w:p w:rsidR="00EA7DA5" w:rsidRPr="0097094B" w:rsidRDefault="00EA7DA5" w:rsidP="00EA7DA5">
                    <w:pPr>
                      <w:jc w:val="center"/>
                      <w:rPr>
                        <w:sz w:val="20"/>
                        <w:lang w:val="es-CL"/>
                      </w:rPr>
                    </w:pPr>
                    <w:r w:rsidRPr="0097094B">
                      <w:rPr>
                        <w:sz w:val="20"/>
                        <w:lang w:val="es-CL"/>
                      </w:rPr>
                      <w:t>Análisis estructural y método constructivo</w:t>
                    </w:r>
                  </w:p>
                </w:txbxContent>
              </v:textbox>
            </v:rect>
            <v:rect id="_s1110" o:spid="_x0000_s1110" style="position:absolute;left:10036;top:12206;width:2159;height:497;v-text-anchor:middle" o:dgmlayout="3" o:dgmnodekind="0" o:dgmlayoutmru="3" filled="f">
              <v:textbox inset="0,0,0,0">
                <w:txbxContent>
                  <w:p w:rsidR="00EA7DA5" w:rsidRPr="0097094B" w:rsidRDefault="002F1F28" w:rsidP="00EA7DA5">
                    <w:pPr>
                      <w:jc w:val="center"/>
                      <w:rPr>
                        <w:sz w:val="20"/>
                        <w:lang w:val="es-CL"/>
                      </w:rPr>
                    </w:pPr>
                    <w:r w:rsidRPr="0097094B">
                      <w:rPr>
                        <w:sz w:val="20"/>
                        <w:lang w:val="es-CL"/>
                      </w:rPr>
                      <w:t>Evaluación económica de las alternativas</w:t>
                    </w:r>
                  </w:p>
                </w:txbxContent>
              </v:textbox>
            </v:rect>
            <v:rect id="_s1114" o:spid="_x0000_s1114" style="position:absolute;left:8598;top:13063;width:2157;height:328;v-text-anchor:middle" o:dgmlayout="3" o:dgmnodekind="0" filled="f" stroked="f">
              <v:textbox inset=",0,,0">
                <w:txbxContent>
                  <w:p w:rsidR="002F1F28" w:rsidRPr="0097094B" w:rsidRDefault="002F1F28" w:rsidP="002F1F28">
                    <w:pPr>
                      <w:jc w:val="center"/>
                      <w:rPr>
                        <w:sz w:val="20"/>
                        <w:lang w:val="es-CL"/>
                      </w:rPr>
                    </w:pPr>
                    <w:r w:rsidRPr="0097094B">
                      <w:rPr>
                        <w:sz w:val="20"/>
                        <w:lang w:val="es-CL"/>
                      </w:rPr>
                      <w:t>Conclusiones</w:t>
                    </w:r>
                  </w:p>
                </w:txbxContent>
              </v:textbox>
            </v:rect>
            <v:rect id="_s1116" o:spid="_x0000_s1116" style="position:absolute;left:7156;top:13751;width:2160;height:453;v-text-anchor:middle" o:dgmlayout="2" o:dgmnodekind="0" filled="f" stroked="f">
              <v:textbox inset=",0,,0">
                <w:txbxContent>
                  <w:p w:rsidR="0097094B" w:rsidRPr="0097094B" w:rsidRDefault="0097094B" w:rsidP="0097094B">
                    <w:pPr>
                      <w:jc w:val="center"/>
                      <w:rPr>
                        <w:sz w:val="20"/>
                        <w:lang w:val="es-CL"/>
                      </w:rPr>
                    </w:pPr>
                    <w:r>
                      <w:rPr>
                        <w:sz w:val="20"/>
                        <w:lang w:val="es-CL"/>
                      </w:rPr>
                      <w:t>Informe del proyecto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0" type="#_x0000_t202" style="position:absolute;left:8621;top:12966;width:2169;height:448">
              <v:textbox>
                <w:txbxContent>
                  <w:p w:rsidR="0097094B" w:rsidRDefault="0097094B"/>
                </w:txbxContent>
              </v:textbox>
            </v:shape>
            <v:shape id="_x0000_s1123" type="#_x0000_t33" style="position:absolute;left:5144;top:9714;width:2218;height:4736;rotation:90;flip:x" o:connectortype="elbow" adj="-23733,44140,-23733" strokeweight="2.25pt"/>
            <v:shape id="_x0000_s1124" type="#_x0000_t33" style="position:absolute;left:4095;top:7938;width:170;height:2291;rotation:90;flip:x" o:connectortype="elbow" adj="-238871,62768,-238871" strokeweight="2.25pt"/>
            <v:shape id="_x0000_s1125" type="#_x0000_t33" style="position:absolute;left:5325;top:9005;width:2314;height:164;flip:y" o:connectortype="elbow" adj="-48237,596079,-48237" strokeweight="2.25pt"/>
            <v:shape id="_x0000_s1126" type="#_x0000_t33" style="position:absolute;left:7907;top:10613;width:3209;height:1593" o:connectortype="elbow" adj="-52137,-81026,-52137" strokeweight="2.25pt"/>
            <v:shape id="_x0000_s1127" type="#_x0000_t32" style="position:absolute;left:6797;top:11846;width:1;height:405" o:connectortype="straight">
              <v:stroke endarrow="block"/>
            </v:shape>
            <v:shape id="_x0000_s1128" type="#_x0000_t32" style="position:absolute;left:6830;top:12444;width:855;height:11;flip:y" o:connectortype="straight">
              <v:stroke endarrow="block"/>
            </v:shape>
            <v:shape id="_x0000_s1129" type="#_x0000_t32" style="position:absolute;left:8659;top:12455;width:737;height:0" o:connectortype="straight">
              <v:stroke endarrow="block"/>
            </v:shape>
            <v:shape id="_x0000_s1130" type="#_x0000_t32" style="position:absolute;left:11116;top:11594;width:0;height:502;flip:y" o:connectortype="straight">
              <v:stroke endarrow="block"/>
            </v:shape>
            <v:shape id="_x0000_s1131" type="#_x0000_t32" style="position:absolute;left:11116;top:10735;width:0;height:628;flip:y" o:connectortype="straight">
              <v:stroke endarrow="block"/>
            </v:shape>
            <v:shape id="_x0000_s1132" type="#_x0000_t32" style="position:absolute;left:9956;top:10613;width:1003;height:0;flip:x" o:connectortype="straight">
              <v:stroke endarrow="block"/>
            </v:shape>
            <v:shape id="_x0000_s1133" type="#_x0000_t32" style="position:absolute;left:8659;top:10613;width:928;height:0;flip:x" o:connectortype="straight">
              <v:stroke endarrow="block"/>
            </v:shape>
            <v:shape id="_x0000_s1134" type="#_x0000_t32" style="position:absolute;left:6797;top:10972;width:17;height:285" o:connectortype="straight">
              <v:stroke endarrow="block"/>
            </v:shape>
            <w10:wrap type="none"/>
            <w10:anchorlock/>
          </v:group>
        </w:pict>
      </w:r>
    </w:p>
    <w:p w:rsidR="008D5062" w:rsidRDefault="008D5062">
      <w:pPr>
        <w:spacing w:line="360" w:lineRule="auto"/>
        <w:jc w:val="center"/>
        <w:rPr>
          <w:rFonts w:ascii="Arial Narrow" w:hAnsi="Arial Narrow"/>
          <w:b/>
          <w:bCs/>
        </w:rPr>
      </w:pPr>
    </w:p>
    <w:p w:rsidR="008D5062" w:rsidRDefault="008D5062">
      <w:pPr>
        <w:spacing w:line="360" w:lineRule="auto"/>
        <w:jc w:val="center"/>
        <w:rPr>
          <w:rFonts w:ascii="Arial Narrow" w:hAnsi="Arial Narrow"/>
          <w:b/>
          <w:bCs/>
        </w:rPr>
      </w:pPr>
    </w:p>
    <w:p w:rsidR="008D5062" w:rsidRDefault="008D5062">
      <w:pPr>
        <w:spacing w:line="360" w:lineRule="auto"/>
        <w:jc w:val="center"/>
        <w:rPr>
          <w:rFonts w:ascii="Arial Narrow" w:hAnsi="Arial Narrow"/>
          <w:b/>
          <w:bCs/>
        </w:rPr>
      </w:pPr>
    </w:p>
    <w:p w:rsidR="00A25FDD" w:rsidRDefault="00A25FDD">
      <w:pPr>
        <w:spacing w:line="360" w:lineRule="auto"/>
        <w:jc w:val="both"/>
        <w:rPr>
          <w:rFonts w:ascii="Arial Narrow" w:hAnsi="Arial Narrow"/>
          <w:b/>
          <w:bCs/>
        </w:rPr>
      </w:pPr>
    </w:p>
    <w:p w:rsidR="00A25FDD" w:rsidRDefault="00A25FDD">
      <w:pPr>
        <w:spacing w:line="360" w:lineRule="auto"/>
        <w:jc w:val="center"/>
        <w:rPr>
          <w:rFonts w:ascii="Arial Narrow" w:hAnsi="Arial Narrow"/>
          <w:b/>
          <w:bCs/>
        </w:rPr>
      </w:pPr>
    </w:p>
    <w:p w:rsidR="00A25FDD" w:rsidRDefault="00D12A90">
      <w:pPr>
        <w:spacing w:line="360" w:lineRule="auto"/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lastRenderedPageBreak/>
        <w:t>G. COSTOS Y FUENTES DE FINANCIAMIENTO</w:t>
      </w:r>
    </w:p>
    <w:p w:rsidR="00A25FDD" w:rsidRDefault="00A25FDD">
      <w:pPr>
        <w:spacing w:line="360" w:lineRule="auto"/>
        <w:jc w:val="both"/>
        <w:rPr>
          <w:rFonts w:ascii="Arial Narrow" w:hAnsi="Arial Narrow"/>
          <w:b/>
          <w:bCs/>
        </w:rPr>
      </w:pPr>
    </w:p>
    <w:p w:rsidR="00A25FDD" w:rsidRDefault="00D12A90">
      <w:pPr>
        <w:spacing w:line="340" w:lineRule="exact"/>
        <w:jc w:val="both"/>
        <w:rPr>
          <w:rFonts w:ascii="Arial Narrow" w:hAnsi="Arial Narrow"/>
          <w:sz w:val="25"/>
          <w:szCs w:val="25"/>
        </w:rPr>
      </w:pPr>
      <w:r>
        <w:rPr>
          <w:rFonts w:ascii="Arial Narrow" w:hAnsi="Arial Narrow"/>
          <w:sz w:val="25"/>
          <w:szCs w:val="25"/>
        </w:rPr>
        <w:t xml:space="preserve">El material utilizado en el estudio del tema será financiado </w:t>
      </w:r>
      <w:r w:rsidR="00187A54">
        <w:rPr>
          <w:rFonts w:ascii="Arial Narrow" w:hAnsi="Arial Narrow"/>
          <w:sz w:val="25"/>
          <w:szCs w:val="25"/>
        </w:rPr>
        <w:t xml:space="preserve">y/o facilitado por </w:t>
      </w:r>
      <w:proofErr w:type="spellStart"/>
      <w:r w:rsidR="00187A54">
        <w:rPr>
          <w:rFonts w:ascii="Arial Narrow" w:hAnsi="Arial Narrow"/>
          <w:sz w:val="25"/>
          <w:szCs w:val="25"/>
        </w:rPr>
        <w:t>Colbún</w:t>
      </w:r>
      <w:proofErr w:type="spellEnd"/>
      <w:r w:rsidR="00187A54">
        <w:rPr>
          <w:rFonts w:ascii="Arial Narrow" w:hAnsi="Arial Narrow"/>
          <w:sz w:val="25"/>
          <w:szCs w:val="25"/>
        </w:rPr>
        <w:t xml:space="preserve"> S.A. y por el alumno</w:t>
      </w:r>
      <w:r>
        <w:rPr>
          <w:rFonts w:ascii="Arial Narrow" w:hAnsi="Arial Narrow"/>
          <w:sz w:val="25"/>
          <w:szCs w:val="25"/>
        </w:rPr>
        <w:t>, entiéndase como material a libros de bibliotecas internas y externas a la universidad, fotocopias de apuntes pertenecientes a los registros de las empresas a fin con el tema, registros visuales en los viajes a faenas, etc.</w:t>
      </w:r>
    </w:p>
    <w:p w:rsidR="00A25FDD" w:rsidRPr="009737C0" w:rsidRDefault="00D12A90">
      <w:pPr>
        <w:spacing w:line="360" w:lineRule="auto"/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  <w:r>
        <w:rPr>
          <w:rFonts w:ascii="Arial Narrow" w:hAnsi="Arial Narrow"/>
          <w:b/>
          <w:bCs/>
        </w:rPr>
        <w:lastRenderedPageBreak/>
        <w:t xml:space="preserve">H. </w:t>
      </w:r>
      <w:r w:rsidR="00347753">
        <w:rPr>
          <w:rFonts w:ascii="Arial Narrow" w:hAnsi="Arial Narrow"/>
          <w:b/>
          <w:bCs/>
        </w:rPr>
        <w:t>TEMARIO</w:t>
      </w:r>
      <w:r w:rsidR="00347753">
        <w:rPr>
          <w:rFonts w:ascii="Arial Narrow" w:hAnsi="Arial Narrow"/>
          <w:b/>
          <w:bCs/>
        </w:rPr>
        <w:cr/>
        <w:t xml:space="preserve"> CAPÍ</w:t>
      </w:r>
      <w:r w:rsidR="006C62DC">
        <w:rPr>
          <w:rFonts w:ascii="Arial Narrow" w:hAnsi="Arial Narrow"/>
          <w:b/>
          <w:bCs/>
        </w:rPr>
        <w:t>TULO I</w:t>
      </w:r>
      <w:r w:rsidRPr="009737C0">
        <w:rPr>
          <w:rFonts w:ascii="Arial Narrow" w:hAnsi="Arial Narrow"/>
          <w:b/>
          <w:bCs/>
        </w:rPr>
        <w:tab/>
        <w:t>INTRODUCCIÓN</w:t>
      </w:r>
    </w:p>
    <w:p w:rsidR="00962D79" w:rsidRDefault="00962D79" w:rsidP="00962D79">
      <w:pPr>
        <w:numPr>
          <w:ilvl w:val="0"/>
          <w:numId w:val="12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Generalidades</w:t>
      </w:r>
      <w:r w:rsidR="00404102">
        <w:rPr>
          <w:rFonts w:ascii="Arial Narrow" w:hAnsi="Arial Narrow"/>
        </w:rPr>
        <w:t xml:space="preserve"> y descripción de la situación actual en Embalse Hornitos</w:t>
      </w:r>
      <w:r>
        <w:rPr>
          <w:rFonts w:ascii="Arial Narrow" w:hAnsi="Arial Narrow"/>
        </w:rPr>
        <w:t>.</w:t>
      </w:r>
    </w:p>
    <w:p w:rsidR="00962D79" w:rsidRDefault="00F60F65" w:rsidP="00962D79">
      <w:pPr>
        <w:numPr>
          <w:ilvl w:val="0"/>
          <w:numId w:val="12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Objetivo general</w:t>
      </w:r>
      <w:r w:rsidR="00962D79">
        <w:rPr>
          <w:rFonts w:ascii="Arial Narrow" w:hAnsi="Arial Narrow"/>
        </w:rPr>
        <w:t>.</w:t>
      </w:r>
    </w:p>
    <w:p w:rsidR="00962D79" w:rsidRDefault="00962D79" w:rsidP="00962D79">
      <w:pPr>
        <w:numPr>
          <w:ilvl w:val="0"/>
          <w:numId w:val="12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Objetivos específicos.</w:t>
      </w:r>
    </w:p>
    <w:p w:rsidR="00962D79" w:rsidRDefault="00962D79" w:rsidP="00962D79">
      <w:pPr>
        <w:numPr>
          <w:ilvl w:val="0"/>
          <w:numId w:val="12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Alcance</w:t>
      </w:r>
      <w:r w:rsidR="00F60F65">
        <w:rPr>
          <w:rFonts w:ascii="Arial Narrow" w:hAnsi="Arial Narrow"/>
        </w:rPr>
        <w:t>s</w:t>
      </w:r>
      <w:r>
        <w:rPr>
          <w:rFonts w:ascii="Arial Narrow" w:hAnsi="Arial Narrow"/>
        </w:rPr>
        <w:t xml:space="preserve"> y limitaciones.</w:t>
      </w:r>
    </w:p>
    <w:p w:rsidR="00962D79" w:rsidRDefault="00962D79" w:rsidP="00962D79">
      <w:pPr>
        <w:numPr>
          <w:ilvl w:val="0"/>
          <w:numId w:val="12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Metodología de trabajo.</w:t>
      </w:r>
    </w:p>
    <w:p w:rsidR="00962D79" w:rsidRDefault="00962D79" w:rsidP="00404102">
      <w:pPr>
        <w:spacing w:line="360" w:lineRule="auto"/>
        <w:jc w:val="both"/>
        <w:rPr>
          <w:rFonts w:ascii="Arial Narrow" w:hAnsi="Arial Narrow"/>
        </w:rPr>
      </w:pPr>
    </w:p>
    <w:p w:rsidR="00A25FDD" w:rsidRPr="00C405B5" w:rsidRDefault="00347753">
      <w:pPr>
        <w:pStyle w:val="Ttulo1"/>
        <w:spacing w:line="360" w:lineRule="auto"/>
        <w:ind w:left="1440" w:hanging="1440"/>
        <w:rPr>
          <w:rFonts w:ascii="Arial Narrow" w:hAnsi="Arial Narrow"/>
        </w:rPr>
      </w:pPr>
      <w:r>
        <w:rPr>
          <w:rFonts w:ascii="Arial Narrow" w:hAnsi="Arial Narrow"/>
        </w:rPr>
        <w:t>CAPÍ</w:t>
      </w:r>
      <w:r w:rsidR="00D12A90" w:rsidRPr="009737C0">
        <w:rPr>
          <w:rFonts w:ascii="Arial Narrow" w:hAnsi="Arial Narrow"/>
        </w:rPr>
        <w:t>TULO</w:t>
      </w:r>
      <w:r w:rsidR="00D12A90" w:rsidRPr="009737C0">
        <w:rPr>
          <w:rFonts w:ascii="Arial Narrow" w:hAnsi="Arial Narrow"/>
          <w:b w:val="0"/>
          <w:bCs w:val="0"/>
        </w:rPr>
        <w:t xml:space="preserve"> </w:t>
      </w:r>
      <w:r w:rsidR="006C62DC">
        <w:rPr>
          <w:rFonts w:ascii="Arial Narrow" w:hAnsi="Arial Narrow"/>
        </w:rPr>
        <w:t>II</w:t>
      </w:r>
      <w:r w:rsidR="00D12A90">
        <w:rPr>
          <w:rFonts w:ascii="Arial Narrow" w:hAnsi="Arial Narrow"/>
        </w:rPr>
        <w:tab/>
      </w:r>
      <w:r>
        <w:rPr>
          <w:rFonts w:ascii="Arial Narrow" w:hAnsi="Arial Narrow"/>
        </w:rPr>
        <w:t>MARCO TEÓ</w:t>
      </w:r>
      <w:r w:rsidR="00D12A90" w:rsidRPr="00E51463">
        <w:rPr>
          <w:rFonts w:ascii="Arial Narrow" w:hAnsi="Arial Narrow"/>
        </w:rPr>
        <w:t>RICO</w:t>
      </w:r>
    </w:p>
    <w:p w:rsidR="00E51463" w:rsidRPr="00E51463" w:rsidRDefault="00D12A90" w:rsidP="00632704">
      <w:pPr>
        <w:numPr>
          <w:ilvl w:val="0"/>
          <w:numId w:val="3"/>
        </w:numPr>
        <w:tabs>
          <w:tab w:val="num" w:pos="2484"/>
        </w:tabs>
        <w:spacing w:line="360" w:lineRule="auto"/>
        <w:jc w:val="both"/>
        <w:rPr>
          <w:rFonts w:ascii="Arial Narrow" w:hAnsi="Arial Narrow"/>
        </w:rPr>
      </w:pPr>
      <w:r w:rsidRPr="00E51463">
        <w:rPr>
          <w:rFonts w:ascii="Arial Narrow" w:hAnsi="Arial Narrow"/>
        </w:rPr>
        <w:t>Introducción.</w:t>
      </w:r>
      <w:r w:rsidR="00923C32" w:rsidRPr="00E51463">
        <w:rPr>
          <w:rFonts w:ascii="Arial Narrow" w:hAnsi="Arial Narrow"/>
        </w:rPr>
        <w:t xml:space="preserve"> </w:t>
      </w:r>
    </w:p>
    <w:p w:rsidR="00E51463" w:rsidRPr="00E51463" w:rsidRDefault="00E51463" w:rsidP="00632704">
      <w:pPr>
        <w:numPr>
          <w:ilvl w:val="0"/>
          <w:numId w:val="3"/>
        </w:numPr>
        <w:tabs>
          <w:tab w:val="num" w:pos="2484"/>
        </w:tabs>
        <w:spacing w:line="360" w:lineRule="auto"/>
        <w:jc w:val="both"/>
        <w:rPr>
          <w:rFonts w:ascii="Arial Narrow" w:hAnsi="Arial Narrow"/>
        </w:rPr>
      </w:pPr>
      <w:r w:rsidRPr="00E51463">
        <w:rPr>
          <w:rFonts w:ascii="Arial Narrow" w:hAnsi="Arial Narrow"/>
        </w:rPr>
        <w:t>Hidráulica fluvial</w:t>
      </w:r>
      <w:r>
        <w:rPr>
          <w:rFonts w:ascii="Arial Narrow" w:hAnsi="Arial Narrow"/>
        </w:rPr>
        <w:t>.</w:t>
      </w:r>
    </w:p>
    <w:p w:rsidR="00A25FDD" w:rsidRPr="00E51463" w:rsidRDefault="00E51463">
      <w:pPr>
        <w:numPr>
          <w:ilvl w:val="0"/>
          <w:numId w:val="3"/>
        </w:numPr>
        <w:tabs>
          <w:tab w:val="num" w:pos="2484"/>
        </w:tabs>
        <w:spacing w:line="360" w:lineRule="auto"/>
        <w:jc w:val="both"/>
        <w:rPr>
          <w:rFonts w:ascii="Arial Narrow" w:hAnsi="Arial Narrow"/>
        </w:rPr>
      </w:pPr>
      <w:r w:rsidRPr="00E51463">
        <w:rPr>
          <w:rFonts w:ascii="Arial Narrow" w:hAnsi="Arial Narrow"/>
        </w:rPr>
        <w:t>Transporte de sedimentos</w:t>
      </w:r>
      <w:r>
        <w:rPr>
          <w:rFonts w:ascii="Arial Narrow" w:hAnsi="Arial Narrow"/>
        </w:rPr>
        <w:t>.</w:t>
      </w:r>
      <w:r w:rsidRPr="00E51463">
        <w:rPr>
          <w:rFonts w:ascii="Arial Narrow" w:hAnsi="Arial Narrow"/>
        </w:rPr>
        <w:t xml:space="preserve"> </w:t>
      </w:r>
      <w:r w:rsidR="00D12A90" w:rsidRPr="00E51463">
        <w:rPr>
          <w:rFonts w:ascii="Arial Narrow" w:hAnsi="Arial Narrow"/>
        </w:rPr>
        <w:t xml:space="preserve"> </w:t>
      </w:r>
    </w:p>
    <w:p w:rsidR="00A25FDD" w:rsidRPr="00E51463" w:rsidRDefault="00E51463">
      <w:pPr>
        <w:numPr>
          <w:ilvl w:val="0"/>
          <w:numId w:val="3"/>
        </w:numPr>
        <w:tabs>
          <w:tab w:val="num" w:pos="2484"/>
        </w:tabs>
        <w:spacing w:line="360" w:lineRule="auto"/>
        <w:jc w:val="both"/>
        <w:rPr>
          <w:rFonts w:ascii="Arial Narrow" w:hAnsi="Arial Narrow"/>
        </w:rPr>
      </w:pPr>
      <w:r w:rsidRPr="00E51463">
        <w:rPr>
          <w:rFonts w:ascii="Arial Narrow" w:hAnsi="Arial Narrow"/>
        </w:rPr>
        <w:t>Conceptos de diseño de obras de defensas fluviales.</w:t>
      </w:r>
    </w:p>
    <w:p w:rsidR="00A25FDD" w:rsidRPr="00747946" w:rsidRDefault="00A25FDD">
      <w:pPr>
        <w:spacing w:line="360" w:lineRule="auto"/>
        <w:jc w:val="both"/>
        <w:rPr>
          <w:rFonts w:ascii="Arial Narrow" w:hAnsi="Arial Narrow"/>
        </w:rPr>
      </w:pPr>
    </w:p>
    <w:p w:rsidR="00A25FDD" w:rsidRPr="00747946" w:rsidRDefault="006C62DC">
      <w:pPr>
        <w:pStyle w:val="Ttulo1"/>
        <w:spacing w:line="360" w:lineRule="auto"/>
        <w:ind w:left="1440" w:hanging="1440"/>
        <w:rPr>
          <w:rFonts w:ascii="Arial Narrow" w:hAnsi="Arial Narrow"/>
        </w:rPr>
      </w:pPr>
      <w:r>
        <w:rPr>
          <w:rFonts w:ascii="Arial Narrow" w:hAnsi="Arial Narrow"/>
        </w:rPr>
        <w:t>CAPÍTULO III</w:t>
      </w:r>
      <w:r w:rsidR="00D12A90" w:rsidRPr="00747946">
        <w:rPr>
          <w:rFonts w:ascii="Arial Narrow" w:hAnsi="Arial Narrow"/>
        </w:rPr>
        <w:t xml:space="preserve">      </w:t>
      </w:r>
      <w:r w:rsidR="00347753">
        <w:rPr>
          <w:rFonts w:ascii="Arial Narrow" w:hAnsi="Arial Narrow"/>
        </w:rPr>
        <w:t>ANÁLISIS Y MODELACIÓN DE LA SITUACIÓ</w:t>
      </w:r>
      <w:r w:rsidR="00923C32">
        <w:rPr>
          <w:rFonts w:ascii="Arial Narrow" w:hAnsi="Arial Narrow"/>
        </w:rPr>
        <w:t>N ACTUAL EMBALSE HORNITOS</w:t>
      </w:r>
    </w:p>
    <w:p w:rsidR="00A25FDD" w:rsidRDefault="00F60F65">
      <w:pPr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Contextualización del caso</w:t>
      </w:r>
      <w:r w:rsidR="00D12A90">
        <w:rPr>
          <w:rFonts w:ascii="Arial Narrow" w:hAnsi="Arial Narrow"/>
        </w:rPr>
        <w:t>.</w:t>
      </w:r>
    </w:p>
    <w:p w:rsidR="00A25FDD" w:rsidRPr="00D9227C" w:rsidRDefault="00923C32">
      <w:pPr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Información hidrológica</w:t>
      </w:r>
      <w:r w:rsidR="00D12A90">
        <w:rPr>
          <w:rFonts w:ascii="Arial Narrow" w:hAnsi="Arial Narrow"/>
        </w:rPr>
        <w:t>.</w:t>
      </w:r>
    </w:p>
    <w:p w:rsidR="00A25FDD" w:rsidRPr="00D9227C" w:rsidRDefault="00923C32">
      <w:pPr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Formulación del modelo hidráulico 2D</w:t>
      </w:r>
      <w:r w:rsidR="00D12A90">
        <w:rPr>
          <w:rFonts w:ascii="Arial Narrow" w:hAnsi="Arial Narrow"/>
        </w:rPr>
        <w:t>.</w:t>
      </w:r>
    </w:p>
    <w:p w:rsidR="00A25FDD" w:rsidRPr="00D9227C" w:rsidRDefault="00923C32">
      <w:pPr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Información sedimentológica</w:t>
      </w:r>
      <w:r w:rsidR="00D12A90">
        <w:rPr>
          <w:rFonts w:ascii="Arial Narrow" w:hAnsi="Arial Narrow"/>
        </w:rPr>
        <w:t>.</w:t>
      </w:r>
    </w:p>
    <w:p w:rsidR="00A25FDD" w:rsidRPr="00D9227C" w:rsidRDefault="00923C32">
      <w:pPr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Modelación del transporte de sedimentos</w:t>
      </w:r>
      <w:r w:rsidR="00D12A90">
        <w:rPr>
          <w:rFonts w:ascii="Arial Narrow" w:hAnsi="Arial Narrow"/>
        </w:rPr>
        <w:t>.</w:t>
      </w:r>
    </w:p>
    <w:p w:rsidR="00A25FDD" w:rsidRDefault="00923C32">
      <w:pPr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Caracterización del régimen sedimentológico</w:t>
      </w:r>
      <w:r w:rsidR="00D12A90">
        <w:rPr>
          <w:rFonts w:ascii="Arial Narrow" w:hAnsi="Arial Narrow"/>
        </w:rPr>
        <w:t>.</w:t>
      </w:r>
    </w:p>
    <w:p w:rsidR="00ED3B65" w:rsidRPr="00D9227C" w:rsidRDefault="00F60F65">
      <w:pPr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Síntesis de resultados</w:t>
      </w:r>
      <w:r w:rsidR="00ED3B65">
        <w:rPr>
          <w:rFonts w:ascii="Arial Narrow" w:hAnsi="Arial Narrow"/>
        </w:rPr>
        <w:t xml:space="preserve">. </w:t>
      </w:r>
    </w:p>
    <w:p w:rsidR="00A25FDD" w:rsidRPr="00D9227C" w:rsidRDefault="00A25FDD">
      <w:pPr>
        <w:rPr>
          <w:color w:val="FF0000"/>
          <w:lang w:val="en-US"/>
        </w:rPr>
      </w:pPr>
    </w:p>
    <w:p w:rsidR="00A25FDD" w:rsidRPr="00CB0C97" w:rsidRDefault="00347753">
      <w:pPr>
        <w:ind w:left="1440" w:hanging="1440"/>
        <w:rPr>
          <w:lang w:val="es-ES_tradnl"/>
        </w:rPr>
      </w:pPr>
      <w:r>
        <w:rPr>
          <w:rFonts w:ascii="Arial Narrow" w:hAnsi="Arial Narrow"/>
          <w:b/>
        </w:rPr>
        <w:t>CAPÍ</w:t>
      </w:r>
      <w:r w:rsidR="00D12A90" w:rsidRPr="00E81309">
        <w:rPr>
          <w:rFonts w:ascii="Arial Narrow" w:hAnsi="Arial Narrow"/>
          <w:b/>
        </w:rPr>
        <w:t xml:space="preserve">TULO </w:t>
      </w:r>
      <w:r w:rsidR="005B2F80">
        <w:rPr>
          <w:rFonts w:ascii="Arial Narrow" w:hAnsi="Arial Narrow"/>
          <w:b/>
        </w:rPr>
        <w:t>IV</w:t>
      </w:r>
      <w:r w:rsidR="00D12A90" w:rsidRPr="00E81309"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ANÁLISIS Y </w:t>
      </w:r>
      <w:proofErr w:type="gramStart"/>
      <w:r>
        <w:rPr>
          <w:rFonts w:ascii="Arial Narrow" w:hAnsi="Arial Narrow"/>
          <w:b/>
        </w:rPr>
        <w:t>MODELACIÓN  CON</w:t>
      </w:r>
      <w:proofErr w:type="gramEnd"/>
      <w:r>
        <w:rPr>
          <w:rFonts w:ascii="Arial Narrow" w:hAnsi="Arial Narrow"/>
          <w:b/>
        </w:rPr>
        <w:t xml:space="preserve"> BARRERAS TIPO ESPIGÓ</w:t>
      </w:r>
      <w:r w:rsidR="00923C32">
        <w:rPr>
          <w:rFonts w:ascii="Arial Narrow" w:hAnsi="Arial Narrow"/>
          <w:b/>
        </w:rPr>
        <w:t>N EN EMBALSE HORNITOS</w:t>
      </w:r>
    </w:p>
    <w:p w:rsidR="00A25FDD" w:rsidRPr="001C1B70" w:rsidRDefault="00A25FDD">
      <w:pPr>
        <w:spacing w:line="360" w:lineRule="auto"/>
        <w:ind w:left="1416"/>
        <w:jc w:val="both"/>
        <w:rPr>
          <w:rFonts w:ascii="Arial Narrow" w:hAnsi="Arial Narrow"/>
          <w:color w:val="FF0000"/>
          <w:lang w:val="es-ES_tradnl"/>
        </w:rPr>
      </w:pPr>
    </w:p>
    <w:p w:rsidR="00A25FDD" w:rsidRPr="004417C6" w:rsidRDefault="00F60F65">
      <w:pPr>
        <w:numPr>
          <w:ilvl w:val="0"/>
          <w:numId w:val="4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Situación observada y propuestas de mejoramiento.</w:t>
      </w:r>
    </w:p>
    <w:p w:rsidR="00A25FDD" w:rsidRPr="0052333C" w:rsidRDefault="00D12A90" w:rsidP="0052333C">
      <w:pPr>
        <w:numPr>
          <w:ilvl w:val="0"/>
          <w:numId w:val="4"/>
        </w:numPr>
        <w:spacing w:line="360" w:lineRule="auto"/>
        <w:jc w:val="both"/>
        <w:rPr>
          <w:rFonts w:ascii="Arial Narrow" w:hAnsi="Arial Narrow"/>
        </w:rPr>
      </w:pPr>
      <w:r w:rsidRPr="00D9227C">
        <w:rPr>
          <w:rFonts w:ascii="Arial Narrow" w:hAnsi="Arial Narrow"/>
        </w:rPr>
        <w:t>Parámetros de diseño</w:t>
      </w:r>
      <w:r w:rsidR="00347753">
        <w:rPr>
          <w:rFonts w:ascii="Arial Narrow" w:hAnsi="Arial Narrow"/>
        </w:rPr>
        <w:t xml:space="preserve"> </w:t>
      </w:r>
      <w:r w:rsidR="00F60F65">
        <w:rPr>
          <w:rFonts w:ascii="Arial Narrow" w:hAnsi="Arial Narrow"/>
        </w:rPr>
        <w:t xml:space="preserve">para la </w:t>
      </w:r>
      <w:r w:rsidR="00347753">
        <w:rPr>
          <w:rFonts w:ascii="Arial Narrow" w:hAnsi="Arial Narrow"/>
        </w:rPr>
        <w:t>configuración ó</w:t>
      </w:r>
      <w:r w:rsidR="008759CB">
        <w:rPr>
          <w:rFonts w:ascii="Arial Narrow" w:hAnsi="Arial Narrow"/>
        </w:rPr>
        <w:t>ptima de barreras.</w:t>
      </w:r>
    </w:p>
    <w:p w:rsidR="008759CB" w:rsidRPr="00F60F65" w:rsidRDefault="008759CB" w:rsidP="00F60F65">
      <w:pPr>
        <w:numPr>
          <w:ilvl w:val="0"/>
          <w:numId w:val="4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Formulación del modelo hidráulico 2D.</w:t>
      </w:r>
    </w:p>
    <w:p w:rsidR="008759CB" w:rsidRPr="00D9227C" w:rsidRDefault="008759CB" w:rsidP="008759CB">
      <w:pPr>
        <w:numPr>
          <w:ilvl w:val="0"/>
          <w:numId w:val="4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Modelación del transporte de sedimentos.</w:t>
      </w:r>
    </w:p>
    <w:p w:rsidR="008759CB" w:rsidRPr="00D9227C" w:rsidRDefault="008759CB" w:rsidP="008759CB">
      <w:pPr>
        <w:numPr>
          <w:ilvl w:val="0"/>
          <w:numId w:val="4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Caracterización del régimen sedimentológico.</w:t>
      </w:r>
    </w:p>
    <w:p w:rsidR="00A25FDD" w:rsidRPr="00D9227C" w:rsidRDefault="006C62DC">
      <w:pPr>
        <w:numPr>
          <w:ilvl w:val="0"/>
          <w:numId w:val="4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Análisis comparativo de las alternativas de configuración óptima para barreras</w:t>
      </w:r>
      <w:r w:rsidR="00D12A90">
        <w:rPr>
          <w:rFonts w:ascii="Arial Narrow" w:hAnsi="Arial Narrow"/>
        </w:rPr>
        <w:t>.</w:t>
      </w:r>
    </w:p>
    <w:p w:rsidR="00923C32" w:rsidRDefault="00923C32">
      <w:pPr>
        <w:spacing w:line="360" w:lineRule="auto"/>
        <w:jc w:val="both"/>
        <w:rPr>
          <w:rFonts w:ascii="Arial Narrow" w:hAnsi="Arial Narrow"/>
          <w:b/>
        </w:rPr>
      </w:pPr>
    </w:p>
    <w:p w:rsidR="00A25FDD" w:rsidRPr="00E81309" w:rsidRDefault="00347753">
      <w:pPr>
        <w:spacing w:line="360" w:lineRule="auto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CAPÍ</w:t>
      </w:r>
      <w:r w:rsidR="00D12A90" w:rsidRPr="00E81309">
        <w:rPr>
          <w:rFonts w:ascii="Arial Narrow" w:hAnsi="Arial Narrow"/>
          <w:b/>
        </w:rPr>
        <w:t xml:space="preserve">TULO </w:t>
      </w:r>
      <w:r w:rsidR="005B2F80">
        <w:rPr>
          <w:rFonts w:ascii="Arial Narrow" w:hAnsi="Arial Narrow"/>
          <w:b/>
        </w:rPr>
        <w:t>V</w:t>
      </w:r>
      <w:r w:rsidR="00923C32"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ANÁLISIS TÉ</w:t>
      </w:r>
      <w:r w:rsidR="00DE2415">
        <w:rPr>
          <w:rFonts w:ascii="Arial Narrow" w:hAnsi="Arial Narrow"/>
          <w:b/>
        </w:rPr>
        <w:t xml:space="preserve">CNICO </w:t>
      </w:r>
      <w:r w:rsidR="002E0085">
        <w:rPr>
          <w:rFonts w:ascii="Arial Narrow" w:hAnsi="Arial Narrow"/>
          <w:b/>
        </w:rPr>
        <w:t xml:space="preserve">Y ECONÓMICO </w:t>
      </w:r>
      <w:r w:rsidR="00DE2415">
        <w:rPr>
          <w:rFonts w:ascii="Arial Narrow" w:hAnsi="Arial Narrow"/>
          <w:b/>
        </w:rPr>
        <w:t xml:space="preserve">DE </w:t>
      </w:r>
      <w:r>
        <w:rPr>
          <w:rFonts w:ascii="Arial Narrow" w:hAnsi="Arial Narrow"/>
          <w:b/>
        </w:rPr>
        <w:t>OBRAS TIPO ESPIGÓ</w:t>
      </w:r>
      <w:r w:rsidR="00DE2415">
        <w:rPr>
          <w:rFonts w:ascii="Arial Narrow" w:hAnsi="Arial Narrow"/>
          <w:b/>
        </w:rPr>
        <w:t>N</w:t>
      </w:r>
    </w:p>
    <w:p w:rsidR="005B2F80" w:rsidRDefault="005B2F80" w:rsidP="00D54312">
      <w:pPr>
        <w:spacing w:line="360" w:lineRule="auto"/>
        <w:jc w:val="both"/>
        <w:rPr>
          <w:rFonts w:ascii="Arial Narrow" w:hAnsi="Arial Narrow"/>
        </w:rPr>
      </w:pPr>
    </w:p>
    <w:p w:rsidR="00A25FDD" w:rsidRPr="007700CE" w:rsidRDefault="002E0085">
      <w:pPr>
        <w:numPr>
          <w:ilvl w:val="0"/>
          <w:numId w:val="4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Análisis preliminar de</w:t>
      </w:r>
      <w:r w:rsidR="00DE2415">
        <w:rPr>
          <w:rFonts w:ascii="Arial Narrow" w:hAnsi="Arial Narrow"/>
        </w:rPr>
        <w:t xml:space="preserve"> alternativas de obras civiles tipo espigón</w:t>
      </w:r>
      <w:r w:rsidR="005B2F80">
        <w:rPr>
          <w:rFonts w:ascii="Arial Narrow" w:hAnsi="Arial Narrow"/>
        </w:rPr>
        <w:t>.</w:t>
      </w:r>
      <w:r w:rsidR="00DE2415">
        <w:rPr>
          <w:rFonts w:ascii="Arial Narrow" w:hAnsi="Arial Narrow"/>
        </w:rPr>
        <w:t xml:space="preserve">  </w:t>
      </w:r>
    </w:p>
    <w:p w:rsidR="00A25FDD" w:rsidRPr="007700CE" w:rsidRDefault="00DE2415">
      <w:pPr>
        <w:numPr>
          <w:ilvl w:val="0"/>
          <w:numId w:val="4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Metodología constructiva para </w:t>
      </w:r>
      <w:r w:rsidR="002E0085">
        <w:rPr>
          <w:rFonts w:ascii="Arial Narrow" w:hAnsi="Arial Narrow"/>
        </w:rPr>
        <w:t>la alternativa propuesta</w:t>
      </w:r>
      <w:r w:rsidR="005B2F80">
        <w:rPr>
          <w:rFonts w:ascii="Arial Narrow" w:hAnsi="Arial Narrow"/>
        </w:rPr>
        <w:t>.</w:t>
      </w:r>
    </w:p>
    <w:p w:rsidR="00A25FDD" w:rsidRPr="007700CE" w:rsidRDefault="00DE2415">
      <w:pPr>
        <w:numPr>
          <w:ilvl w:val="0"/>
          <w:numId w:val="4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Análisis </w:t>
      </w:r>
      <w:r w:rsidR="00F60F65">
        <w:rPr>
          <w:rFonts w:ascii="Arial Narrow" w:hAnsi="Arial Narrow"/>
        </w:rPr>
        <w:t>de estabilidad</w:t>
      </w:r>
      <w:r>
        <w:rPr>
          <w:rFonts w:ascii="Arial Narrow" w:hAnsi="Arial Narrow"/>
        </w:rPr>
        <w:t xml:space="preserve"> </w:t>
      </w:r>
      <w:r w:rsidR="002E0085">
        <w:rPr>
          <w:rFonts w:ascii="Arial Narrow" w:hAnsi="Arial Narrow"/>
        </w:rPr>
        <w:t>estructural</w:t>
      </w:r>
      <w:r>
        <w:rPr>
          <w:rFonts w:ascii="Arial Narrow" w:hAnsi="Arial Narrow"/>
        </w:rPr>
        <w:t>.</w:t>
      </w:r>
    </w:p>
    <w:p w:rsidR="00A25FDD" w:rsidRDefault="00DE2415">
      <w:pPr>
        <w:numPr>
          <w:ilvl w:val="0"/>
          <w:numId w:val="4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Análisis </w:t>
      </w:r>
      <w:r w:rsidR="002E0085">
        <w:rPr>
          <w:rFonts w:ascii="Arial Narrow" w:hAnsi="Arial Narrow"/>
        </w:rPr>
        <w:t xml:space="preserve">simplificado </w:t>
      </w:r>
      <w:r>
        <w:rPr>
          <w:rFonts w:ascii="Arial Narrow" w:hAnsi="Arial Narrow"/>
        </w:rPr>
        <w:t>de costos</w:t>
      </w:r>
      <w:r w:rsidR="002E0085">
        <w:rPr>
          <w:rFonts w:ascii="Arial Narrow" w:hAnsi="Arial Narrow"/>
        </w:rPr>
        <w:t xml:space="preserve"> y beneficios para la situación con proyecto</w:t>
      </w:r>
      <w:r w:rsidR="00D12A90">
        <w:rPr>
          <w:rFonts w:ascii="Arial Narrow" w:hAnsi="Arial Narrow"/>
        </w:rPr>
        <w:t>.</w:t>
      </w:r>
    </w:p>
    <w:p w:rsidR="00DE2415" w:rsidRPr="00DE2415" w:rsidRDefault="00DE2415" w:rsidP="00DE2415">
      <w:pPr>
        <w:numPr>
          <w:ilvl w:val="0"/>
          <w:numId w:val="4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Indicadores de rentabilidad asociados al proyecto.</w:t>
      </w:r>
    </w:p>
    <w:p w:rsidR="00A25FDD" w:rsidRPr="007700CE" w:rsidRDefault="00A25FDD">
      <w:pPr>
        <w:spacing w:line="360" w:lineRule="auto"/>
        <w:ind w:left="1416"/>
        <w:jc w:val="both"/>
        <w:rPr>
          <w:rFonts w:ascii="Arial Narrow" w:hAnsi="Arial Narrow"/>
        </w:rPr>
      </w:pPr>
    </w:p>
    <w:p w:rsidR="00A25FDD" w:rsidRPr="00E81309" w:rsidRDefault="00347753">
      <w:pPr>
        <w:spacing w:line="360" w:lineRule="auto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CAPÍ</w:t>
      </w:r>
      <w:r w:rsidR="00D12A90" w:rsidRPr="00E81309">
        <w:rPr>
          <w:rFonts w:ascii="Arial Narrow" w:hAnsi="Arial Narrow"/>
          <w:b/>
        </w:rPr>
        <w:t xml:space="preserve">TULO </w:t>
      </w:r>
      <w:r w:rsidR="005B2F80">
        <w:rPr>
          <w:rFonts w:ascii="Arial Narrow" w:hAnsi="Arial Narrow"/>
          <w:b/>
        </w:rPr>
        <w:t>VI</w:t>
      </w:r>
      <w:r w:rsidR="00D12A90">
        <w:rPr>
          <w:rFonts w:ascii="Arial Narrow" w:hAnsi="Arial Narrow"/>
          <w:b/>
        </w:rPr>
        <w:tab/>
        <w:t>CONCLUSIÓN</w:t>
      </w:r>
    </w:p>
    <w:p w:rsidR="00A25FDD" w:rsidRDefault="00A25FDD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 Narrow" w:hAnsi="Arial Narrow"/>
          <w:b/>
          <w:bCs/>
        </w:rPr>
      </w:pPr>
    </w:p>
    <w:p w:rsidR="00A25FDD" w:rsidRPr="007700CE" w:rsidRDefault="00F60F65">
      <w:pPr>
        <w:numPr>
          <w:ilvl w:val="0"/>
          <w:numId w:val="4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Síntesis de resultados</w:t>
      </w:r>
      <w:r w:rsidR="006C62DC">
        <w:rPr>
          <w:rFonts w:ascii="Arial Narrow" w:hAnsi="Arial Narrow"/>
        </w:rPr>
        <w:t>.</w:t>
      </w:r>
    </w:p>
    <w:p w:rsidR="00A25FDD" w:rsidRDefault="00D12A90">
      <w:pPr>
        <w:numPr>
          <w:ilvl w:val="0"/>
          <w:numId w:val="4"/>
        </w:numPr>
        <w:spacing w:line="360" w:lineRule="auto"/>
        <w:jc w:val="both"/>
        <w:rPr>
          <w:rFonts w:ascii="Arial Narrow" w:hAnsi="Arial Narrow"/>
        </w:rPr>
      </w:pPr>
      <w:r w:rsidRPr="007700CE">
        <w:rPr>
          <w:rFonts w:ascii="Arial Narrow" w:hAnsi="Arial Narrow"/>
        </w:rPr>
        <w:t>Conclusiones</w:t>
      </w:r>
      <w:r>
        <w:rPr>
          <w:rFonts w:ascii="Arial Narrow" w:hAnsi="Arial Narrow"/>
        </w:rPr>
        <w:t>.</w:t>
      </w:r>
    </w:p>
    <w:p w:rsidR="006C62DC" w:rsidRPr="007700CE" w:rsidRDefault="006C62DC">
      <w:pPr>
        <w:numPr>
          <w:ilvl w:val="0"/>
          <w:numId w:val="4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Comentarios finales y recomendaciones.</w:t>
      </w:r>
    </w:p>
    <w:p w:rsidR="00A25FDD" w:rsidRDefault="00A25FDD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 Narrow" w:hAnsi="Arial Narrow"/>
          <w:b/>
          <w:bCs/>
        </w:rPr>
      </w:pPr>
    </w:p>
    <w:p w:rsidR="00E51463" w:rsidRDefault="00E51463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 Narrow" w:hAnsi="Arial Narrow"/>
          <w:b/>
          <w:bCs/>
        </w:rPr>
      </w:pPr>
    </w:p>
    <w:p w:rsidR="00E51463" w:rsidRDefault="00E51463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 Narrow" w:hAnsi="Arial Narrow"/>
          <w:b/>
          <w:bCs/>
        </w:rPr>
      </w:pPr>
    </w:p>
    <w:p w:rsidR="00E51463" w:rsidRDefault="00E51463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 Narrow" w:hAnsi="Arial Narrow"/>
          <w:b/>
          <w:bCs/>
        </w:rPr>
      </w:pPr>
    </w:p>
    <w:p w:rsidR="00E51463" w:rsidRDefault="00E51463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 Narrow" w:hAnsi="Arial Narrow"/>
          <w:b/>
          <w:bCs/>
        </w:rPr>
      </w:pPr>
    </w:p>
    <w:p w:rsidR="00E51463" w:rsidRDefault="00E51463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 Narrow" w:hAnsi="Arial Narrow"/>
          <w:b/>
          <w:bCs/>
        </w:rPr>
      </w:pPr>
    </w:p>
    <w:p w:rsidR="00D54312" w:rsidRDefault="00D54312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 Narrow" w:hAnsi="Arial Narrow"/>
          <w:b/>
          <w:bCs/>
        </w:rPr>
      </w:pPr>
    </w:p>
    <w:p w:rsidR="00D54312" w:rsidRDefault="00D54312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 Narrow" w:hAnsi="Arial Narrow"/>
          <w:b/>
          <w:bCs/>
        </w:rPr>
      </w:pPr>
    </w:p>
    <w:p w:rsidR="00D54312" w:rsidRDefault="00D54312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 Narrow" w:hAnsi="Arial Narrow"/>
          <w:b/>
          <w:bCs/>
        </w:rPr>
      </w:pPr>
    </w:p>
    <w:p w:rsidR="00D54312" w:rsidRDefault="00D54312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 Narrow" w:hAnsi="Arial Narrow"/>
          <w:b/>
          <w:bCs/>
        </w:rPr>
      </w:pPr>
    </w:p>
    <w:p w:rsidR="00E51463" w:rsidRDefault="00E51463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 Narrow" w:hAnsi="Arial Narrow"/>
          <w:b/>
          <w:bCs/>
        </w:rPr>
      </w:pPr>
    </w:p>
    <w:p w:rsidR="00E51463" w:rsidRDefault="00E51463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 Narrow" w:hAnsi="Arial Narrow"/>
          <w:b/>
          <w:bCs/>
        </w:rPr>
      </w:pPr>
    </w:p>
    <w:p w:rsidR="00E51463" w:rsidRDefault="00E51463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 Narrow" w:hAnsi="Arial Narrow"/>
          <w:b/>
          <w:bCs/>
        </w:rPr>
      </w:pPr>
    </w:p>
    <w:p w:rsidR="00E51463" w:rsidRDefault="00E51463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 Narrow" w:hAnsi="Arial Narrow"/>
          <w:b/>
          <w:bCs/>
        </w:rPr>
      </w:pPr>
    </w:p>
    <w:p w:rsidR="002E0085" w:rsidRDefault="002E0085">
      <w:p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:rsidR="00A25FDD" w:rsidRDefault="00D12A90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 Narrow" w:hAnsi="Arial Narrow"/>
          <w:b/>
          <w:bCs/>
        </w:rPr>
      </w:pPr>
      <w:r w:rsidRPr="00270D22">
        <w:rPr>
          <w:rFonts w:ascii="Arial Narrow" w:hAnsi="Arial Narrow"/>
          <w:b/>
          <w:bCs/>
        </w:rPr>
        <w:lastRenderedPageBreak/>
        <w:t xml:space="preserve">I. ALCANCES DE CADA CAPÍTULO </w:t>
      </w:r>
    </w:p>
    <w:p w:rsidR="00962D79" w:rsidRPr="00270D22" w:rsidRDefault="00962D79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 Narrow" w:hAnsi="Arial Narrow"/>
          <w:b/>
          <w:bCs/>
        </w:rPr>
      </w:pPr>
    </w:p>
    <w:p w:rsidR="00A25FDD" w:rsidRPr="00270D22" w:rsidRDefault="00D12A90">
      <w:pPr>
        <w:spacing w:line="360" w:lineRule="auto"/>
        <w:jc w:val="both"/>
        <w:rPr>
          <w:rFonts w:ascii="Arial Narrow" w:hAnsi="Arial Narrow"/>
          <w:b/>
          <w:bCs/>
        </w:rPr>
      </w:pPr>
      <w:r w:rsidRPr="00270D22">
        <w:rPr>
          <w:rFonts w:ascii="Arial Narrow" w:hAnsi="Arial Narrow"/>
          <w:b/>
          <w:bCs/>
        </w:rPr>
        <w:t>CAP</w:t>
      </w:r>
      <w:r>
        <w:rPr>
          <w:rFonts w:ascii="Arial Narrow" w:hAnsi="Arial Narrow"/>
          <w:b/>
          <w:bCs/>
        </w:rPr>
        <w:t>Í</w:t>
      </w:r>
      <w:r w:rsidR="00187A54">
        <w:rPr>
          <w:rFonts w:ascii="Arial Narrow" w:hAnsi="Arial Narrow"/>
          <w:b/>
          <w:bCs/>
        </w:rPr>
        <w:t>TULO I</w:t>
      </w:r>
      <w:r w:rsidRPr="00270D22">
        <w:rPr>
          <w:rFonts w:ascii="Arial Narrow" w:hAnsi="Arial Narrow"/>
          <w:b/>
          <w:bCs/>
        </w:rPr>
        <w:tab/>
      </w:r>
      <w:r>
        <w:rPr>
          <w:rFonts w:ascii="Arial Narrow" w:hAnsi="Arial Narrow"/>
          <w:b/>
          <w:bCs/>
        </w:rPr>
        <w:tab/>
        <w:t>INTRODUCCIÓ</w:t>
      </w:r>
      <w:r w:rsidRPr="00270D22">
        <w:rPr>
          <w:rFonts w:ascii="Arial Narrow" w:hAnsi="Arial Narrow"/>
          <w:b/>
          <w:bCs/>
        </w:rPr>
        <w:t>N</w:t>
      </w:r>
    </w:p>
    <w:p w:rsidR="00A25FDD" w:rsidRPr="00C405B5" w:rsidRDefault="00A25FDD">
      <w:pPr>
        <w:spacing w:line="360" w:lineRule="auto"/>
        <w:jc w:val="both"/>
        <w:rPr>
          <w:rFonts w:ascii="Arial Narrow" w:hAnsi="Arial Narrow"/>
          <w:bCs/>
          <w:color w:val="FF0000"/>
        </w:rPr>
      </w:pPr>
    </w:p>
    <w:p w:rsidR="00962D79" w:rsidRPr="00962D79" w:rsidRDefault="00D12A90" w:rsidP="00962D79">
      <w:pPr>
        <w:spacing w:line="360" w:lineRule="auto"/>
        <w:jc w:val="both"/>
        <w:rPr>
          <w:rFonts w:ascii="Arial Narrow" w:hAnsi="Arial Narrow"/>
        </w:rPr>
      </w:pPr>
      <w:r w:rsidRPr="00C405B5">
        <w:rPr>
          <w:rFonts w:ascii="Arial Narrow" w:hAnsi="Arial Narrow"/>
          <w:bCs/>
          <w:color w:val="FF0000"/>
        </w:rPr>
        <w:tab/>
      </w:r>
      <w:r w:rsidRPr="00270D22">
        <w:rPr>
          <w:rFonts w:ascii="Arial Narrow" w:hAnsi="Arial Narrow"/>
          <w:bCs/>
        </w:rPr>
        <w:t>En este cap</w:t>
      </w:r>
      <w:r>
        <w:rPr>
          <w:rFonts w:ascii="Arial Narrow" w:hAnsi="Arial Narrow"/>
          <w:bCs/>
        </w:rPr>
        <w:t>í</w:t>
      </w:r>
      <w:r w:rsidRPr="00270D22">
        <w:rPr>
          <w:rFonts w:ascii="Arial Narrow" w:hAnsi="Arial Narrow"/>
          <w:bCs/>
        </w:rPr>
        <w:t>tulo se da a conocer los aspectos generales</w:t>
      </w:r>
      <w:r w:rsidR="00962D79">
        <w:rPr>
          <w:rFonts w:ascii="Arial Narrow" w:hAnsi="Arial Narrow"/>
          <w:bCs/>
        </w:rPr>
        <w:t xml:space="preserve"> de la </w:t>
      </w:r>
      <w:r w:rsidR="00962D79">
        <w:rPr>
          <w:rFonts w:ascii="Arial Narrow" w:hAnsi="Arial Narrow"/>
        </w:rPr>
        <w:t xml:space="preserve">Central Hidroeléctrica Hornitos y </w:t>
      </w:r>
      <w:r w:rsidR="00347753">
        <w:rPr>
          <w:rFonts w:ascii="Arial Narrow" w:hAnsi="Arial Narrow"/>
        </w:rPr>
        <w:t xml:space="preserve">la </w:t>
      </w:r>
      <w:r w:rsidR="00962D79">
        <w:rPr>
          <w:rFonts w:ascii="Arial Narrow" w:hAnsi="Arial Narrow"/>
        </w:rPr>
        <w:t>situación actual del Embalse Hornitos</w:t>
      </w:r>
      <w:r w:rsidRPr="00270D22">
        <w:rPr>
          <w:rFonts w:ascii="Arial Narrow" w:hAnsi="Arial Narrow"/>
          <w:bCs/>
        </w:rPr>
        <w:t>, objetivos y alcances del estudio</w:t>
      </w:r>
      <w:r w:rsidR="00962D79">
        <w:rPr>
          <w:rFonts w:ascii="Arial Narrow" w:hAnsi="Arial Narrow"/>
          <w:bCs/>
        </w:rPr>
        <w:t>.</w:t>
      </w:r>
    </w:p>
    <w:p w:rsidR="00A25FDD" w:rsidRPr="00245371" w:rsidRDefault="00A25FDD">
      <w:pPr>
        <w:spacing w:line="360" w:lineRule="auto"/>
        <w:jc w:val="both"/>
        <w:rPr>
          <w:rFonts w:ascii="Arial Narrow" w:hAnsi="Arial Narrow"/>
          <w:bCs/>
        </w:rPr>
      </w:pPr>
    </w:p>
    <w:p w:rsidR="00A25FDD" w:rsidRPr="00245371" w:rsidRDefault="00A25FDD">
      <w:pPr>
        <w:spacing w:line="360" w:lineRule="auto"/>
        <w:jc w:val="both"/>
        <w:rPr>
          <w:rFonts w:ascii="Arial Narrow" w:hAnsi="Arial Narrow"/>
          <w:bCs/>
        </w:rPr>
      </w:pPr>
    </w:p>
    <w:p w:rsidR="00A25FDD" w:rsidRPr="00245371" w:rsidRDefault="00D12A90">
      <w:pPr>
        <w:spacing w:line="360" w:lineRule="auto"/>
        <w:ind w:left="2124" w:hanging="2124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  <w:bCs/>
        </w:rPr>
        <w:t>CAPÍ</w:t>
      </w:r>
      <w:r w:rsidR="00187A54">
        <w:rPr>
          <w:rFonts w:ascii="Arial Narrow" w:hAnsi="Arial Narrow"/>
          <w:b/>
          <w:bCs/>
        </w:rPr>
        <w:t>TULO II</w:t>
      </w:r>
      <w:r w:rsidRPr="00245371">
        <w:rPr>
          <w:rFonts w:ascii="Arial Narrow" w:hAnsi="Arial Narrow"/>
          <w:b/>
          <w:bCs/>
        </w:rPr>
        <w:tab/>
      </w:r>
      <w:r>
        <w:rPr>
          <w:rFonts w:ascii="Arial Narrow" w:hAnsi="Arial Narrow"/>
          <w:b/>
          <w:bCs/>
        </w:rPr>
        <w:t>MARCO TEÓRICO</w:t>
      </w:r>
    </w:p>
    <w:p w:rsidR="00A25FDD" w:rsidRPr="00245371" w:rsidRDefault="00A25FDD">
      <w:pPr>
        <w:pStyle w:val="Ttulo1"/>
        <w:spacing w:line="360" w:lineRule="auto"/>
        <w:ind w:left="1440" w:hanging="1440"/>
        <w:rPr>
          <w:rFonts w:ascii="Arial Narrow" w:hAnsi="Arial Narrow"/>
        </w:rPr>
      </w:pPr>
    </w:p>
    <w:p w:rsidR="00A25FDD" w:rsidRDefault="00D12A90">
      <w:pPr>
        <w:spacing w:line="360" w:lineRule="auto"/>
        <w:jc w:val="both"/>
        <w:rPr>
          <w:rFonts w:ascii="Arial Narrow" w:hAnsi="Arial Narrow"/>
        </w:rPr>
      </w:pPr>
      <w:r w:rsidRPr="00245371">
        <w:rPr>
          <w:rFonts w:ascii="Arial Narrow" w:hAnsi="Arial Narrow"/>
        </w:rPr>
        <w:tab/>
      </w:r>
      <w:r>
        <w:rPr>
          <w:rFonts w:ascii="Arial Narrow" w:hAnsi="Arial Narrow"/>
        </w:rPr>
        <w:t>En este capítulo se descr</w:t>
      </w:r>
      <w:r w:rsidR="0016317A">
        <w:rPr>
          <w:rFonts w:ascii="Arial Narrow" w:hAnsi="Arial Narrow"/>
        </w:rPr>
        <w:t>ibe la teoría general de hidráulica fluvial</w:t>
      </w:r>
      <w:r>
        <w:rPr>
          <w:rFonts w:ascii="Arial Narrow" w:hAnsi="Arial Narrow"/>
        </w:rPr>
        <w:t xml:space="preserve">, </w:t>
      </w:r>
      <w:r w:rsidR="0016317A">
        <w:rPr>
          <w:rFonts w:ascii="Arial Narrow" w:hAnsi="Arial Narrow"/>
        </w:rPr>
        <w:t>transporte de sedimentos</w:t>
      </w:r>
      <w:r>
        <w:rPr>
          <w:rFonts w:ascii="Arial Narrow" w:hAnsi="Arial Narrow"/>
        </w:rPr>
        <w:t xml:space="preserve">, además </w:t>
      </w:r>
      <w:r w:rsidR="0016317A">
        <w:rPr>
          <w:rFonts w:ascii="Arial Narrow" w:hAnsi="Arial Narrow"/>
        </w:rPr>
        <w:t>de parámetros y teoría de diseño de espigones y/o barreras</w:t>
      </w:r>
      <w:r>
        <w:rPr>
          <w:rFonts w:ascii="Arial Narrow" w:hAnsi="Arial Narrow"/>
        </w:rPr>
        <w:t xml:space="preserve"> y </w:t>
      </w:r>
      <w:r w:rsidR="00021751">
        <w:rPr>
          <w:rFonts w:ascii="Arial Narrow" w:hAnsi="Arial Narrow"/>
        </w:rPr>
        <w:t xml:space="preserve">se </w:t>
      </w:r>
      <w:r w:rsidR="0016317A">
        <w:rPr>
          <w:rFonts w:ascii="Arial Narrow" w:hAnsi="Arial Narrow"/>
        </w:rPr>
        <w:t>realiza una breve descripción de los métodos constructivos y materiales mayormente usados en diseño de obras de defensas fluviales</w:t>
      </w:r>
      <w:r>
        <w:rPr>
          <w:rFonts w:ascii="Arial Narrow" w:hAnsi="Arial Narrow"/>
        </w:rPr>
        <w:t>.</w:t>
      </w:r>
      <w:r w:rsidR="0016317A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</w:t>
      </w:r>
    </w:p>
    <w:p w:rsidR="00A25FDD" w:rsidRDefault="00D54312">
      <w:pPr>
        <w:spacing w:line="360" w:lineRule="auto"/>
        <w:ind w:firstLine="708"/>
        <w:jc w:val="both"/>
        <w:rPr>
          <w:rFonts w:ascii="Arial Narrow" w:hAnsi="Arial Narrow"/>
        </w:rPr>
      </w:pPr>
      <w:r>
        <w:rPr>
          <w:rFonts w:ascii="Arial Narrow" w:hAnsi="Arial Narrow"/>
        </w:rPr>
        <w:t>En el</w:t>
      </w:r>
      <w:r w:rsidR="00D12A90">
        <w:rPr>
          <w:rFonts w:ascii="Arial Narrow" w:hAnsi="Arial Narrow"/>
        </w:rPr>
        <w:t xml:space="preserve"> desarrollo de los diseños respectivos es importante </w:t>
      </w:r>
      <w:r>
        <w:rPr>
          <w:rFonts w:ascii="Arial Narrow" w:hAnsi="Arial Narrow"/>
        </w:rPr>
        <w:t xml:space="preserve">mencionar </w:t>
      </w:r>
      <w:r w:rsidR="00D12A90">
        <w:rPr>
          <w:rFonts w:ascii="Arial Narrow" w:hAnsi="Arial Narrow"/>
        </w:rPr>
        <w:t>los parámetros a utilizar.</w:t>
      </w:r>
    </w:p>
    <w:p w:rsidR="0016317A" w:rsidRDefault="0016317A">
      <w:pPr>
        <w:spacing w:line="360" w:lineRule="auto"/>
        <w:ind w:firstLine="708"/>
        <w:jc w:val="both"/>
        <w:rPr>
          <w:rFonts w:ascii="Arial Narrow" w:hAnsi="Arial Narrow"/>
        </w:rPr>
      </w:pPr>
    </w:p>
    <w:p w:rsidR="00A25FDD" w:rsidRPr="00C405B5" w:rsidRDefault="00187A54">
      <w:pPr>
        <w:spacing w:line="360" w:lineRule="auto"/>
        <w:ind w:left="2124" w:hanging="2124"/>
        <w:jc w:val="both"/>
        <w:rPr>
          <w:rFonts w:ascii="Arial Narrow" w:hAnsi="Arial Narrow"/>
          <w:color w:val="FF0000"/>
        </w:rPr>
      </w:pPr>
      <w:r>
        <w:rPr>
          <w:rFonts w:ascii="Arial Narrow" w:hAnsi="Arial Narrow"/>
          <w:b/>
        </w:rPr>
        <w:t>CAPÍTULO III</w:t>
      </w:r>
      <w:r w:rsidR="00D12A90" w:rsidRPr="00245371">
        <w:rPr>
          <w:rFonts w:ascii="Arial Narrow" w:hAnsi="Arial Narrow"/>
          <w:b/>
        </w:rPr>
        <w:tab/>
      </w:r>
      <w:r w:rsidR="00021751">
        <w:rPr>
          <w:rFonts w:ascii="Arial Narrow" w:hAnsi="Arial Narrow"/>
          <w:b/>
        </w:rPr>
        <w:t>ANÁLISIS Y MODELACIÓN DE LA SITUACIÓ</w:t>
      </w:r>
      <w:r w:rsidR="0052333C" w:rsidRPr="0052333C">
        <w:rPr>
          <w:rFonts w:ascii="Arial Narrow" w:hAnsi="Arial Narrow"/>
          <w:b/>
        </w:rPr>
        <w:t>N ACTUAL EMBALSE HORNITOS</w:t>
      </w:r>
    </w:p>
    <w:p w:rsidR="00A25FDD" w:rsidRPr="0070675B" w:rsidRDefault="00021751">
      <w:pPr>
        <w:spacing w:line="360" w:lineRule="auto"/>
        <w:ind w:firstLine="708"/>
        <w:jc w:val="both"/>
        <w:rPr>
          <w:rFonts w:ascii="Arial Narrow" w:hAnsi="Arial Narrow"/>
        </w:rPr>
      </w:pPr>
      <w:r>
        <w:rPr>
          <w:rFonts w:ascii="Arial Narrow" w:hAnsi="Arial Narrow"/>
        </w:rPr>
        <w:t>En este capítulo se analizará</w:t>
      </w:r>
      <w:r w:rsidR="009941AC">
        <w:rPr>
          <w:rFonts w:ascii="Arial Narrow" w:hAnsi="Arial Narrow"/>
        </w:rPr>
        <w:t xml:space="preserve"> la situación actual de los sedimentos en el embalse, realizando una modelación hidráulica y sedimentológica con el objetivo de conocer el estado de los sedimentos y comprobar </w:t>
      </w:r>
      <w:r w:rsidR="00D54312">
        <w:rPr>
          <w:rFonts w:ascii="Arial Narrow" w:hAnsi="Arial Narrow"/>
        </w:rPr>
        <w:t>la hipótesis sobre la posibilidad de optim</w:t>
      </w:r>
      <w:r w:rsidR="00581411">
        <w:rPr>
          <w:rFonts w:ascii="Arial Narrow" w:hAnsi="Arial Narrow"/>
        </w:rPr>
        <w:t xml:space="preserve">izar los procesos de </w:t>
      </w:r>
      <w:proofErr w:type="spellStart"/>
      <w:r w:rsidR="00581411">
        <w:rPr>
          <w:rFonts w:ascii="Arial Narrow" w:hAnsi="Arial Narrow"/>
        </w:rPr>
        <w:t>depositació</w:t>
      </w:r>
      <w:r w:rsidR="00D54312">
        <w:rPr>
          <w:rFonts w:ascii="Arial Narrow" w:hAnsi="Arial Narrow"/>
        </w:rPr>
        <w:t>n</w:t>
      </w:r>
      <w:proofErr w:type="spellEnd"/>
      <w:r w:rsidR="00D54312">
        <w:rPr>
          <w:rFonts w:ascii="Arial Narrow" w:hAnsi="Arial Narrow"/>
        </w:rPr>
        <w:t xml:space="preserve"> y remoción de sedimentos </w:t>
      </w:r>
      <w:r w:rsidR="00581411">
        <w:rPr>
          <w:rFonts w:ascii="Arial Narrow" w:hAnsi="Arial Narrow"/>
        </w:rPr>
        <w:t>mediante obras civiles dentro del embalse.</w:t>
      </w:r>
    </w:p>
    <w:p w:rsidR="00A25FDD" w:rsidRDefault="00A25FDD">
      <w:pPr>
        <w:ind w:left="2127" w:hanging="2127"/>
        <w:rPr>
          <w:rFonts w:ascii="Arial Narrow" w:hAnsi="Arial Narrow"/>
          <w:b/>
        </w:rPr>
      </w:pPr>
    </w:p>
    <w:p w:rsidR="00A25FDD" w:rsidRDefault="00D12A90" w:rsidP="0052333C">
      <w:pPr>
        <w:ind w:left="2127" w:hanging="2127"/>
        <w:rPr>
          <w:rFonts w:ascii="Arial Narrow" w:hAnsi="Arial Narrow"/>
          <w:b/>
        </w:rPr>
      </w:pPr>
      <w:r w:rsidRPr="006B0386">
        <w:rPr>
          <w:rFonts w:ascii="Arial Narrow" w:hAnsi="Arial Narrow"/>
          <w:b/>
        </w:rPr>
        <w:t xml:space="preserve">CAPÍTULO </w:t>
      </w:r>
      <w:r w:rsidR="00187A54">
        <w:rPr>
          <w:rFonts w:ascii="Arial Narrow" w:hAnsi="Arial Narrow"/>
          <w:b/>
        </w:rPr>
        <w:t>IV</w:t>
      </w:r>
      <w:r>
        <w:rPr>
          <w:rFonts w:ascii="Arial Narrow" w:hAnsi="Arial Narrow"/>
        </w:rPr>
        <w:tab/>
      </w:r>
      <w:r w:rsidR="00021751">
        <w:rPr>
          <w:rFonts w:ascii="Arial Narrow" w:hAnsi="Arial Narrow"/>
          <w:b/>
        </w:rPr>
        <w:t xml:space="preserve">ANÁLISIS Y </w:t>
      </w:r>
      <w:proofErr w:type="gramStart"/>
      <w:r w:rsidR="00021751">
        <w:rPr>
          <w:rFonts w:ascii="Arial Narrow" w:hAnsi="Arial Narrow"/>
          <w:b/>
        </w:rPr>
        <w:t>MODELACIÓN  CON</w:t>
      </w:r>
      <w:proofErr w:type="gramEnd"/>
      <w:r w:rsidR="00021751">
        <w:rPr>
          <w:rFonts w:ascii="Arial Narrow" w:hAnsi="Arial Narrow"/>
          <w:b/>
        </w:rPr>
        <w:t xml:space="preserve"> BARRERAS TIPO ESPIGÓ</w:t>
      </w:r>
      <w:r w:rsidR="0052333C">
        <w:rPr>
          <w:rFonts w:ascii="Arial Narrow" w:hAnsi="Arial Narrow"/>
          <w:b/>
        </w:rPr>
        <w:t>N EN EMBALSE HORNITOS</w:t>
      </w:r>
    </w:p>
    <w:p w:rsidR="0052333C" w:rsidRPr="00675237" w:rsidRDefault="0052333C" w:rsidP="0052333C">
      <w:pPr>
        <w:ind w:left="2127" w:hanging="2127"/>
        <w:rPr>
          <w:rFonts w:ascii="Arial Narrow" w:hAnsi="Arial Narrow"/>
          <w:lang w:val="es-ES_tradnl"/>
        </w:rPr>
      </w:pPr>
    </w:p>
    <w:p w:rsidR="00A25FDD" w:rsidRPr="00B96E58" w:rsidRDefault="00D12A90">
      <w:pPr>
        <w:spacing w:line="360" w:lineRule="auto"/>
        <w:jc w:val="both"/>
        <w:rPr>
          <w:rFonts w:ascii="Arial Narrow" w:hAnsi="Arial Narrow"/>
        </w:rPr>
      </w:pPr>
      <w:r w:rsidRPr="00B96E58">
        <w:rPr>
          <w:rFonts w:ascii="Arial Narrow" w:hAnsi="Arial Narrow"/>
        </w:rPr>
        <w:tab/>
        <w:t>E</w:t>
      </w:r>
      <w:r>
        <w:rPr>
          <w:rFonts w:ascii="Arial Narrow" w:hAnsi="Arial Narrow"/>
        </w:rPr>
        <w:t>n este capítulo se</w:t>
      </w:r>
      <w:r w:rsidR="00876DC2">
        <w:rPr>
          <w:rFonts w:ascii="Arial Narrow" w:hAnsi="Arial Narrow"/>
        </w:rPr>
        <w:t xml:space="preserve"> expondrán las consideraciones y criterios </w:t>
      </w:r>
      <w:r w:rsidR="001A507F">
        <w:rPr>
          <w:rFonts w:ascii="Arial Narrow" w:hAnsi="Arial Narrow"/>
        </w:rPr>
        <w:t>adoptados p</w:t>
      </w:r>
      <w:r w:rsidR="00021751">
        <w:rPr>
          <w:rFonts w:ascii="Arial Narrow" w:hAnsi="Arial Narrow"/>
        </w:rPr>
        <w:t>ara encontrar la configuración ó</w:t>
      </w:r>
      <w:r w:rsidR="001A507F">
        <w:rPr>
          <w:rFonts w:ascii="Arial Narrow" w:hAnsi="Arial Narrow"/>
        </w:rPr>
        <w:t>ptima de obras tipo espigón a evaluar en el embalse Hornitos</w:t>
      </w:r>
      <w:r w:rsidR="00021751">
        <w:rPr>
          <w:rFonts w:ascii="Arial Narrow" w:hAnsi="Arial Narrow"/>
        </w:rPr>
        <w:t>.</w:t>
      </w:r>
      <w:r w:rsidR="00876DC2">
        <w:rPr>
          <w:rFonts w:ascii="Arial Narrow" w:hAnsi="Arial Narrow"/>
        </w:rPr>
        <w:t xml:space="preserve"> </w:t>
      </w:r>
      <w:r w:rsidR="001A507F">
        <w:rPr>
          <w:rFonts w:ascii="Arial Narrow" w:hAnsi="Arial Narrow"/>
        </w:rPr>
        <w:t>Además</w:t>
      </w:r>
      <w:r w:rsidR="00876DC2">
        <w:rPr>
          <w:rFonts w:ascii="Arial Narrow" w:hAnsi="Arial Narrow"/>
        </w:rPr>
        <w:t xml:space="preserve"> de</w:t>
      </w:r>
      <w:r w:rsidR="001A507F">
        <w:rPr>
          <w:rFonts w:ascii="Arial Narrow" w:hAnsi="Arial Narrow"/>
        </w:rPr>
        <w:t xml:space="preserve"> </w:t>
      </w:r>
      <w:r w:rsidR="00876DC2">
        <w:rPr>
          <w:rFonts w:ascii="Arial Narrow" w:hAnsi="Arial Narrow"/>
        </w:rPr>
        <w:t>los resultados en las iteraciones realizadas p</w:t>
      </w:r>
      <w:r w:rsidR="00021751">
        <w:rPr>
          <w:rFonts w:ascii="Arial Narrow" w:hAnsi="Arial Narrow"/>
        </w:rPr>
        <w:t>ara encontrar la configuración ó</w:t>
      </w:r>
      <w:r w:rsidR="00876DC2">
        <w:rPr>
          <w:rFonts w:ascii="Arial Narrow" w:hAnsi="Arial Narrow"/>
        </w:rPr>
        <w:t>ptima de barreras tipo espigón para el embalse de la Central Hidroeléctrica Hornitos</w:t>
      </w:r>
      <w:r w:rsidR="00021751">
        <w:rPr>
          <w:rFonts w:ascii="Arial Narrow" w:hAnsi="Arial Narrow"/>
        </w:rPr>
        <w:t>, se realizará</w:t>
      </w:r>
      <w:r w:rsidR="001A507F">
        <w:rPr>
          <w:rFonts w:ascii="Arial Narrow" w:hAnsi="Arial Narrow"/>
        </w:rPr>
        <w:t xml:space="preserve"> un análisis comparativo entre las alternativas que en conjunto con l</w:t>
      </w:r>
      <w:r w:rsidR="00021751">
        <w:rPr>
          <w:rFonts w:ascii="Arial Narrow" w:hAnsi="Arial Narrow"/>
        </w:rPr>
        <w:t>os capítulos posteriores ayudará</w:t>
      </w:r>
      <w:r w:rsidR="001A507F">
        <w:rPr>
          <w:rFonts w:ascii="Arial Narrow" w:hAnsi="Arial Narrow"/>
        </w:rPr>
        <w:t xml:space="preserve"> a determinar.  </w:t>
      </w:r>
      <w:r w:rsidR="00876DC2">
        <w:rPr>
          <w:rFonts w:ascii="Arial Narrow" w:hAnsi="Arial Narrow"/>
        </w:rPr>
        <w:t xml:space="preserve"> </w:t>
      </w:r>
    </w:p>
    <w:p w:rsidR="00A25FDD" w:rsidRDefault="00A25FDD">
      <w:pPr>
        <w:ind w:left="1410" w:hanging="1410"/>
        <w:jc w:val="both"/>
        <w:rPr>
          <w:rFonts w:ascii="Arial Narrow" w:hAnsi="Arial Narrow"/>
          <w:b/>
          <w:bCs/>
          <w:caps/>
        </w:rPr>
      </w:pPr>
    </w:p>
    <w:p w:rsidR="00A25FDD" w:rsidRDefault="00D12A90" w:rsidP="0052333C">
      <w:pPr>
        <w:ind w:left="1410" w:hanging="1410"/>
        <w:jc w:val="both"/>
        <w:rPr>
          <w:rFonts w:ascii="Arial Narrow" w:hAnsi="Arial Narrow"/>
          <w:b/>
        </w:rPr>
      </w:pPr>
      <w:r w:rsidRPr="0024384D">
        <w:rPr>
          <w:rFonts w:ascii="Arial Narrow" w:hAnsi="Arial Narrow"/>
          <w:b/>
          <w:bCs/>
          <w:caps/>
        </w:rPr>
        <w:lastRenderedPageBreak/>
        <w:t>Cap</w:t>
      </w:r>
      <w:r>
        <w:rPr>
          <w:rFonts w:ascii="Arial Narrow" w:hAnsi="Arial Narrow"/>
          <w:b/>
          <w:bCs/>
          <w:caps/>
        </w:rPr>
        <w:t>Í</w:t>
      </w:r>
      <w:r w:rsidRPr="0024384D">
        <w:rPr>
          <w:rFonts w:ascii="Arial Narrow" w:hAnsi="Arial Narrow"/>
          <w:b/>
          <w:bCs/>
          <w:caps/>
        </w:rPr>
        <w:t>tulo V</w:t>
      </w:r>
      <w:r>
        <w:rPr>
          <w:rFonts w:ascii="Arial Narrow" w:hAnsi="Arial Narrow"/>
          <w:b/>
          <w:bCs/>
          <w:caps/>
        </w:rPr>
        <w:tab/>
      </w:r>
      <w:r>
        <w:rPr>
          <w:rFonts w:ascii="Arial Narrow" w:hAnsi="Arial Narrow"/>
          <w:b/>
          <w:bCs/>
          <w:caps/>
        </w:rPr>
        <w:tab/>
      </w:r>
      <w:r>
        <w:rPr>
          <w:rFonts w:ascii="Arial Narrow" w:hAnsi="Arial Narrow"/>
          <w:b/>
          <w:bCs/>
          <w:caps/>
        </w:rPr>
        <w:tab/>
      </w:r>
      <w:r w:rsidR="00021751">
        <w:rPr>
          <w:rFonts w:ascii="Arial Narrow" w:hAnsi="Arial Narrow"/>
          <w:b/>
        </w:rPr>
        <w:t>ANÁLISIS TÉ</w:t>
      </w:r>
      <w:r w:rsidR="0052333C">
        <w:rPr>
          <w:rFonts w:ascii="Arial Narrow" w:hAnsi="Arial Narrow"/>
          <w:b/>
        </w:rPr>
        <w:t>CNICO</w:t>
      </w:r>
      <w:r w:rsidR="002E0085">
        <w:rPr>
          <w:rFonts w:ascii="Arial Narrow" w:hAnsi="Arial Narrow"/>
          <w:b/>
        </w:rPr>
        <w:t xml:space="preserve"> Y ECONÓMICO </w:t>
      </w:r>
      <w:r w:rsidR="0052333C">
        <w:rPr>
          <w:rFonts w:ascii="Arial Narrow" w:hAnsi="Arial Narrow"/>
          <w:b/>
        </w:rPr>
        <w:t xml:space="preserve">DE OBRAS TIPO                                                              </w:t>
      </w:r>
      <w:r w:rsidR="0052333C" w:rsidRPr="0032286D">
        <w:rPr>
          <w:rFonts w:ascii="Arial Narrow" w:hAnsi="Arial Narrow"/>
          <w:b/>
          <w:color w:val="FFFFFF"/>
        </w:rPr>
        <w:t>i</w:t>
      </w:r>
      <w:r w:rsidR="0052333C">
        <w:rPr>
          <w:rFonts w:ascii="Arial Narrow" w:hAnsi="Arial Narrow"/>
          <w:b/>
        </w:rPr>
        <w:t xml:space="preserve">           ESPIG</w:t>
      </w:r>
      <w:r w:rsidR="00021751">
        <w:rPr>
          <w:rFonts w:ascii="Arial Narrow" w:hAnsi="Arial Narrow"/>
          <w:b/>
        </w:rPr>
        <w:t>Ó</w:t>
      </w:r>
      <w:r w:rsidR="0052333C">
        <w:rPr>
          <w:rFonts w:ascii="Arial Narrow" w:hAnsi="Arial Narrow"/>
          <w:b/>
        </w:rPr>
        <w:t>N</w:t>
      </w:r>
    </w:p>
    <w:p w:rsidR="0052333C" w:rsidRPr="00F270F3" w:rsidRDefault="0052333C" w:rsidP="0052333C">
      <w:pPr>
        <w:ind w:left="1410" w:hanging="1410"/>
        <w:jc w:val="both"/>
        <w:rPr>
          <w:rFonts w:ascii="Arial Narrow" w:hAnsi="Arial Narrow"/>
          <w:bCs/>
        </w:rPr>
      </w:pPr>
    </w:p>
    <w:p w:rsidR="00A25FDD" w:rsidRDefault="00D12A90" w:rsidP="002E0085">
      <w:pPr>
        <w:spacing w:line="360" w:lineRule="auto"/>
        <w:ind w:firstLine="708"/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E</w:t>
      </w:r>
      <w:r w:rsidRPr="00F270F3">
        <w:rPr>
          <w:rFonts w:ascii="Arial Narrow" w:hAnsi="Arial Narrow"/>
          <w:bCs/>
        </w:rPr>
        <w:t>n este cap</w:t>
      </w:r>
      <w:r>
        <w:rPr>
          <w:rFonts w:ascii="Arial Narrow" w:hAnsi="Arial Narrow"/>
          <w:bCs/>
        </w:rPr>
        <w:t>í</w:t>
      </w:r>
      <w:r w:rsidRPr="00F270F3">
        <w:rPr>
          <w:rFonts w:ascii="Arial Narrow" w:hAnsi="Arial Narrow"/>
          <w:bCs/>
        </w:rPr>
        <w:t>tul</w:t>
      </w:r>
      <w:r>
        <w:rPr>
          <w:rFonts w:ascii="Arial Narrow" w:hAnsi="Arial Narrow"/>
          <w:bCs/>
        </w:rPr>
        <w:t xml:space="preserve">o se </w:t>
      </w:r>
      <w:r w:rsidR="009941AC">
        <w:rPr>
          <w:rFonts w:ascii="Arial Narrow" w:hAnsi="Arial Narrow"/>
          <w:bCs/>
        </w:rPr>
        <w:t xml:space="preserve">analiza </w:t>
      </w:r>
      <w:r w:rsidR="002E0085">
        <w:rPr>
          <w:rFonts w:ascii="Arial Narrow" w:hAnsi="Arial Narrow"/>
          <w:bCs/>
        </w:rPr>
        <w:t xml:space="preserve">preliminarmente </w:t>
      </w:r>
      <w:r w:rsidR="009941AC">
        <w:rPr>
          <w:rFonts w:ascii="Arial Narrow" w:hAnsi="Arial Narrow"/>
          <w:bCs/>
        </w:rPr>
        <w:t>la factibilidad de</w:t>
      </w:r>
      <w:r>
        <w:rPr>
          <w:rFonts w:ascii="Arial Narrow" w:hAnsi="Arial Narrow"/>
          <w:bCs/>
        </w:rPr>
        <w:t xml:space="preserve"> las </w:t>
      </w:r>
      <w:r w:rsidR="0052333C">
        <w:rPr>
          <w:rFonts w:ascii="Arial Narrow" w:hAnsi="Arial Narrow"/>
          <w:bCs/>
        </w:rPr>
        <w:t xml:space="preserve">diferentes alternativas de materiales y métodos constructivos asociados para </w:t>
      </w:r>
      <w:r w:rsidR="009941AC">
        <w:rPr>
          <w:rFonts w:ascii="Arial Narrow" w:hAnsi="Arial Narrow"/>
          <w:bCs/>
        </w:rPr>
        <w:t>el diseño de obras de defensas fluviales que pueden ser usados como deflectores de los sedimentos presentes en el embalse</w:t>
      </w:r>
      <w:r w:rsidR="002E0085">
        <w:rPr>
          <w:rFonts w:ascii="Arial Narrow" w:hAnsi="Arial Narrow"/>
          <w:bCs/>
        </w:rPr>
        <w:t xml:space="preserve">, centrándose luego en el desarrollo en detalle de la opción técnicamente más apropiada. Además, se dan indicadores preliminares de </w:t>
      </w:r>
      <w:r w:rsidR="0052333C">
        <w:rPr>
          <w:rFonts w:ascii="Arial Narrow" w:hAnsi="Arial Narrow"/>
          <w:bCs/>
        </w:rPr>
        <w:t>c</w:t>
      </w:r>
      <w:r w:rsidR="002E0085">
        <w:rPr>
          <w:rFonts w:ascii="Arial Narrow" w:hAnsi="Arial Narrow"/>
          <w:bCs/>
        </w:rPr>
        <w:t xml:space="preserve">ostos asociados, </w:t>
      </w:r>
      <w:r w:rsidR="0052333C">
        <w:rPr>
          <w:rFonts w:ascii="Arial Narrow" w:hAnsi="Arial Narrow"/>
          <w:bCs/>
        </w:rPr>
        <w:t>montos totales de la inversión y los beneficios asociados</w:t>
      </w:r>
      <w:r w:rsidR="002E0085">
        <w:rPr>
          <w:rFonts w:ascii="Arial Narrow" w:hAnsi="Arial Narrow"/>
          <w:bCs/>
        </w:rPr>
        <w:t xml:space="preserve"> de las obras propuestas</w:t>
      </w:r>
      <w:r w:rsidR="0052333C">
        <w:rPr>
          <w:rFonts w:ascii="Arial Narrow" w:hAnsi="Arial Narrow"/>
          <w:bCs/>
        </w:rPr>
        <w:t xml:space="preserve">, con </w:t>
      </w:r>
      <w:r w:rsidR="002E0085">
        <w:rPr>
          <w:rFonts w:ascii="Arial Narrow" w:hAnsi="Arial Narrow"/>
          <w:bCs/>
        </w:rPr>
        <w:t>la inclusión de</w:t>
      </w:r>
      <w:r w:rsidR="0052333C">
        <w:rPr>
          <w:rFonts w:ascii="Arial Narrow" w:hAnsi="Arial Narrow"/>
          <w:bCs/>
        </w:rPr>
        <w:t xml:space="preserve"> indicadores de rentabilidad</w:t>
      </w:r>
      <w:r w:rsidR="002E0085">
        <w:rPr>
          <w:rFonts w:ascii="Arial Narrow" w:hAnsi="Arial Narrow"/>
          <w:bCs/>
        </w:rPr>
        <w:t>.</w:t>
      </w:r>
      <w:r w:rsidR="0052333C">
        <w:rPr>
          <w:rFonts w:ascii="Arial Narrow" w:hAnsi="Arial Narrow"/>
          <w:bCs/>
        </w:rPr>
        <w:t xml:space="preserve"> </w:t>
      </w:r>
    </w:p>
    <w:p w:rsidR="00A25FDD" w:rsidRDefault="00D12A90">
      <w:pPr>
        <w:spacing w:line="360" w:lineRule="auto"/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 xml:space="preserve"> </w:t>
      </w:r>
    </w:p>
    <w:p w:rsidR="00A25FDD" w:rsidRDefault="00D12A90">
      <w:pPr>
        <w:spacing w:line="360" w:lineRule="auto"/>
        <w:jc w:val="both"/>
        <w:rPr>
          <w:rFonts w:ascii="Arial Narrow" w:hAnsi="Arial Narrow"/>
          <w:b/>
          <w:bCs/>
          <w:caps/>
        </w:rPr>
      </w:pPr>
      <w:r>
        <w:rPr>
          <w:rFonts w:ascii="Arial Narrow" w:hAnsi="Arial Narrow"/>
          <w:b/>
          <w:bCs/>
          <w:caps/>
        </w:rPr>
        <w:t>CapÍ</w:t>
      </w:r>
      <w:r w:rsidRPr="0024384D">
        <w:rPr>
          <w:rFonts w:ascii="Arial Narrow" w:hAnsi="Arial Narrow"/>
          <w:b/>
          <w:bCs/>
          <w:caps/>
        </w:rPr>
        <w:t>tulo VI</w:t>
      </w:r>
      <w:bookmarkStart w:id="0" w:name="_GoBack"/>
      <w:bookmarkEnd w:id="0"/>
      <w:r>
        <w:rPr>
          <w:rFonts w:ascii="Arial Narrow" w:hAnsi="Arial Narrow"/>
          <w:b/>
          <w:bCs/>
          <w:caps/>
        </w:rPr>
        <w:tab/>
      </w:r>
      <w:r>
        <w:rPr>
          <w:rFonts w:ascii="Arial Narrow" w:hAnsi="Arial Narrow"/>
          <w:b/>
          <w:bCs/>
          <w:caps/>
        </w:rPr>
        <w:tab/>
      </w:r>
      <w:r w:rsidRPr="0024384D">
        <w:rPr>
          <w:rFonts w:ascii="Arial Narrow" w:hAnsi="Arial Narrow"/>
          <w:b/>
          <w:bCs/>
          <w:caps/>
        </w:rPr>
        <w:t>Conclusiones</w:t>
      </w:r>
    </w:p>
    <w:p w:rsidR="00A25FDD" w:rsidRDefault="00A25FDD">
      <w:pPr>
        <w:spacing w:line="360" w:lineRule="auto"/>
        <w:ind w:firstLine="708"/>
        <w:jc w:val="both"/>
        <w:rPr>
          <w:rFonts w:ascii="Arial Narrow" w:hAnsi="Arial Narrow"/>
          <w:bCs/>
        </w:rPr>
      </w:pPr>
    </w:p>
    <w:p w:rsidR="00A25FDD" w:rsidRPr="00F270F3" w:rsidRDefault="00D12A90">
      <w:pPr>
        <w:spacing w:line="360" w:lineRule="auto"/>
        <w:ind w:firstLine="708"/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P</w:t>
      </w:r>
      <w:r w:rsidRPr="00F270F3">
        <w:rPr>
          <w:rFonts w:ascii="Arial Narrow" w:hAnsi="Arial Narrow"/>
          <w:bCs/>
        </w:rPr>
        <w:t xml:space="preserve">rocesar la documentación </w:t>
      </w:r>
      <w:r>
        <w:rPr>
          <w:rFonts w:ascii="Arial Narrow" w:hAnsi="Arial Narrow"/>
          <w:bCs/>
        </w:rPr>
        <w:t>de investigación y</w:t>
      </w:r>
      <w:r w:rsidR="00021751">
        <w:rPr>
          <w:rFonts w:ascii="Arial Narrow" w:hAnsi="Arial Narrow"/>
          <w:bCs/>
        </w:rPr>
        <w:t>,</w:t>
      </w:r>
      <w:r>
        <w:rPr>
          <w:rFonts w:ascii="Arial Narrow" w:hAnsi="Arial Narrow"/>
          <w:bCs/>
        </w:rPr>
        <w:t xml:space="preserve"> </w:t>
      </w:r>
      <w:r w:rsidR="00021751">
        <w:rPr>
          <w:rFonts w:ascii="Arial Narrow" w:hAnsi="Arial Narrow"/>
          <w:bCs/>
        </w:rPr>
        <w:t>sobre la base de</w:t>
      </w:r>
      <w:r>
        <w:rPr>
          <w:rFonts w:ascii="Arial Narrow" w:hAnsi="Arial Narrow"/>
          <w:bCs/>
        </w:rPr>
        <w:t xml:space="preserve"> los conocimientos </w:t>
      </w:r>
      <w:r w:rsidRPr="00F270F3">
        <w:rPr>
          <w:rFonts w:ascii="Arial Narrow" w:hAnsi="Arial Narrow"/>
          <w:bCs/>
        </w:rPr>
        <w:t>adquirid</w:t>
      </w:r>
      <w:r>
        <w:rPr>
          <w:rFonts w:ascii="Arial Narrow" w:hAnsi="Arial Narrow"/>
          <w:bCs/>
        </w:rPr>
        <w:t xml:space="preserve">os en el proceso de desarrollo del tema </w:t>
      </w:r>
      <w:r w:rsidRPr="00F270F3">
        <w:rPr>
          <w:rFonts w:ascii="Arial Narrow" w:hAnsi="Arial Narrow"/>
          <w:bCs/>
        </w:rPr>
        <w:t>elaborar recome</w:t>
      </w:r>
      <w:r>
        <w:rPr>
          <w:rFonts w:ascii="Arial Narrow" w:hAnsi="Arial Narrow"/>
          <w:bCs/>
        </w:rPr>
        <w:t>n</w:t>
      </w:r>
      <w:r w:rsidRPr="00F270F3">
        <w:rPr>
          <w:rFonts w:ascii="Arial Narrow" w:hAnsi="Arial Narrow"/>
          <w:bCs/>
        </w:rPr>
        <w:t>daciones</w:t>
      </w:r>
      <w:r>
        <w:rPr>
          <w:rFonts w:ascii="Arial Narrow" w:hAnsi="Arial Narrow"/>
          <w:bCs/>
        </w:rPr>
        <w:t xml:space="preserve"> tanto para diseño como </w:t>
      </w:r>
      <w:r w:rsidR="006C62DC">
        <w:rPr>
          <w:rFonts w:ascii="Arial Narrow" w:hAnsi="Arial Narrow"/>
          <w:bCs/>
        </w:rPr>
        <w:t>para ejecución de las obras de d</w:t>
      </w:r>
      <w:r>
        <w:rPr>
          <w:rFonts w:ascii="Arial Narrow" w:hAnsi="Arial Narrow"/>
          <w:bCs/>
        </w:rPr>
        <w:t>etención</w:t>
      </w:r>
      <w:r w:rsidR="006C62DC">
        <w:rPr>
          <w:rFonts w:ascii="Arial Narrow" w:hAnsi="Arial Narrow"/>
          <w:bCs/>
        </w:rPr>
        <w:t xml:space="preserve"> de</w:t>
      </w:r>
      <w:r>
        <w:rPr>
          <w:rFonts w:ascii="Arial Narrow" w:hAnsi="Arial Narrow"/>
          <w:bCs/>
        </w:rPr>
        <w:t xml:space="preserve"> </w:t>
      </w:r>
      <w:r w:rsidR="006C62DC">
        <w:rPr>
          <w:rFonts w:ascii="Arial Narrow" w:hAnsi="Arial Narrow"/>
          <w:bCs/>
        </w:rPr>
        <w:t>sedimentos</w:t>
      </w:r>
      <w:r>
        <w:rPr>
          <w:rFonts w:ascii="Arial Narrow" w:hAnsi="Arial Narrow"/>
          <w:bCs/>
        </w:rPr>
        <w:t>.</w:t>
      </w:r>
    </w:p>
    <w:p w:rsidR="00A25FDD" w:rsidRPr="00E51463" w:rsidRDefault="00D12A90">
      <w:pPr>
        <w:spacing w:line="360" w:lineRule="auto"/>
        <w:jc w:val="both"/>
        <w:rPr>
          <w:rFonts w:ascii="Arial Narrow" w:hAnsi="Arial Narrow"/>
          <w:b/>
        </w:rPr>
      </w:pPr>
      <w:r w:rsidRPr="006B1BB5">
        <w:rPr>
          <w:rFonts w:ascii="Arial Narrow" w:hAnsi="Arial Narrow"/>
        </w:rPr>
        <w:tab/>
      </w:r>
      <w:r>
        <w:rPr>
          <w:rFonts w:ascii="Arial Narrow" w:hAnsi="Arial Narrow"/>
        </w:rPr>
        <w:br w:type="page"/>
      </w:r>
      <w:r w:rsidRPr="00E51463">
        <w:rPr>
          <w:rFonts w:ascii="Arial Narrow" w:hAnsi="Arial Narrow"/>
          <w:b/>
        </w:rPr>
        <w:lastRenderedPageBreak/>
        <w:t>J. BIBLIOGRAFÍA</w:t>
      </w:r>
    </w:p>
    <w:p w:rsidR="00A25FDD" w:rsidRDefault="00A25FDD">
      <w:pPr>
        <w:spacing w:line="360" w:lineRule="auto"/>
        <w:jc w:val="both"/>
        <w:rPr>
          <w:rFonts w:ascii="Arial Narrow" w:hAnsi="Arial Narrow"/>
          <w:color w:val="FF0000"/>
        </w:rPr>
      </w:pPr>
    </w:p>
    <w:p w:rsidR="00581411" w:rsidRPr="00581411" w:rsidRDefault="00581411" w:rsidP="00581411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 Narrow" w:hAnsi="Arial Narrow"/>
        </w:rPr>
      </w:pPr>
      <w:proofErr w:type="spellStart"/>
      <w:r w:rsidRPr="003F59E3">
        <w:rPr>
          <w:rFonts w:ascii="Arial Narrow" w:hAnsi="Arial Narrow"/>
        </w:rPr>
        <w:t>Bladé</w:t>
      </w:r>
      <w:proofErr w:type="spellEnd"/>
      <w:r>
        <w:rPr>
          <w:rFonts w:ascii="Arial Narrow" w:hAnsi="Arial Narrow"/>
        </w:rPr>
        <w:t xml:space="preserve">, E., </w:t>
      </w:r>
      <w:r w:rsidRPr="003F59E3">
        <w:rPr>
          <w:rFonts w:ascii="Arial Narrow" w:hAnsi="Arial Narrow"/>
        </w:rPr>
        <w:t>Cea</w:t>
      </w:r>
      <w:r>
        <w:rPr>
          <w:rFonts w:ascii="Arial Narrow" w:hAnsi="Arial Narrow"/>
        </w:rPr>
        <w:t>, L.,</w:t>
      </w:r>
      <w:r w:rsidRPr="003F59E3">
        <w:rPr>
          <w:rFonts w:ascii="Arial Narrow" w:hAnsi="Arial Narrow"/>
        </w:rPr>
        <w:t xml:space="preserve"> </w:t>
      </w:r>
      <w:proofErr w:type="spellStart"/>
      <w:r w:rsidRPr="003F59E3">
        <w:rPr>
          <w:rFonts w:ascii="Arial Narrow" w:hAnsi="Arial Narrow"/>
        </w:rPr>
        <w:t>Corestein</w:t>
      </w:r>
      <w:proofErr w:type="spellEnd"/>
      <w:r>
        <w:rPr>
          <w:rFonts w:ascii="Arial Narrow" w:hAnsi="Arial Narrow"/>
        </w:rPr>
        <w:t>, G.,</w:t>
      </w:r>
      <w:r w:rsidRPr="003F59E3">
        <w:rPr>
          <w:rFonts w:ascii="Arial Narrow" w:hAnsi="Arial Narrow"/>
        </w:rPr>
        <w:t xml:space="preserve"> Escolano</w:t>
      </w:r>
      <w:r>
        <w:rPr>
          <w:rFonts w:ascii="Arial Narrow" w:hAnsi="Arial Narrow"/>
        </w:rPr>
        <w:t>, E.,</w:t>
      </w:r>
      <w:r w:rsidRPr="003F59E3">
        <w:rPr>
          <w:rFonts w:ascii="Arial Narrow" w:hAnsi="Arial Narrow"/>
        </w:rPr>
        <w:t xml:space="preserve"> Puertas</w:t>
      </w:r>
      <w:r>
        <w:rPr>
          <w:rFonts w:ascii="Arial Narrow" w:hAnsi="Arial Narrow"/>
        </w:rPr>
        <w:t xml:space="preserve">, J., </w:t>
      </w:r>
      <w:r w:rsidRPr="003F59E3">
        <w:rPr>
          <w:rFonts w:ascii="Arial Narrow" w:hAnsi="Arial Narrow"/>
        </w:rPr>
        <w:t>Vázquez-</w:t>
      </w:r>
      <w:proofErr w:type="spellStart"/>
      <w:r w:rsidRPr="003F59E3">
        <w:rPr>
          <w:rFonts w:ascii="Arial Narrow" w:hAnsi="Arial Narrow"/>
        </w:rPr>
        <w:t>Cendón</w:t>
      </w:r>
      <w:proofErr w:type="spellEnd"/>
      <w:r>
        <w:rPr>
          <w:rFonts w:ascii="Arial Narrow" w:hAnsi="Arial Narrow"/>
        </w:rPr>
        <w:t>, E.,</w:t>
      </w:r>
      <w:r w:rsidRPr="003F59E3">
        <w:rPr>
          <w:rFonts w:ascii="Arial Narrow" w:hAnsi="Arial Narrow"/>
        </w:rPr>
        <w:t xml:space="preserve"> </w:t>
      </w:r>
      <w:proofErr w:type="spellStart"/>
      <w:r w:rsidRPr="003F59E3">
        <w:rPr>
          <w:rFonts w:ascii="Arial Narrow" w:hAnsi="Arial Narrow"/>
        </w:rPr>
        <w:t>Dolz</w:t>
      </w:r>
      <w:proofErr w:type="spellEnd"/>
      <w:r>
        <w:rPr>
          <w:rFonts w:ascii="Arial Narrow" w:hAnsi="Arial Narrow"/>
        </w:rPr>
        <w:t>, J.,</w:t>
      </w:r>
      <w:r w:rsidRPr="003F59E3">
        <w:rPr>
          <w:rFonts w:ascii="Arial Narrow" w:hAnsi="Arial Narrow"/>
        </w:rPr>
        <w:t xml:space="preserve"> </w:t>
      </w:r>
      <w:proofErr w:type="spellStart"/>
      <w:r w:rsidRPr="003F59E3">
        <w:rPr>
          <w:rFonts w:ascii="Arial Narrow" w:hAnsi="Arial Narrow"/>
        </w:rPr>
        <w:t>Coll</w:t>
      </w:r>
      <w:proofErr w:type="spellEnd"/>
      <w:r>
        <w:rPr>
          <w:rFonts w:ascii="Arial Narrow" w:hAnsi="Arial Narrow"/>
        </w:rPr>
        <w:t xml:space="preserve">, A. </w:t>
      </w:r>
      <w:proofErr w:type="spellStart"/>
      <w:r w:rsidRPr="003F59E3">
        <w:rPr>
          <w:rFonts w:ascii="Arial Narrow" w:hAnsi="Arial Narrow"/>
        </w:rPr>
        <w:t>Iber</w:t>
      </w:r>
      <w:proofErr w:type="spellEnd"/>
      <w:r w:rsidRPr="003F59E3">
        <w:rPr>
          <w:rFonts w:ascii="Arial Narrow" w:hAnsi="Arial Narrow"/>
        </w:rPr>
        <w:t xml:space="preserve">: herramienta de simulación numérica del flujo en ríos. Revista Internacional de Métodos Numéricos para Cálculo y Diseño en Ingeniería, </w:t>
      </w:r>
      <w:proofErr w:type="spellStart"/>
      <w:r w:rsidRPr="003F59E3">
        <w:rPr>
          <w:rFonts w:ascii="Arial Narrow" w:hAnsi="Arial Narrow"/>
        </w:rPr>
        <w:t>Volume</w:t>
      </w:r>
      <w:proofErr w:type="spellEnd"/>
      <w:r w:rsidRPr="003F59E3">
        <w:rPr>
          <w:rFonts w:ascii="Arial Narrow" w:hAnsi="Arial Narrow"/>
        </w:rPr>
        <w:t xml:space="preserve"> 30, </w:t>
      </w:r>
      <w:proofErr w:type="spellStart"/>
      <w:r w:rsidRPr="003F59E3">
        <w:rPr>
          <w:rFonts w:ascii="Arial Narrow" w:hAnsi="Arial Narrow"/>
        </w:rPr>
        <w:t>Issue</w:t>
      </w:r>
      <w:proofErr w:type="spellEnd"/>
      <w:r w:rsidRPr="003F59E3">
        <w:rPr>
          <w:rFonts w:ascii="Arial Narrow" w:hAnsi="Arial Narrow"/>
        </w:rPr>
        <w:t xml:space="preserve"> 1, </w:t>
      </w:r>
      <w:proofErr w:type="spellStart"/>
      <w:r w:rsidRPr="003F59E3">
        <w:rPr>
          <w:rFonts w:ascii="Arial Narrow" w:hAnsi="Arial Narrow"/>
        </w:rPr>
        <w:t>Pages</w:t>
      </w:r>
      <w:proofErr w:type="spellEnd"/>
      <w:r w:rsidRPr="003F59E3">
        <w:rPr>
          <w:rFonts w:ascii="Arial Narrow" w:hAnsi="Arial Narrow"/>
        </w:rPr>
        <w:t xml:space="preserve"> 1-10</w:t>
      </w:r>
    </w:p>
    <w:p w:rsidR="00581411" w:rsidRPr="008C066B" w:rsidRDefault="00581411" w:rsidP="00581411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 Narrow" w:hAnsi="Arial Narrow"/>
        </w:rPr>
      </w:pPr>
      <w:r w:rsidRPr="003F59E3">
        <w:rPr>
          <w:rFonts w:ascii="Arial Narrow" w:hAnsi="Arial Narrow"/>
        </w:rPr>
        <w:t>Dirección de Vialidad. (2013). DISEÑO DE OBRAS DE DEFENSAS FLUVIALES. En MANUAL DE CARRETERAS</w:t>
      </w:r>
      <w:r>
        <w:rPr>
          <w:rFonts w:ascii="Arial Narrow" w:hAnsi="Arial Narrow"/>
        </w:rPr>
        <w:t xml:space="preserve"> </w:t>
      </w:r>
      <w:r w:rsidRPr="003F59E3">
        <w:rPr>
          <w:rFonts w:ascii="Arial Narrow" w:hAnsi="Arial Narrow"/>
        </w:rPr>
        <w:t>(sección 3.708). CHILE: -.</w:t>
      </w:r>
    </w:p>
    <w:p w:rsidR="00581411" w:rsidRDefault="00581411" w:rsidP="00581411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López, R. (2000). Diseño de acueductos y alcantarillado. </w:t>
      </w:r>
      <w:r w:rsidRPr="008C066B">
        <w:rPr>
          <w:rFonts w:ascii="Arial Narrow" w:hAnsi="Arial Narrow"/>
        </w:rPr>
        <w:t xml:space="preserve">México: </w:t>
      </w:r>
      <w:proofErr w:type="spellStart"/>
      <w:r w:rsidRPr="008C066B">
        <w:rPr>
          <w:rFonts w:ascii="Arial Narrow" w:hAnsi="Arial Narrow"/>
        </w:rPr>
        <w:t>Alfaomega</w:t>
      </w:r>
      <w:proofErr w:type="spellEnd"/>
      <w:r w:rsidRPr="008C066B">
        <w:rPr>
          <w:rFonts w:ascii="Arial Narrow" w:hAnsi="Arial Narrow"/>
        </w:rPr>
        <w:t>.</w:t>
      </w:r>
    </w:p>
    <w:p w:rsidR="00581411" w:rsidRDefault="00581411" w:rsidP="00581411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Manual básico de usuario </w:t>
      </w:r>
      <w:proofErr w:type="spellStart"/>
      <w:r>
        <w:rPr>
          <w:rFonts w:ascii="Arial Narrow" w:hAnsi="Arial Narrow"/>
        </w:rPr>
        <w:t>Iber</w:t>
      </w:r>
      <w:proofErr w:type="spellEnd"/>
      <w:r>
        <w:rPr>
          <w:rFonts w:ascii="Arial Narrow" w:hAnsi="Arial Narrow"/>
        </w:rPr>
        <w:t xml:space="preserve"> v.3. Equipo </w:t>
      </w:r>
      <w:proofErr w:type="spellStart"/>
      <w:r>
        <w:rPr>
          <w:rFonts w:ascii="Arial Narrow" w:hAnsi="Arial Narrow"/>
        </w:rPr>
        <w:t>Iberaula</w:t>
      </w:r>
      <w:proofErr w:type="spellEnd"/>
      <w:r>
        <w:rPr>
          <w:rFonts w:ascii="Arial Narrow" w:hAnsi="Arial Narrow"/>
        </w:rPr>
        <w:t xml:space="preserve">. España. </w:t>
      </w:r>
      <w:hyperlink r:id="rId10" w:history="1">
        <w:r w:rsidRPr="00CF2719">
          <w:rPr>
            <w:rStyle w:val="Hipervnculo"/>
            <w:rFonts w:ascii="Arial Narrow" w:hAnsi="Arial Narrow"/>
          </w:rPr>
          <w:t>www.iberaula.es</w:t>
        </w:r>
      </w:hyperlink>
    </w:p>
    <w:p w:rsidR="00581411" w:rsidRPr="00581411" w:rsidRDefault="00581411" w:rsidP="00581411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Manual de Referencia Hidráulica </w:t>
      </w:r>
      <w:proofErr w:type="spellStart"/>
      <w:r>
        <w:rPr>
          <w:rFonts w:ascii="Arial Narrow" w:hAnsi="Arial Narrow"/>
        </w:rPr>
        <w:t>Iber</w:t>
      </w:r>
      <w:proofErr w:type="spellEnd"/>
      <w:r>
        <w:rPr>
          <w:rFonts w:ascii="Arial Narrow" w:hAnsi="Arial Narrow"/>
        </w:rPr>
        <w:t xml:space="preserve">. Equipo </w:t>
      </w:r>
      <w:proofErr w:type="spellStart"/>
      <w:r>
        <w:rPr>
          <w:rFonts w:ascii="Arial Narrow" w:hAnsi="Arial Narrow"/>
        </w:rPr>
        <w:t>Iberaula</w:t>
      </w:r>
      <w:proofErr w:type="spellEnd"/>
      <w:r>
        <w:rPr>
          <w:rFonts w:ascii="Arial Narrow" w:hAnsi="Arial Narrow"/>
        </w:rPr>
        <w:t xml:space="preserve">. España. </w:t>
      </w:r>
      <w:hyperlink r:id="rId11" w:history="1">
        <w:r w:rsidRPr="00CF2719">
          <w:rPr>
            <w:rStyle w:val="Hipervnculo"/>
            <w:rFonts w:ascii="Arial Narrow" w:hAnsi="Arial Narrow"/>
          </w:rPr>
          <w:t>www.iberaula.es</w:t>
        </w:r>
      </w:hyperlink>
    </w:p>
    <w:p w:rsidR="00581411" w:rsidRDefault="00581411" w:rsidP="00581411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 Narrow" w:hAnsi="Arial Narrow"/>
        </w:rPr>
      </w:pPr>
      <w:r w:rsidRPr="008C066B">
        <w:rPr>
          <w:rFonts w:ascii="Arial Narrow" w:hAnsi="Arial Narrow"/>
        </w:rPr>
        <w:t xml:space="preserve">Martín, J. (2003). INGENIERÍA DE RÍOS. México: </w:t>
      </w:r>
      <w:proofErr w:type="spellStart"/>
      <w:r w:rsidRPr="008C066B">
        <w:rPr>
          <w:rFonts w:ascii="Arial Narrow" w:hAnsi="Arial Narrow"/>
        </w:rPr>
        <w:t>Alfaomega</w:t>
      </w:r>
      <w:proofErr w:type="spellEnd"/>
      <w:r w:rsidRPr="008C066B">
        <w:rPr>
          <w:rFonts w:ascii="Arial Narrow" w:hAnsi="Arial Narrow"/>
        </w:rPr>
        <w:t>.</w:t>
      </w:r>
    </w:p>
    <w:p w:rsidR="00581411" w:rsidRPr="00581411" w:rsidRDefault="00581411" w:rsidP="00581411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Mellado, M. (2003). EVALUACIÓN DE PROYECTOS DE INVERSIÓN. Chile. Universidad de Santiago de Chile.</w:t>
      </w:r>
    </w:p>
    <w:p w:rsidR="00681B6B" w:rsidRDefault="00681B6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Mery, H. (2013). Hidráulica aplicada al diseño de obras. Santiago: RIL editores.</w:t>
      </w:r>
    </w:p>
    <w:p w:rsidR="00681B6B" w:rsidRDefault="00681B6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Ministerio de Vivienda y Urbanismo. (1996). Técnicas Alternativas para Soluciones de Aguas Lluvias en Sectores Urbanos. Guía de Diseño.  </w:t>
      </w:r>
    </w:p>
    <w:p w:rsidR="008C066B" w:rsidRPr="008C066B" w:rsidRDefault="008C066B" w:rsidP="008C066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 Narrow" w:hAnsi="Arial Narrow"/>
        </w:rPr>
      </w:pPr>
      <w:r w:rsidRPr="008C066B">
        <w:rPr>
          <w:rFonts w:ascii="Arial Narrow" w:hAnsi="Arial Narrow"/>
        </w:rPr>
        <w:t>Rocha, A. (1998). INTRODUCCIÓN A LA HIDRÁULICA FLUVIAL. Perú: UNIVERSIDAD NACIONAL DE INGENIERÍA.</w:t>
      </w:r>
    </w:p>
    <w:p w:rsidR="00FD09B6" w:rsidRDefault="00FD09B6" w:rsidP="00FD09B6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/>
        </w:rPr>
      </w:pPr>
    </w:p>
    <w:p w:rsidR="00FD09B6" w:rsidRDefault="00FD09B6" w:rsidP="00FD09B6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/>
        </w:rPr>
      </w:pPr>
    </w:p>
    <w:p w:rsidR="00FD09B6" w:rsidRDefault="00FD09B6" w:rsidP="00FD09B6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/>
        </w:rPr>
      </w:pPr>
    </w:p>
    <w:p w:rsidR="00FD09B6" w:rsidRDefault="00FD09B6" w:rsidP="00FD09B6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/>
        </w:rPr>
      </w:pPr>
    </w:p>
    <w:p w:rsidR="00FD09B6" w:rsidRDefault="00FD09B6" w:rsidP="00FD09B6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/>
        </w:rPr>
      </w:pPr>
    </w:p>
    <w:p w:rsidR="00FD09B6" w:rsidRPr="003F59E3" w:rsidRDefault="00FD09B6" w:rsidP="00FD09B6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/>
        </w:rPr>
      </w:pPr>
    </w:p>
    <w:p w:rsidR="00A25FDD" w:rsidRPr="004836A7" w:rsidRDefault="00A25FDD">
      <w:pPr>
        <w:spacing w:line="360" w:lineRule="auto"/>
        <w:jc w:val="both"/>
        <w:rPr>
          <w:rFonts w:ascii="Arial Narrow" w:hAnsi="Arial Narrow"/>
          <w:lang w:val="es-CL"/>
        </w:rPr>
      </w:pPr>
    </w:p>
    <w:p w:rsidR="00A25FDD" w:rsidRPr="004836A7" w:rsidRDefault="00A25FDD">
      <w:pPr>
        <w:ind w:firstLine="708"/>
        <w:jc w:val="both"/>
        <w:rPr>
          <w:rFonts w:ascii="Arial Narrow" w:hAnsi="Arial Narrow"/>
          <w:color w:val="FF0000"/>
          <w:lang w:val="es-CL"/>
        </w:rPr>
      </w:pPr>
    </w:p>
    <w:p w:rsidR="00A25FDD" w:rsidRDefault="00553D71">
      <w:pPr>
        <w:ind w:left="360"/>
        <w:jc w:val="both"/>
        <w:rPr>
          <w:rFonts w:ascii="Arial Narrow" w:hAnsi="Arial Narrow"/>
          <w:i/>
        </w:rPr>
      </w:pPr>
      <w:r>
        <w:rPr>
          <w:rFonts w:ascii="Arial Narrow" w:hAnsi="Arial Narrow"/>
          <w:i/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</wp:posOffset>
                </wp:positionV>
                <wp:extent cx="1828800" cy="0"/>
                <wp:effectExtent l="13335" t="5080" r="5715" b="13970"/>
                <wp:wrapNone/>
                <wp:docPr id="4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3CA0D" id="Line 68" o:spid="_x0000_s1026" style="position:absolute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.2pt" to="41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"/>
            </w:pict>
          </mc:Fallback>
        </mc:AlternateContent>
      </w:r>
      <w:r>
        <w:rPr>
          <w:rFonts w:ascii="Arial Narrow" w:hAnsi="Arial Narrow"/>
          <w:noProof/>
          <w:color w:val="FF0000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15240</wp:posOffset>
                </wp:positionV>
                <wp:extent cx="1828800" cy="0"/>
                <wp:effectExtent l="13335" t="5080" r="5715" b="13970"/>
                <wp:wrapNone/>
                <wp:docPr id="3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DB376" id="Line 66" o:spid="_x0000_s1026" style="position:absolute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.2pt" to="153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3NEwIAACk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"/>
            </w:pict>
          </mc:Fallback>
        </mc:AlternateContent>
      </w:r>
      <w:r w:rsidR="000808B9">
        <w:rPr>
          <w:rFonts w:ascii="Arial Narrow" w:hAnsi="Arial Narrow"/>
          <w:i/>
        </w:rPr>
        <w:t>Edison Núñez</w:t>
      </w:r>
      <w:r w:rsidR="00D12A90">
        <w:rPr>
          <w:rFonts w:ascii="Arial Narrow" w:hAnsi="Arial Narrow"/>
          <w:i/>
        </w:rPr>
        <w:t xml:space="preserve"> </w:t>
      </w:r>
      <w:proofErr w:type="spellStart"/>
      <w:r w:rsidR="000808B9">
        <w:rPr>
          <w:rFonts w:ascii="Arial Narrow" w:hAnsi="Arial Narrow"/>
          <w:i/>
        </w:rPr>
        <w:t>Núñez</w:t>
      </w:r>
      <w:proofErr w:type="spellEnd"/>
      <w:r w:rsidR="000808B9">
        <w:rPr>
          <w:rFonts w:ascii="Arial Narrow" w:hAnsi="Arial Narrow"/>
          <w:i/>
        </w:rPr>
        <w:tab/>
      </w:r>
      <w:r w:rsidR="000808B9">
        <w:rPr>
          <w:rFonts w:ascii="Arial Narrow" w:hAnsi="Arial Narrow"/>
          <w:i/>
        </w:rPr>
        <w:tab/>
      </w:r>
      <w:r w:rsidR="000808B9">
        <w:rPr>
          <w:rFonts w:ascii="Arial Narrow" w:hAnsi="Arial Narrow"/>
          <w:i/>
        </w:rPr>
        <w:tab/>
      </w:r>
      <w:r w:rsidR="000808B9">
        <w:rPr>
          <w:rFonts w:ascii="Arial Narrow" w:hAnsi="Arial Narrow"/>
          <w:i/>
        </w:rPr>
        <w:tab/>
      </w:r>
      <w:r w:rsidR="000808B9">
        <w:rPr>
          <w:rFonts w:ascii="Arial Narrow" w:hAnsi="Arial Narrow"/>
          <w:i/>
        </w:rPr>
        <w:tab/>
        <w:t>Carlos</w:t>
      </w:r>
      <w:r w:rsidR="00D12A90">
        <w:rPr>
          <w:rFonts w:ascii="Arial Narrow" w:hAnsi="Arial Narrow"/>
          <w:i/>
        </w:rPr>
        <w:t xml:space="preserve"> </w:t>
      </w:r>
      <w:proofErr w:type="spellStart"/>
      <w:r w:rsidR="000808B9">
        <w:rPr>
          <w:rFonts w:ascii="Arial Narrow" w:hAnsi="Arial Narrow"/>
          <w:i/>
        </w:rPr>
        <w:t>Reiher</w:t>
      </w:r>
      <w:proofErr w:type="spellEnd"/>
      <w:r w:rsidR="000808B9">
        <w:rPr>
          <w:rFonts w:ascii="Arial Narrow" w:hAnsi="Arial Narrow"/>
          <w:i/>
        </w:rPr>
        <w:t xml:space="preserve"> Núñez</w:t>
      </w:r>
    </w:p>
    <w:p w:rsidR="00A25FDD" w:rsidRPr="00C405B5" w:rsidRDefault="00D12A90">
      <w:pPr>
        <w:ind w:left="360"/>
        <w:jc w:val="both"/>
        <w:rPr>
          <w:rFonts w:ascii="Arial Narrow" w:hAnsi="Arial Narrow"/>
          <w:i/>
          <w:iCs/>
        </w:rPr>
      </w:pPr>
      <w:r>
        <w:rPr>
          <w:rFonts w:ascii="Arial Narrow" w:hAnsi="Arial Narrow"/>
          <w:i/>
        </w:rPr>
        <w:t>Alumno</w:t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 w:rsidR="00434A10">
        <w:rPr>
          <w:rFonts w:ascii="Arial Narrow" w:hAnsi="Arial Narrow"/>
          <w:i/>
        </w:rPr>
        <w:t>Profesor Guía</w:t>
      </w:r>
      <w:r>
        <w:rPr>
          <w:rFonts w:ascii="Arial Narrow" w:hAnsi="Arial Narrow"/>
          <w:i/>
        </w:rPr>
        <w:t xml:space="preserve">  </w:t>
      </w:r>
      <w:r w:rsidRPr="00C405B5">
        <w:rPr>
          <w:rFonts w:ascii="Arial Narrow" w:hAnsi="Arial Narrow"/>
          <w:i/>
          <w:iCs/>
        </w:rPr>
        <w:tab/>
      </w:r>
      <w:r w:rsidRPr="00C405B5">
        <w:rPr>
          <w:rFonts w:ascii="Arial Narrow" w:hAnsi="Arial Narrow"/>
          <w:i/>
          <w:iCs/>
        </w:rPr>
        <w:tab/>
      </w:r>
      <w:r>
        <w:rPr>
          <w:rFonts w:ascii="Arial Narrow" w:hAnsi="Arial Narrow"/>
          <w:i/>
          <w:iCs/>
        </w:rPr>
        <w:t xml:space="preserve">                                       </w:t>
      </w:r>
    </w:p>
    <w:p w:rsidR="00A25FDD" w:rsidRDefault="00A25FDD">
      <w:pPr>
        <w:jc w:val="both"/>
        <w:rPr>
          <w:rFonts w:ascii="Arial Narrow" w:hAnsi="Arial Narrow"/>
          <w:i/>
          <w:iCs/>
        </w:rPr>
      </w:pPr>
    </w:p>
    <w:p w:rsidR="00A25FDD" w:rsidRPr="00C405B5" w:rsidRDefault="00A25FDD">
      <w:pPr>
        <w:jc w:val="both"/>
        <w:rPr>
          <w:rFonts w:ascii="Arial Narrow" w:hAnsi="Arial Narrow"/>
          <w:i/>
          <w:iCs/>
        </w:rPr>
      </w:pPr>
    </w:p>
    <w:p w:rsidR="00A25FDD" w:rsidRDefault="00A25FDD">
      <w:pPr>
        <w:spacing w:line="360" w:lineRule="auto"/>
        <w:ind w:left="2832" w:firstLine="708"/>
        <w:jc w:val="both"/>
        <w:rPr>
          <w:rFonts w:ascii="Arial Narrow" w:hAnsi="Arial Narrow"/>
          <w:i/>
        </w:rPr>
      </w:pPr>
    </w:p>
    <w:p w:rsidR="00D12A90" w:rsidRPr="00AA09BD" w:rsidRDefault="00D12A90">
      <w:pPr>
        <w:spacing w:line="360" w:lineRule="auto"/>
        <w:jc w:val="both"/>
        <w:rPr>
          <w:rFonts w:ascii="Arial Narrow" w:hAnsi="Arial Narrow"/>
          <w:i/>
        </w:rPr>
      </w:pPr>
      <w:r w:rsidRPr="00C405B5">
        <w:rPr>
          <w:rFonts w:ascii="Arial Narrow" w:hAnsi="Arial Narrow"/>
        </w:rPr>
        <w:t xml:space="preserve">Santiago, </w:t>
      </w:r>
      <w:proofErr w:type="gramStart"/>
      <w:r w:rsidR="00310166">
        <w:rPr>
          <w:rFonts w:ascii="Arial Narrow" w:hAnsi="Arial Narrow"/>
        </w:rPr>
        <w:t>Septiembre</w:t>
      </w:r>
      <w:proofErr w:type="gramEnd"/>
      <w:r w:rsidR="00434A10">
        <w:rPr>
          <w:rFonts w:ascii="Arial Narrow" w:hAnsi="Arial Narrow"/>
        </w:rPr>
        <w:t xml:space="preserve"> de 2016</w:t>
      </w:r>
    </w:p>
    <w:sectPr w:rsidR="00D12A90" w:rsidRPr="00AA09BD">
      <w:headerReference w:type="even" r:id="rId12"/>
      <w:headerReference w:type="default" r:id="rId13"/>
      <w:headerReference w:type="first" r:id="rId14"/>
      <w:pgSz w:w="12240" w:h="15840" w:code="1"/>
      <w:pgMar w:top="1079" w:right="1701" w:bottom="125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C67" w:rsidRDefault="00812C67">
      <w:r>
        <w:separator/>
      </w:r>
    </w:p>
  </w:endnote>
  <w:endnote w:type="continuationSeparator" w:id="0">
    <w:p w:rsidR="00812C67" w:rsidRDefault="00812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C67" w:rsidRDefault="00812C67">
      <w:r>
        <w:separator/>
      </w:r>
    </w:p>
  </w:footnote>
  <w:footnote w:type="continuationSeparator" w:id="0">
    <w:p w:rsidR="00812C67" w:rsidRDefault="00812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FDD" w:rsidRDefault="00812C6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1860" o:spid="_x0000_s2058" type="#_x0000_t136" style="position:absolute;margin-left:0;margin-top:0;width:498.4pt;height:124.6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EJEMP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Ind w:w="-3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52"/>
      <w:gridCol w:w="3969"/>
      <w:gridCol w:w="2268"/>
      <w:gridCol w:w="2409"/>
    </w:tblGrid>
    <w:tr w:rsidR="00A25FDD" w:rsidRPr="00B56785">
      <w:trPr>
        <w:trHeight w:val="841"/>
      </w:trPr>
      <w:tc>
        <w:tcPr>
          <w:tcW w:w="852" w:type="dxa"/>
          <w:tcBorders>
            <w:right w:val="nil"/>
          </w:tcBorders>
          <w:vAlign w:val="center"/>
        </w:tcPr>
        <w:p w:rsidR="00A25FDD" w:rsidRPr="00B56785" w:rsidRDefault="00553D71">
          <w:pPr>
            <w:pStyle w:val="Encabezad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5715</wp:posOffset>
                </wp:positionV>
                <wp:extent cx="342900" cy="466725"/>
                <wp:effectExtent l="0" t="0" r="0" b="9525"/>
                <wp:wrapNone/>
                <wp:docPr id="1" name="0 Imagen" descr="Logo-Color-Usach-We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Logo-Color-Usach-We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900" cy="466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96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A25FDD" w:rsidRPr="00B56785" w:rsidRDefault="00D12A90">
          <w:pPr>
            <w:pStyle w:val="Encabezado"/>
            <w:jc w:val="center"/>
            <w:rPr>
              <w:rFonts w:ascii="Calibri" w:hAnsi="Calibri"/>
              <w:sz w:val="20"/>
              <w:szCs w:val="20"/>
            </w:rPr>
          </w:pPr>
          <w:r w:rsidRPr="00B56785">
            <w:rPr>
              <w:rFonts w:ascii="Calibri" w:hAnsi="Calibri"/>
              <w:sz w:val="20"/>
              <w:szCs w:val="20"/>
            </w:rPr>
            <w:t>Universidad de Santiago de Chile</w:t>
          </w:r>
        </w:p>
        <w:p w:rsidR="00A25FDD" w:rsidRPr="00B56785" w:rsidRDefault="00D12A90">
          <w:pPr>
            <w:pStyle w:val="Encabezado"/>
            <w:jc w:val="center"/>
            <w:rPr>
              <w:rFonts w:ascii="Calibri" w:hAnsi="Calibri"/>
              <w:sz w:val="20"/>
              <w:szCs w:val="20"/>
            </w:rPr>
          </w:pPr>
          <w:r w:rsidRPr="00B56785">
            <w:rPr>
              <w:rFonts w:ascii="Calibri" w:hAnsi="Calibri"/>
              <w:sz w:val="20"/>
              <w:szCs w:val="20"/>
            </w:rPr>
            <w:t>Facultad de Ingeniería</w:t>
          </w:r>
        </w:p>
        <w:p w:rsidR="00A25FDD" w:rsidRPr="00B56785" w:rsidRDefault="00D12A90">
          <w:pPr>
            <w:pStyle w:val="Encabezado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Departamento de</w:t>
          </w:r>
          <w:r w:rsidRPr="00B56785">
            <w:rPr>
              <w:rFonts w:ascii="Calibri" w:hAnsi="Calibri"/>
              <w:sz w:val="20"/>
              <w:szCs w:val="20"/>
            </w:rPr>
            <w:t xml:space="preserve"> Ing</w:t>
          </w:r>
          <w:r>
            <w:rPr>
              <w:rFonts w:ascii="Calibri" w:hAnsi="Calibri"/>
              <w:sz w:val="20"/>
              <w:szCs w:val="20"/>
            </w:rPr>
            <w:t>eniería e</w:t>
          </w:r>
          <w:r w:rsidRPr="00B56785">
            <w:rPr>
              <w:rFonts w:ascii="Calibri" w:hAnsi="Calibri"/>
              <w:sz w:val="20"/>
              <w:szCs w:val="20"/>
            </w:rPr>
            <w:t>n Obras Civiles</w:t>
          </w:r>
        </w:p>
      </w:tc>
      <w:tc>
        <w:tcPr>
          <w:tcW w:w="2268" w:type="dxa"/>
          <w:tcBorders>
            <w:left w:val="single" w:sz="4" w:space="0" w:color="auto"/>
          </w:tcBorders>
          <w:vAlign w:val="center"/>
        </w:tcPr>
        <w:p w:rsidR="00A25FDD" w:rsidRPr="00B56785" w:rsidRDefault="00D12A90">
          <w:pPr>
            <w:pStyle w:val="Encabezado"/>
            <w:jc w:val="center"/>
            <w:rPr>
              <w:rFonts w:ascii="Calibri" w:hAnsi="Calibri"/>
              <w:sz w:val="22"/>
              <w:szCs w:val="22"/>
            </w:rPr>
          </w:pPr>
          <w:r w:rsidRPr="00B56785">
            <w:rPr>
              <w:rFonts w:ascii="Calibri" w:hAnsi="Calibri"/>
              <w:sz w:val="22"/>
              <w:szCs w:val="22"/>
            </w:rPr>
            <w:t>SISTEMA DE GESTIÓN DICIV-USACH</w:t>
          </w:r>
        </w:p>
      </w:tc>
      <w:tc>
        <w:tcPr>
          <w:tcW w:w="2409" w:type="dxa"/>
          <w:tcBorders>
            <w:left w:val="single" w:sz="4" w:space="0" w:color="auto"/>
          </w:tcBorders>
          <w:vAlign w:val="center"/>
        </w:tcPr>
        <w:p w:rsidR="00A25FDD" w:rsidRPr="00B56785" w:rsidRDefault="00D12A90">
          <w:pPr>
            <w:pStyle w:val="Encabezado"/>
            <w:jc w:val="center"/>
            <w:rPr>
              <w:rFonts w:ascii="Calibri" w:hAnsi="Calibri"/>
              <w:sz w:val="22"/>
              <w:szCs w:val="22"/>
            </w:rPr>
          </w:pPr>
          <w:r w:rsidRPr="00B56785">
            <w:rPr>
              <w:rFonts w:ascii="Calibri" w:hAnsi="Calibri"/>
              <w:sz w:val="22"/>
              <w:szCs w:val="22"/>
            </w:rPr>
            <w:t>F-CD-</w:t>
          </w:r>
          <w:r>
            <w:rPr>
              <w:rFonts w:ascii="Calibri" w:hAnsi="Calibri"/>
              <w:sz w:val="22"/>
              <w:szCs w:val="22"/>
            </w:rPr>
            <w:t>7</w:t>
          </w:r>
        </w:p>
        <w:p w:rsidR="00A25FDD" w:rsidRPr="00B56785" w:rsidRDefault="00D12A90">
          <w:pPr>
            <w:pStyle w:val="Encabezado"/>
            <w:jc w:val="center"/>
            <w:rPr>
              <w:rFonts w:ascii="Calibri" w:hAnsi="Calibri"/>
              <w:sz w:val="22"/>
              <w:szCs w:val="22"/>
            </w:rPr>
          </w:pPr>
          <w:proofErr w:type="gramStart"/>
          <w:r w:rsidRPr="00B56785">
            <w:rPr>
              <w:rFonts w:ascii="Calibri" w:hAnsi="Calibri"/>
              <w:sz w:val="22"/>
              <w:szCs w:val="22"/>
            </w:rPr>
            <w:t>VERSIÓN Nº</w:t>
          </w:r>
          <w:proofErr w:type="gramEnd"/>
          <w:r w:rsidRPr="00B56785">
            <w:rPr>
              <w:rFonts w:ascii="Calibri" w:hAnsi="Calibri"/>
              <w:sz w:val="22"/>
              <w:szCs w:val="22"/>
            </w:rPr>
            <w:t xml:space="preserve"> 1 del 07 de Agosto de 2008</w:t>
          </w:r>
        </w:p>
      </w:tc>
    </w:tr>
  </w:tbl>
  <w:p w:rsidR="00A25FDD" w:rsidRDefault="00A25FD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FDD" w:rsidRDefault="00812C6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1859" o:spid="_x0000_s2057" type="#_x0000_t136" style="position:absolute;margin-left:0;margin-top:0;width:498.4pt;height:124.6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EJEMPLO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FE6" w:rsidRDefault="00812C6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1863" o:spid="_x0000_s2061" type="#_x0000_t136" style="position:absolute;margin-left:0;margin-top:0;width:498.4pt;height:124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EJEMPLO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7" w:type="dxa"/>
      <w:tblInd w:w="-3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93"/>
      <w:gridCol w:w="2977"/>
      <w:gridCol w:w="2622"/>
      <w:gridCol w:w="2765"/>
    </w:tblGrid>
    <w:tr w:rsidR="006239E2" w:rsidRPr="00B56785">
      <w:trPr>
        <w:trHeight w:val="841"/>
      </w:trPr>
      <w:tc>
        <w:tcPr>
          <w:tcW w:w="993" w:type="dxa"/>
          <w:tcBorders>
            <w:right w:val="nil"/>
          </w:tcBorders>
          <w:vAlign w:val="center"/>
        </w:tcPr>
        <w:p w:rsidR="006239E2" w:rsidRPr="00B56785" w:rsidRDefault="00553D71">
          <w:pPr>
            <w:pStyle w:val="Encabezad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5715</wp:posOffset>
                </wp:positionV>
                <wp:extent cx="342900" cy="466725"/>
                <wp:effectExtent l="0" t="0" r="0" b="9525"/>
                <wp:wrapNone/>
                <wp:docPr id="2" name="Imagen 2" descr="Logo-Color-Usach-We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Color-Usach-We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900" cy="466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97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6239E2" w:rsidRPr="00B56785" w:rsidRDefault="00D12A90">
          <w:pPr>
            <w:pStyle w:val="Encabezado"/>
            <w:jc w:val="center"/>
            <w:rPr>
              <w:rFonts w:ascii="Calibri" w:hAnsi="Calibri"/>
              <w:sz w:val="20"/>
              <w:szCs w:val="20"/>
            </w:rPr>
          </w:pPr>
          <w:r w:rsidRPr="00B56785">
            <w:rPr>
              <w:rFonts w:ascii="Calibri" w:hAnsi="Calibri"/>
              <w:sz w:val="20"/>
              <w:szCs w:val="20"/>
            </w:rPr>
            <w:t>Universidad de Santiago de Chile</w:t>
          </w:r>
        </w:p>
        <w:p w:rsidR="006239E2" w:rsidRPr="00B56785" w:rsidRDefault="00D12A90">
          <w:pPr>
            <w:pStyle w:val="Encabezado"/>
            <w:jc w:val="center"/>
            <w:rPr>
              <w:rFonts w:ascii="Calibri" w:hAnsi="Calibri"/>
              <w:sz w:val="20"/>
              <w:szCs w:val="20"/>
            </w:rPr>
          </w:pPr>
          <w:r w:rsidRPr="00B56785">
            <w:rPr>
              <w:rFonts w:ascii="Calibri" w:hAnsi="Calibri"/>
              <w:sz w:val="20"/>
              <w:szCs w:val="20"/>
            </w:rPr>
            <w:t>Facultad de Ingeniería</w:t>
          </w:r>
        </w:p>
        <w:p w:rsidR="006239E2" w:rsidRPr="00B56785" w:rsidRDefault="00D12A90">
          <w:pPr>
            <w:pStyle w:val="Encabezado"/>
            <w:jc w:val="center"/>
            <w:rPr>
              <w:rFonts w:ascii="Calibri" w:hAnsi="Calibri"/>
              <w:sz w:val="20"/>
              <w:szCs w:val="20"/>
            </w:rPr>
          </w:pPr>
          <w:r w:rsidRPr="00B56785">
            <w:rPr>
              <w:rFonts w:ascii="Calibri" w:hAnsi="Calibri"/>
              <w:sz w:val="20"/>
              <w:szCs w:val="20"/>
            </w:rPr>
            <w:t>Depto. Ing. En Obras Civiles</w:t>
          </w:r>
        </w:p>
      </w:tc>
      <w:tc>
        <w:tcPr>
          <w:tcW w:w="2622" w:type="dxa"/>
          <w:tcBorders>
            <w:left w:val="single" w:sz="4" w:space="0" w:color="auto"/>
          </w:tcBorders>
          <w:vAlign w:val="center"/>
        </w:tcPr>
        <w:p w:rsidR="006239E2" w:rsidRPr="00B56785" w:rsidRDefault="00D12A90">
          <w:pPr>
            <w:pStyle w:val="Encabezado"/>
            <w:jc w:val="center"/>
            <w:rPr>
              <w:rFonts w:ascii="Calibri" w:hAnsi="Calibri"/>
              <w:sz w:val="22"/>
              <w:szCs w:val="22"/>
            </w:rPr>
          </w:pPr>
          <w:r w:rsidRPr="00B56785">
            <w:rPr>
              <w:rFonts w:ascii="Calibri" w:hAnsi="Calibri"/>
              <w:sz w:val="22"/>
              <w:szCs w:val="22"/>
            </w:rPr>
            <w:t>SISTEMA DE GESTIÓN DICIV-USACH</w:t>
          </w:r>
        </w:p>
      </w:tc>
      <w:tc>
        <w:tcPr>
          <w:tcW w:w="2765" w:type="dxa"/>
          <w:tcBorders>
            <w:left w:val="single" w:sz="4" w:space="0" w:color="auto"/>
          </w:tcBorders>
          <w:vAlign w:val="center"/>
        </w:tcPr>
        <w:p w:rsidR="006239E2" w:rsidRPr="00B56785" w:rsidRDefault="00D12A90">
          <w:pPr>
            <w:pStyle w:val="Encabezado"/>
            <w:jc w:val="center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 xml:space="preserve">Página </w:t>
          </w:r>
          <w:r w:rsidRPr="00D6198F">
            <w:rPr>
              <w:rFonts w:ascii="Calibri" w:hAnsi="Calibri"/>
              <w:sz w:val="22"/>
              <w:szCs w:val="22"/>
            </w:rPr>
            <w:fldChar w:fldCharType="begin"/>
          </w:r>
          <w:r w:rsidRPr="00D6198F">
            <w:rPr>
              <w:rFonts w:ascii="Calibri" w:hAnsi="Calibri"/>
              <w:sz w:val="22"/>
              <w:szCs w:val="22"/>
            </w:rPr>
            <w:instrText xml:space="preserve"> PAGE   \* MERGEFORMAT </w:instrText>
          </w:r>
          <w:r w:rsidRPr="00D6198F">
            <w:rPr>
              <w:rFonts w:ascii="Calibri" w:hAnsi="Calibri"/>
              <w:sz w:val="22"/>
              <w:szCs w:val="22"/>
            </w:rPr>
            <w:fldChar w:fldCharType="separate"/>
          </w:r>
          <w:r w:rsidR="002E0085">
            <w:rPr>
              <w:rFonts w:ascii="Calibri" w:hAnsi="Calibri"/>
              <w:noProof/>
              <w:sz w:val="22"/>
              <w:szCs w:val="22"/>
            </w:rPr>
            <w:t>10</w:t>
          </w:r>
          <w:r w:rsidRPr="00D6198F">
            <w:rPr>
              <w:rFonts w:ascii="Calibri" w:hAnsi="Calibri"/>
              <w:sz w:val="22"/>
              <w:szCs w:val="22"/>
            </w:rPr>
            <w:fldChar w:fldCharType="end"/>
          </w:r>
          <w:r w:rsidR="00310166">
            <w:rPr>
              <w:rFonts w:ascii="Calibri" w:hAnsi="Calibri"/>
              <w:sz w:val="22"/>
              <w:szCs w:val="22"/>
            </w:rPr>
            <w:t xml:space="preserve"> de 10</w:t>
          </w:r>
        </w:p>
      </w:tc>
    </w:tr>
  </w:tbl>
  <w:p w:rsidR="006239E2" w:rsidRDefault="00812C67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FE6" w:rsidRDefault="00812C6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1862" o:spid="_x0000_s2060" type="#_x0000_t136" style="position:absolute;margin-left:0;margin-top:0;width:498.4pt;height:124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EJEMP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50B"/>
    <w:multiLevelType w:val="hybridMultilevel"/>
    <w:tmpl w:val="DE6C5FDE"/>
    <w:lvl w:ilvl="0" w:tplc="E944832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4850"/>
    <w:multiLevelType w:val="hybridMultilevel"/>
    <w:tmpl w:val="CD108B04"/>
    <w:lvl w:ilvl="0" w:tplc="81BC6C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329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4EE7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9A71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9C50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ECB9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5C1B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FA59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6C34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B36D3"/>
    <w:multiLevelType w:val="hybridMultilevel"/>
    <w:tmpl w:val="671893E2"/>
    <w:lvl w:ilvl="0" w:tplc="E944832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A069B"/>
    <w:multiLevelType w:val="hybridMultilevel"/>
    <w:tmpl w:val="64C8D080"/>
    <w:lvl w:ilvl="0" w:tplc="0C0A000F">
      <w:start w:val="1"/>
      <w:numFmt w:val="decimal"/>
      <w:lvlText w:val="%1."/>
      <w:lvlJc w:val="left"/>
      <w:pPr>
        <w:tabs>
          <w:tab w:val="num" w:pos="2484"/>
        </w:tabs>
        <w:ind w:left="248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4" w15:restartNumberingAfterBreak="0">
    <w:nsid w:val="116202B0"/>
    <w:multiLevelType w:val="hybridMultilevel"/>
    <w:tmpl w:val="810C2EA2"/>
    <w:lvl w:ilvl="0" w:tplc="0C0A000F">
      <w:start w:val="1"/>
      <w:numFmt w:val="decimal"/>
      <w:lvlText w:val="%1.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7F24C05"/>
    <w:multiLevelType w:val="hybridMultilevel"/>
    <w:tmpl w:val="B04A9EC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8B1C71"/>
    <w:multiLevelType w:val="hybridMultilevel"/>
    <w:tmpl w:val="C9CAC2CA"/>
    <w:lvl w:ilvl="0" w:tplc="E944832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51C45"/>
    <w:multiLevelType w:val="hybridMultilevel"/>
    <w:tmpl w:val="B84844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6787D"/>
    <w:multiLevelType w:val="hybridMultilevel"/>
    <w:tmpl w:val="3B8486BA"/>
    <w:lvl w:ilvl="0" w:tplc="0C0A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43717D06"/>
    <w:multiLevelType w:val="hybridMultilevel"/>
    <w:tmpl w:val="23500ABA"/>
    <w:lvl w:ilvl="0" w:tplc="E944832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77BAF"/>
    <w:multiLevelType w:val="hybridMultilevel"/>
    <w:tmpl w:val="CAF4AC90"/>
    <w:lvl w:ilvl="0" w:tplc="0C0A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  <w:rPr>
        <w:rFonts w:hint="default"/>
      </w:rPr>
    </w:lvl>
    <w:lvl w:ilvl="2" w:tplc="E944832E">
      <w:numFmt w:val="bullet"/>
      <w:lvlText w:val="-"/>
      <w:lvlJc w:val="left"/>
      <w:pPr>
        <w:tabs>
          <w:tab w:val="num" w:pos="3216"/>
        </w:tabs>
        <w:ind w:left="3216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C12022D"/>
    <w:multiLevelType w:val="hybridMultilevel"/>
    <w:tmpl w:val="85824B10"/>
    <w:lvl w:ilvl="0" w:tplc="0C0A000F">
      <w:start w:val="1"/>
      <w:numFmt w:val="decimal"/>
      <w:lvlText w:val="%1."/>
      <w:lvlJc w:val="left"/>
      <w:pPr>
        <w:tabs>
          <w:tab w:val="num" w:pos="2484"/>
        </w:tabs>
        <w:ind w:left="2484" w:hanging="360"/>
      </w:pPr>
    </w:lvl>
    <w:lvl w:ilvl="1" w:tplc="0C0A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12" w15:restartNumberingAfterBreak="0">
    <w:nsid w:val="78620F55"/>
    <w:multiLevelType w:val="hybridMultilevel"/>
    <w:tmpl w:val="AE9E792A"/>
    <w:lvl w:ilvl="0" w:tplc="0C0A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AA8644A"/>
    <w:multiLevelType w:val="hybridMultilevel"/>
    <w:tmpl w:val="8AAEAA9C"/>
    <w:lvl w:ilvl="0" w:tplc="0C0A0005">
      <w:start w:val="1"/>
      <w:numFmt w:val="bullet"/>
      <w:lvlText w:val=""/>
      <w:lvlJc w:val="left"/>
      <w:pPr>
        <w:tabs>
          <w:tab w:val="num" w:pos="1770"/>
        </w:tabs>
        <w:ind w:left="1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4" w15:restartNumberingAfterBreak="0">
    <w:nsid w:val="7E263B74"/>
    <w:multiLevelType w:val="hybridMultilevel"/>
    <w:tmpl w:val="FF0650EA"/>
    <w:lvl w:ilvl="0" w:tplc="0C0A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0"/>
  </w:num>
  <w:num w:numId="5">
    <w:abstractNumId w:val="3"/>
  </w:num>
  <w:num w:numId="6">
    <w:abstractNumId w:val="11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6"/>
  </w:num>
  <w:num w:numId="12">
    <w:abstractNumId w:val="12"/>
  </w:num>
  <w:num w:numId="13">
    <w:abstractNumId w:val="7"/>
  </w:num>
  <w:num w:numId="14">
    <w:abstractNumId w:val="5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61"/>
    <w:rsid w:val="00021751"/>
    <w:rsid w:val="00072B0F"/>
    <w:rsid w:val="000765F2"/>
    <w:rsid w:val="00076FC8"/>
    <w:rsid w:val="000808B9"/>
    <w:rsid w:val="00082BCE"/>
    <w:rsid w:val="000A2EA5"/>
    <w:rsid w:val="000E419A"/>
    <w:rsid w:val="0016317A"/>
    <w:rsid w:val="001865B1"/>
    <w:rsid w:val="00187A54"/>
    <w:rsid w:val="001A507F"/>
    <w:rsid w:val="001C2B28"/>
    <w:rsid w:val="001C4814"/>
    <w:rsid w:val="001E36DD"/>
    <w:rsid w:val="00261896"/>
    <w:rsid w:val="00266B56"/>
    <w:rsid w:val="00286637"/>
    <w:rsid w:val="002E0085"/>
    <w:rsid w:val="002F1391"/>
    <w:rsid w:val="002F1F28"/>
    <w:rsid w:val="00310166"/>
    <w:rsid w:val="0032286D"/>
    <w:rsid w:val="003239C3"/>
    <w:rsid w:val="003327BC"/>
    <w:rsid w:val="00334863"/>
    <w:rsid w:val="00346A21"/>
    <w:rsid w:val="00347753"/>
    <w:rsid w:val="00351210"/>
    <w:rsid w:val="00363BB0"/>
    <w:rsid w:val="00364397"/>
    <w:rsid w:val="003C7986"/>
    <w:rsid w:val="003D0D1B"/>
    <w:rsid w:val="003F59E3"/>
    <w:rsid w:val="00404102"/>
    <w:rsid w:val="004048B3"/>
    <w:rsid w:val="00434A10"/>
    <w:rsid w:val="004836A7"/>
    <w:rsid w:val="004D103B"/>
    <w:rsid w:val="0052333C"/>
    <w:rsid w:val="00527CBE"/>
    <w:rsid w:val="005321E4"/>
    <w:rsid w:val="00535AA9"/>
    <w:rsid w:val="00546CDF"/>
    <w:rsid w:val="00553D71"/>
    <w:rsid w:val="0056281B"/>
    <w:rsid w:val="00577272"/>
    <w:rsid w:val="00581411"/>
    <w:rsid w:val="005B2F80"/>
    <w:rsid w:val="0061219E"/>
    <w:rsid w:val="0063566D"/>
    <w:rsid w:val="00681B6B"/>
    <w:rsid w:val="006C62DC"/>
    <w:rsid w:val="00760D3E"/>
    <w:rsid w:val="00812C67"/>
    <w:rsid w:val="00820E9C"/>
    <w:rsid w:val="0082146B"/>
    <w:rsid w:val="00852DF5"/>
    <w:rsid w:val="008759CB"/>
    <w:rsid w:val="00876DC2"/>
    <w:rsid w:val="008C066B"/>
    <w:rsid w:val="008D4C3B"/>
    <w:rsid w:val="008D5062"/>
    <w:rsid w:val="008D63C9"/>
    <w:rsid w:val="00923C32"/>
    <w:rsid w:val="00962D79"/>
    <w:rsid w:val="0097094B"/>
    <w:rsid w:val="009941AC"/>
    <w:rsid w:val="009A3E42"/>
    <w:rsid w:val="009B3D3A"/>
    <w:rsid w:val="009E6A02"/>
    <w:rsid w:val="00A25FDD"/>
    <w:rsid w:val="00A33F97"/>
    <w:rsid w:val="00B05062"/>
    <w:rsid w:val="00B3578B"/>
    <w:rsid w:val="00BB3D56"/>
    <w:rsid w:val="00BB59E0"/>
    <w:rsid w:val="00C242C3"/>
    <w:rsid w:val="00C44BE9"/>
    <w:rsid w:val="00C61F30"/>
    <w:rsid w:val="00D12A90"/>
    <w:rsid w:val="00D26B89"/>
    <w:rsid w:val="00D31C74"/>
    <w:rsid w:val="00D42A5D"/>
    <w:rsid w:val="00D54312"/>
    <w:rsid w:val="00D55661"/>
    <w:rsid w:val="00D674D8"/>
    <w:rsid w:val="00DE2415"/>
    <w:rsid w:val="00E0220B"/>
    <w:rsid w:val="00E21751"/>
    <w:rsid w:val="00E4177D"/>
    <w:rsid w:val="00E51463"/>
    <w:rsid w:val="00E520A6"/>
    <w:rsid w:val="00E5562E"/>
    <w:rsid w:val="00E742AB"/>
    <w:rsid w:val="00EA63DB"/>
    <w:rsid w:val="00EA7DA5"/>
    <w:rsid w:val="00ED3B65"/>
    <w:rsid w:val="00F00775"/>
    <w:rsid w:val="00F158C7"/>
    <w:rsid w:val="00F60F65"/>
    <w:rsid w:val="00F845F3"/>
    <w:rsid w:val="00F96C3D"/>
    <w:rsid w:val="00FB4F61"/>
    <w:rsid w:val="00FC10E8"/>
    <w:rsid w:val="00FD09B6"/>
    <w:rsid w:val="00FD4D62"/>
    <w:rsid w:val="00FE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1"/>
      <o:rules v:ext="edit">
        <o:r id="V:Rule1" type="connector" idref="#_s1073">
          <o:proxy start="" idref="#_s1075" connectloc="0"/>
          <o:proxy end="" idref="#_s1074" connectloc="2"/>
        </o:r>
        <o:r id="V:Rule2" type="connector" idref="#_s1071">
          <o:proxy start="" idref="#_s1077" connectloc="0"/>
          <o:proxy end="" idref="#_s1074" connectloc="2"/>
        </o:r>
        <o:r id="V:Rule3" type="connector" idref="#_s1072">
          <o:proxy start="" idref="#_s1076" connectloc="0"/>
          <o:proxy end="" idref="#_s1074" connectloc="2"/>
        </o:r>
        <o:r id="V:Rule4" type="connector" idref="#_s1107">
          <o:proxy start="" idref="#_s1106" connectloc="1"/>
          <o:proxy end="" idref="#_s1102" connectloc="2"/>
        </o:r>
        <o:r id="V:Rule5" type="connector" idref="#_x0000_s1134">
          <o:proxy start="" idref="#_s1106" connectloc="2"/>
        </o:r>
        <o:r id="V:Rule6" type="connector" idref="#_s1099">
          <o:proxy start="" idref="#_s1098" connectloc="3"/>
          <o:proxy end="" idref="#_s1074" connectloc="2"/>
        </o:r>
        <o:r id="V:Rule7" type="connector" idref="#_s1103">
          <o:proxy start="" idref="#_s1102" connectloc="0"/>
          <o:proxy end="" idref="#_s1076" connectloc="2"/>
        </o:r>
        <o:r id="V:Rule8" type="connector" idref="#_s1115">
          <o:proxy start="" idref="#_s1114" connectloc="3"/>
          <o:proxy end="" idref="#_s1110" connectloc="2"/>
        </o:r>
        <o:r id="V:Rule9" type="connector" idref="#_x0000_s1128"/>
        <o:r id="V:Rule10" type="connector" idref="#_s1109">
          <o:proxy start="" idref="#_s1108" connectloc="0"/>
          <o:proxy end="" idref="#_s1106" connectloc="2"/>
        </o:r>
        <o:r id="V:Rule11" type="connector" idref="#_s1105">
          <o:proxy start="" idref="#_s1104" connectloc="3"/>
          <o:proxy end="" idref="#_s1102" connectloc="2"/>
        </o:r>
        <o:r id="V:Rule12" type="connector" idref="#_x0000_s1123">
          <o:proxy start="" idref="#_s1104" connectloc="2"/>
          <o:proxy end="" idref="#_x0000_s1120" connectloc="1"/>
        </o:r>
        <o:r id="V:Rule13" type="connector" idref="#_s1117">
          <o:proxy start="" idref="#_s1116" connectloc="3"/>
          <o:proxy end="" idref="#_s1114" connectloc="2"/>
        </o:r>
        <o:r id="V:Rule14" type="connector" idref="#_x0000_s1125">
          <o:proxy end="" idref="#_s1077" connectloc="2"/>
        </o:r>
        <o:r id="V:Rule15" type="connector" idref="#_x0000_s1132"/>
        <o:r id="V:Rule16" type="connector" idref="#_x0000_s1127">
          <o:proxy start="" idref="#_s1108" connectloc="2"/>
        </o:r>
        <o:r id="V:Rule17" type="connector" idref="#_x0000_s1124">
          <o:proxy start="" idref="#_s1075" connectloc="2"/>
        </o:r>
        <o:r id="V:Rule18" type="connector" idref="#_x0000_s1126">
          <o:proxy start="" idref="#_s1106" connectloc="3"/>
          <o:proxy end="" idref="#_s1110" connectloc="0"/>
        </o:r>
        <o:r id="V:Rule19" type="connector" idref="#_x0000_s1130"/>
        <o:r id="V:Rule20" type="connector" idref="#_x0000_s1131"/>
        <o:r id="V:Rule21" type="connector" idref="#_x0000_s1129"/>
        <o:r id="V:Rule22" type="connector" idref="#_x0000_s1133"/>
        <o:r id="V:Rule23" type="connector" idref="#_s1111">
          <o:proxy start="" idref="#_s1110" connectloc="1"/>
          <o:proxy end="" idref="#_s1108" connectloc="2"/>
        </o:r>
      </o:rules>
    </o:shapelayout>
  </w:shapeDefaults>
  <w:decimalSymbol w:val="."/>
  <w:listSeparator w:val=";"/>
  <w14:docId w14:val="2F36BCC9"/>
  <w15:chartTrackingRefBased/>
  <w15:docId w15:val="{B2A69306-36DF-434F-AE15-B77F5550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line="288" w:lineRule="auto"/>
      <w:ind w:left="1416"/>
      <w:jc w:val="both"/>
      <w:outlineLvl w:val="2"/>
    </w:pPr>
    <w:rPr>
      <w:b/>
      <w:bCs/>
      <w:lang w:val="es-ES_tradnl"/>
    </w:rPr>
  </w:style>
  <w:style w:type="paragraph" w:styleId="Ttulo5">
    <w:name w:val="heading 5"/>
    <w:basedOn w:val="Normal"/>
    <w:next w:val="Normal"/>
    <w:qFormat/>
    <w:pPr>
      <w:keepNext/>
      <w:spacing w:line="288" w:lineRule="auto"/>
      <w:jc w:val="both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</w:style>
  <w:style w:type="paragraph" w:styleId="Textoindependiente2">
    <w:name w:val="Body Text 2"/>
    <w:basedOn w:val="Normal"/>
    <w:pPr>
      <w:jc w:val="both"/>
    </w:pPr>
    <w:rPr>
      <w:b/>
      <w:bCs/>
    </w:rPr>
  </w:style>
  <w:style w:type="paragraph" w:styleId="Sangradetextonormal">
    <w:name w:val="Body Text Indent"/>
    <w:basedOn w:val="Normal"/>
    <w:pPr>
      <w:ind w:left="1620" w:hanging="1620"/>
      <w:jc w:val="both"/>
    </w:pPr>
    <w:rPr>
      <w:b/>
      <w:bCs/>
    </w:rPr>
  </w:style>
  <w:style w:type="paragraph" w:styleId="Sangra2detindependiente">
    <w:name w:val="Body Text Indent 2"/>
    <w:basedOn w:val="Normal"/>
    <w:pPr>
      <w:ind w:left="2160" w:hanging="2160"/>
      <w:jc w:val="both"/>
    </w:pPr>
    <w:rPr>
      <w:b/>
      <w:bCs/>
    </w:rPr>
  </w:style>
  <w:style w:type="paragraph" w:customStyle="1" w:styleId="TITULO">
    <w:name w:val="TITULO"/>
    <w:basedOn w:val="Normal"/>
    <w:pPr>
      <w:jc w:val="center"/>
    </w:pPr>
    <w:rPr>
      <w:b/>
      <w:bCs/>
    </w:rPr>
  </w:style>
  <w:style w:type="paragraph" w:customStyle="1" w:styleId="presentacion">
    <w:name w:val="presentacion"/>
    <w:basedOn w:val="Textoindependiente2"/>
    <w:pPr>
      <w:ind w:left="2160" w:hanging="2160"/>
    </w:pPr>
  </w:style>
  <w:style w:type="paragraph" w:styleId="Sangra3detindependiente">
    <w:name w:val="Body Text Indent 3"/>
    <w:basedOn w:val="Normal"/>
    <w:pPr>
      <w:ind w:left="2160"/>
    </w:pPr>
  </w:style>
  <w:style w:type="paragraph" w:styleId="Textoindependiente3">
    <w:name w:val="Body Text 3"/>
    <w:basedOn w:val="Normal"/>
    <w:rPr>
      <w:b/>
      <w:bCs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character" w:customStyle="1" w:styleId="TextocomentarioCar">
    <w:name w:val="Texto comentario Car"/>
    <w:link w:val="Textocomentario"/>
    <w:rPr>
      <w:lang w:val="es-MX"/>
    </w:rPr>
  </w:style>
  <w:style w:type="character" w:styleId="Hipervnculo">
    <w:name w:val="Hyperlink"/>
    <w:rPr>
      <w:color w:val="0000FF"/>
      <w:u w:val="single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Pr>
      <w:sz w:val="24"/>
      <w:szCs w:val="24"/>
      <w:lang w:val="es-MX"/>
    </w:rPr>
  </w:style>
  <w:style w:type="character" w:customStyle="1" w:styleId="EncabezadoCar">
    <w:name w:val="Encabezado Car"/>
    <w:link w:val="Encabezado"/>
    <w:uiPriority w:val="99"/>
    <w:rPr>
      <w:sz w:val="24"/>
      <w:szCs w:val="24"/>
      <w:lang w:val="es-MX"/>
    </w:rPr>
  </w:style>
  <w:style w:type="paragraph" w:styleId="Textodeglobo">
    <w:name w:val="Balloon Text"/>
    <w:basedOn w:val="Normal"/>
    <w:link w:val="TextodegloboCar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beraula.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iberaula.es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1635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DE TITULACIÓN</vt:lpstr>
    </vt:vector>
  </TitlesOfParts>
  <Company>De Pablo - Fuentes</Company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DE TITULACIÓN</dc:title>
  <dc:subject/>
  <dc:creator>Pablo Toloza</dc:creator>
  <cp:keywords/>
  <dc:description/>
  <cp:lastModifiedBy>CReiher</cp:lastModifiedBy>
  <cp:revision>4</cp:revision>
  <cp:lastPrinted>2011-12-27T00:41:00Z</cp:lastPrinted>
  <dcterms:created xsi:type="dcterms:W3CDTF">2016-09-21T14:32:00Z</dcterms:created>
  <dcterms:modified xsi:type="dcterms:W3CDTF">2016-09-23T14:08:00Z</dcterms:modified>
</cp:coreProperties>
</file>