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</w:pPr>
    </w:p>
    <w:tbl>
      <w:tblPr>
        <w:tblStyle w:val="9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2"/>
            <w:shd w:val="clear" w:color="auto" w:fill="366091" w:themeFill="accent1" w:themeFillShade="BF"/>
          </w:tcPr>
          <w:p>
            <w:pPr>
              <w:pStyle w:val="2"/>
              <w:spacing w:before="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1. Unit Test Plan Scope (In Scope – Out of Scope)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  <w:shd w:val="clear" w:color="auto" w:fill="B8CCE4" w:themeFill="accent1" w:themeFillTint="6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keepNext/>
              <w:spacing w:after="40" w:line="240" w:lineRule="auto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 Scope </w:t>
            </w:r>
            <w:r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features/functions that are tested.</w:t>
            </w:r>
          </w:p>
          <w:p>
            <w:pPr>
              <w:keepNext/>
              <w:spacing w:after="4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/>
              <w:spacing w:after="4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keepNext/>
              <w:spacing w:after="4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788" w:type="dxa"/>
          </w:tcPr>
          <w:p>
            <w:pPr>
              <w:spacing w:before="20" w:after="20" w:line="240" w:lineRule="auto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features/functions that are not tested.</w:t>
            </w:r>
          </w:p>
          <w:p>
            <w:pPr>
              <w:spacing w:before="20"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bookmarkStart w:id="0" w:name="_GoBack"/>
            <w:bookmarkEnd w:id="0"/>
          </w:p>
        </w:tc>
      </w:tr>
    </w:tbl>
    <w:p>
      <w:pPr>
        <w:spacing w:after="0"/>
        <w:rPr>
          <w:rFonts w:ascii="Arial" w:hAnsi="Arial" w:cs="Arial"/>
        </w:rPr>
      </w:pPr>
    </w:p>
    <w:tbl>
      <w:tblPr>
        <w:tblStyle w:val="9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4413"/>
        <w:gridCol w:w="1605"/>
        <w:gridCol w:w="2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gridSpan w:val="4"/>
            <w:shd w:val="clear" w:color="auto" w:fill="366091" w:themeFill="accent1" w:themeFillShade="BF"/>
          </w:tcPr>
          <w:p>
            <w:pPr>
              <w:pStyle w:val="2"/>
              <w:spacing w:before="0" w:line="240" w:lineRule="auto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2. Unit Test Cases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  <w:shd w:val="clear" w:color="auto" w:fill="B8CCE4" w:themeFill="accent1" w:themeFillTint="6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413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605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2808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0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4413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Case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Identify the test cases along with the expected results.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Example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Login with a corporate user account.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Username: abc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Password: abc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An error will be displayed for the wrong credentials.</w:t>
            </w:r>
            <w:r>
              <w:rPr>
                <w:rFonts w:ascii="Arial" w:hAnsi="Arial" w:cs="Arial"/>
              </w:rPr>
              <w:t xml:space="preserve"> </w:t>
            </w:r>
          </w:p>
          <w:p>
            <w:pPr>
              <w:pStyle w:val="15"/>
              <w:rPr>
                <w:rFonts w:ascii="Arial" w:hAnsi="Arial" w:cs="Arial"/>
                <w:color w:val="000000" w:themeColor="text1"/>
                <w:szCs w:val="16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05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808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/>
        <w:rPr>
          <w:rFonts w:ascii="Arial" w:hAnsi="Arial" w:cs="Arial"/>
        </w:rPr>
      </w:pPr>
    </w:p>
    <w:tbl>
      <w:tblPr>
        <w:tblStyle w:val="9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5066"/>
        <w:gridCol w:w="1269"/>
        <w:gridCol w:w="1020"/>
        <w:gridCol w:w="1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08" w:type="dxa"/>
            <w:gridSpan w:val="3"/>
            <w:shd w:val="clear" w:color="auto" w:fill="366091" w:themeFill="accent1" w:themeFillShade="BF"/>
          </w:tcPr>
          <w:p>
            <w:pPr>
              <w:pStyle w:val="2"/>
              <w:spacing w:before="0" w:line="240" w:lineRule="auto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Arial" w:hAnsi="Arial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3. Unit Test Results</w:t>
            </w:r>
          </w:p>
        </w:tc>
        <w:tc>
          <w:tcPr>
            <w:tcW w:w="1020" w:type="dxa"/>
            <w:shd w:val="clear" w:color="auto" w:fill="366091" w:themeFill="accent1" w:themeFillShade="BF"/>
          </w:tcPr>
          <w:p>
            <w:pPr>
              <w:pStyle w:val="2"/>
              <w:spacing w:before="0" w:line="240" w:lineRule="auto"/>
              <w:outlineLvl w:val="0"/>
              <w:rPr>
                <w:rFonts w:ascii="Arial" w:hAnsi="Arial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548" w:type="dxa"/>
            <w:shd w:val="clear" w:color="auto" w:fill="366091" w:themeFill="accent1" w:themeFillShade="BF"/>
          </w:tcPr>
          <w:p>
            <w:pPr>
              <w:pStyle w:val="2"/>
              <w:spacing w:before="0" w:line="240" w:lineRule="auto"/>
              <w:outlineLvl w:val="0"/>
              <w:rPr>
                <w:rFonts w:ascii="Arial" w:hAnsi="Arial" w:cs="Arial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shd w:val="clear" w:color="auto" w:fill="B8CCE4" w:themeFill="accent1" w:themeFillTint="66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69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020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>
            <w:pPr>
              <w:spacing w:after="0" w:line="240" w:lineRule="auto"/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Case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Name the test case.</w:t>
            </w: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 xml:space="preserve"> 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b/>
                <w:i/>
                <w:color w:val="808080"/>
                <w:sz w:val="16"/>
                <w:szCs w:val="16"/>
                <w:u w:val="single"/>
              </w:rPr>
              <w:t>Example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: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Test Procedure: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Login with a corporate user account.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Username: abc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Password: abc </w:t>
            </w:r>
          </w:p>
          <w:p>
            <w:pPr>
              <w:pStyle w:val="15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Expected Results: </w:t>
            </w:r>
          </w:p>
          <w:p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An error will be displayed for the wrong credentials.</w:t>
            </w:r>
          </w:p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0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8" w:type="dxa"/>
          </w:tcPr>
          <w:p>
            <w:pPr>
              <w:keepNext/>
              <w:spacing w:after="2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mm/dd/yyyy</w:t>
            </w:r>
          </w:p>
          <w:p>
            <w:pPr>
              <w:keepNext/>
              <w:spacing w:after="20" w:line="240" w:lineRule="auto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>
            <w:pPr>
              <w:spacing w:after="0" w:line="240" w:lineRule="auto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Case </w:t>
            </w:r>
            <w:r>
              <w:rPr>
                <w:rFonts w:ascii="Arial" w:hAnsi="Arial" w:cs="Arial"/>
                <w:i/>
                <w:color w:val="808080"/>
                <w:sz w:val="16"/>
                <w:szCs w:val="16"/>
              </w:rPr>
              <w:t>Add more rows if needed.</w:t>
            </w:r>
          </w:p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69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0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8" w:type="dxa"/>
          </w:tcPr>
          <w:p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after="0"/>
        <w:rPr>
          <w:rFonts w:ascii="Arial" w:hAnsi="Arial" w:cs="Arial"/>
        </w:rPr>
      </w:pPr>
    </w:p>
    <w:p>
      <w:pPr>
        <w:pStyle w:val="2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4. Addendums &amp; Appendices</w:t>
      </w:r>
    </w:p>
    <w:p>
      <w:pPr>
        <w:jc w:val="both"/>
        <w:rPr>
          <w:rFonts w:ascii="Arial" w:hAnsi="Arial" w:cs="Arial"/>
          <w:i/>
          <w:color w:val="808080"/>
          <w:sz w:val="16"/>
          <w:szCs w:val="16"/>
        </w:rPr>
      </w:pPr>
      <w:r>
        <w:rPr>
          <w:rFonts w:ascii="Arial" w:hAnsi="Arial" w:cs="Arial"/>
          <w:i/>
          <w:color w:val="808080"/>
          <w:sz w:val="16"/>
          <w:szCs w:val="16"/>
        </w:rPr>
        <w:t>Include any additional documents.</w:t>
      </w:r>
    </w:p>
    <w:p>
      <w:pPr>
        <w:jc w:val="both"/>
        <w:rPr>
          <w:rFonts w:ascii="Arial" w:hAnsi="Arial" w:cs="Arial"/>
          <w:color w:val="000000" w:themeColor="text1"/>
          <w:sz w:val="24"/>
          <w:szCs w:val="16"/>
          <w14:textFill>
            <w14:solidFill>
              <w14:schemeClr w14:val="tx1"/>
            </w14:solidFill>
          </w14:textFill>
        </w:rPr>
      </w:pPr>
    </w:p>
    <w:p>
      <w:pPr>
        <w:rPr>
          <w:rFonts w:ascii="Arial" w:hAnsi="Arial" w:cs="Arial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 Test Plan Template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Sponsor: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Service Owner: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Manager: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</w:p>
                        <w:p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6pt;margin-top:-17.25pt;height:72.75pt;width:276pt;z-index:251658240;mso-width-relative:page;mso-height-relative:page;" filled="f" stroked="t" coordsize="21600,21600" o:gfxdata="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Q65EtoAAAALAQAADwAA&#10;AAAAAAABACAAAAAiAAAAZHJzL2Rvd25yZXYueG1sUEsBAhQAFAAAAAgAh07iQHUJnQMUAgAADwQA&#10;AA4AAAAAAAAAAQAgAAAAKQEAAGRycy9lMm9Eb2MueG1sUEsFBgAAAAAGAAYAWQEAAK8FAAAAAA==&#10;">
              <v:fill on="f" focussize="0,0"/>
              <v:stroke weight="0.25pt" color="#C0C0C0" miterlimit="8" joinstyle="miter"/>
              <v:imagedata o:title=""/>
              <o:lock v:ext="edit" aspectratio="f"/>
              <v:textbox>
                <w:txbxContent>
                  <w:p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 Test Plan Template</w:t>
                    </w:r>
                  </w:p>
                  <w:p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</w:p>
                  <w:p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Sponsor:</w:t>
                    </w:r>
                  </w:p>
                  <w:p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Service Owner:</w:t>
                    </w:r>
                  </w:p>
                  <w:p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Manager:</w:t>
                    </w:r>
                  </w:p>
                  <w:p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Document Date:</w:t>
                    </w:r>
                  </w:p>
                  <w:p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ab/>
    </w:r>
    <w:r>
      <w:tab/>
    </w:r>
  </w:p>
  <w:p>
    <w:pPr>
      <w:pStyle w:val="6"/>
    </w:pPr>
    <w:r>
      <w:tab/>
    </w:r>
    <w:r>
      <w:tab/>
    </w:r>
    <w:r>
      <w:t xml:space="preserve">  </w:t>
    </w:r>
    <w:r>
      <w:drawing>
        <wp:inline distT="0" distB="0" distL="0" distR="0">
          <wp:extent cx="1962785" cy="53022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2785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54055"/>
    <w:rsid w:val="00064312"/>
    <w:rsid w:val="00074214"/>
    <w:rsid w:val="00086DE5"/>
    <w:rsid w:val="000A1DA6"/>
    <w:rsid w:val="000A5054"/>
    <w:rsid w:val="000B4D74"/>
    <w:rsid w:val="000B68AC"/>
    <w:rsid w:val="000D1535"/>
    <w:rsid w:val="000D5BC5"/>
    <w:rsid w:val="000E67FB"/>
    <w:rsid w:val="00100816"/>
    <w:rsid w:val="00100D25"/>
    <w:rsid w:val="0010414D"/>
    <w:rsid w:val="00107939"/>
    <w:rsid w:val="00114AC0"/>
    <w:rsid w:val="001224E6"/>
    <w:rsid w:val="001361BD"/>
    <w:rsid w:val="00137900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7622"/>
    <w:rsid w:val="006B08BE"/>
    <w:rsid w:val="006B743F"/>
    <w:rsid w:val="006C4141"/>
    <w:rsid w:val="006E4418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E54"/>
    <w:rsid w:val="00AA3151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76F8"/>
    <w:rsid w:val="00DD2713"/>
    <w:rsid w:val="00DD2796"/>
    <w:rsid w:val="00DD3D6B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  <w:rsid w:val="1BB14DFB"/>
    <w:rsid w:val="7732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er Char"/>
    <w:basedOn w:val="7"/>
    <w:link w:val="6"/>
    <w:uiPriority w:val="99"/>
  </w:style>
  <w:style w:type="character" w:customStyle="1" w:styleId="11">
    <w:name w:val="Footer Char"/>
    <w:basedOn w:val="7"/>
    <w:link w:val="5"/>
    <w:uiPriority w:val="99"/>
  </w:style>
  <w:style w:type="character" w:customStyle="1" w:styleId="12">
    <w:name w:val="Balloon Text Char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Heading 1 Char"/>
    <w:basedOn w:val="7"/>
    <w:link w:val="2"/>
    <w:uiPriority w:val="9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customStyle="1" w:styleId="14">
    <w:name w:val="Heading 2 Char"/>
    <w:basedOn w:val="7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customStyle="1" w:styleId="1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756</Characters>
  <Lines>6</Lines>
  <Paragraphs>1</Paragraphs>
  <TotalTime>50</TotalTime>
  <ScaleCrop>false</ScaleCrop>
  <LinksUpToDate>false</LinksUpToDate>
  <CharactersWithSpaces>887</CharactersWithSpaces>
  <Application>WPS Office_11.2.0.8641_F1E327BC-269C-435d-A152-05C5408002CA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2012-07-30T21:36:00Z</dcterms:created>
  <dc:creator>Sri</dc:creator>
  <cp:lastModifiedBy>Hermanka Beta</cp:lastModifiedBy>
  <dcterms:modified xsi:type="dcterms:W3CDTF">2019-10-30T22:24:16Z</dcterms:modified>
  <dc:title>Unit Test Plan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